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93A1F" w14:textId="5ECA0789" w:rsidR="009A72BB" w:rsidRPr="00E422C8" w:rsidRDefault="000878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22C8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A7B6A" w:rsidRPr="00E422C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422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A7B6A" w:rsidRPr="00E422C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422C8">
        <w:rPr>
          <w:rFonts w:ascii="Times New Roman" w:hAnsi="Times New Roman" w:cs="Times New Roman"/>
          <w:b/>
          <w:bCs/>
          <w:sz w:val="24"/>
          <w:szCs w:val="24"/>
        </w:rPr>
        <w:t xml:space="preserve">a. Additional </w:t>
      </w:r>
      <w:r w:rsidR="009A7B6A" w:rsidRPr="00E422C8">
        <w:rPr>
          <w:rFonts w:ascii="Times New Roman" w:hAnsi="Times New Roman" w:cs="Times New Roman"/>
          <w:b/>
          <w:bCs/>
          <w:sz w:val="24"/>
          <w:szCs w:val="24"/>
        </w:rPr>
        <w:t>Validity</w:t>
      </w:r>
      <w:r w:rsidRPr="00E422C8">
        <w:rPr>
          <w:rFonts w:ascii="Times New Roman" w:hAnsi="Times New Roman" w:cs="Times New Roman"/>
          <w:b/>
          <w:bCs/>
          <w:sz w:val="24"/>
          <w:szCs w:val="24"/>
        </w:rPr>
        <w:t xml:space="preserve"> Testing Results</w:t>
      </w:r>
    </w:p>
    <w:p w14:paraId="08069927" w14:textId="2E7FE263" w:rsidR="008A328A" w:rsidRPr="00E422C8" w:rsidRDefault="00D24386" w:rsidP="008A328A">
      <w:pPr>
        <w:widowControl w:val="0"/>
        <w:autoSpaceDE w:val="0"/>
        <w:autoSpaceDN w:val="0"/>
        <w:spacing w:after="120" w:line="240" w:lineRule="auto"/>
        <w:rPr>
          <w:rFonts w:ascii="Times New Roman" w:eastAsia="Arial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Table </w:t>
      </w:r>
      <w:r w:rsidR="00221D2C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305874">
        <w:rPr>
          <w:rFonts w:ascii="Times New Roman" w:hAnsi="Times New Roman" w:cs="Times New Roman"/>
          <w:b/>
          <w:bCs/>
          <w:sz w:val="24"/>
          <w:szCs w:val="24"/>
          <w:u w:val="single"/>
        </w:rPr>
        <w:t>Person</w:t>
      </w:r>
      <w:r w:rsidR="008A328A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and </w:t>
      </w:r>
      <w:r w:rsidR="00221D2C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F</w:t>
      </w:r>
      <w:r w:rsidR="008A328A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acility-level </w:t>
      </w:r>
      <w:r w:rsidR="00221D2C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="008A328A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istributions of </w:t>
      </w:r>
      <w:r w:rsidR="00221D2C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Nonresponse Model Variables </w:t>
      </w:r>
      <w:r w:rsidR="00F43A74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221D2C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F43A74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=</w:t>
      </w:r>
      <w:r w:rsidR="00271B1D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14,510</w:t>
      </w:r>
      <w:r w:rsidR="00F43A74" w:rsidRPr="00E422C8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002E176F" w14:textId="77777777" w:rsidR="008A328A" w:rsidRPr="008A328A" w:rsidRDefault="008A328A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tbl>
      <w:tblPr>
        <w:tblStyle w:val="TableGrid"/>
        <w:tblW w:w="909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815"/>
        <w:gridCol w:w="985"/>
        <w:gridCol w:w="270"/>
        <w:gridCol w:w="1170"/>
        <w:gridCol w:w="810"/>
        <w:gridCol w:w="1080"/>
      </w:tblGrid>
      <w:tr w:rsidR="008A328A" w:rsidRPr="008A328A" w14:paraId="206C1EE0" w14:textId="77777777" w:rsidTr="008A328A">
        <w:trPr>
          <w:trHeight w:val="305"/>
        </w:trPr>
        <w:tc>
          <w:tcPr>
            <w:tcW w:w="9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59B86" w14:textId="4F1D6478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Non-Response Model </w:t>
            </w:r>
            <w:r w:rsidR="00D065D6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Variable Distributions</w:t>
            </w:r>
          </w:p>
        </w:tc>
      </w:tr>
      <w:tr w:rsidR="008A328A" w:rsidRPr="008A328A" w14:paraId="7399AD0B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94C41" w14:textId="77777777" w:rsidR="008A328A" w:rsidRPr="008A328A" w:rsidRDefault="008A328A" w:rsidP="008A328A">
            <w:pPr>
              <w:widowControl w:val="0"/>
              <w:tabs>
                <w:tab w:val="left" w:pos="3250"/>
              </w:tabs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F5237" w14:textId="35449B4B" w:rsidR="008A328A" w:rsidRPr="00221D2C" w:rsidRDefault="00305874" w:rsidP="008A328A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Person</w:t>
            </w:r>
            <w:r w:rsidR="00767634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  <w:r w:rsidR="008A328A"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Level (n=</w:t>
            </w:r>
            <w:r w:rsidR="00271B1D"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  <w:r w:rsidR="008A328A"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  <w:r w:rsidR="00271B1D"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510</w:t>
            </w:r>
            <w:r w:rsidR="008A328A"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B5C3" w14:textId="77777777" w:rsidR="008A328A" w:rsidRPr="00221D2C" w:rsidRDefault="008A328A" w:rsidP="008A328A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6D300" w14:textId="77777777" w:rsidR="008A328A" w:rsidRPr="00221D2C" w:rsidRDefault="008A328A" w:rsidP="008A328A">
            <w:pPr>
              <w:widowControl w:val="0"/>
              <w:tabs>
                <w:tab w:val="left" w:pos="3250"/>
                <w:tab w:val="left" w:pos="7160"/>
              </w:tabs>
              <w:autoSpaceDE w:val="0"/>
              <w:autoSpaceDN w:val="0"/>
              <w:spacing w:after="120"/>
              <w:jc w:val="center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1D2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Facility-Level (n=146)</w:t>
            </w:r>
          </w:p>
        </w:tc>
      </w:tr>
      <w:tr w:rsidR="008A328A" w:rsidRPr="008A328A" w14:paraId="560CB8DE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7D8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72D5C1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Mean</w:t>
            </w:r>
          </w:p>
        </w:tc>
        <w:tc>
          <w:tcPr>
            <w:tcW w:w="815" w:type="dxa"/>
          </w:tcPr>
          <w:p w14:paraId="5233D93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SD</w:t>
            </w:r>
          </w:p>
        </w:tc>
        <w:tc>
          <w:tcPr>
            <w:tcW w:w="985" w:type="dxa"/>
          </w:tcPr>
          <w:p w14:paraId="2A20150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Range</w:t>
            </w:r>
          </w:p>
        </w:tc>
        <w:tc>
          <w:tcPr>
            <w:tcW w:w="270" w:type="dxa"/>
          </w:tcPr>
          <w:p w14:paraId="2BD37A6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B0C42A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Mean</w:t>
            </w:r>
          </w:p>
        </w:tc>
        <w:tc>
          <w:tcPr>
            <w:tcW w:w="810" w:type="dxa"/>
          </w:tcPr>
          <w:p w14:paraId="5065A3B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SD</w:t>
            </w:r>
          </w:p>
        </w:tc>
        <w:tc>
          <w:tcPr>
            <w:tcW w:w="1080" w:type="dxa"/>
          </w:tcPr>
          <w:p w14:paraId="66473D6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Range</w:t>
            </w:r>
          </w:p>
        </w:tc>
      </w:tr>
      <w:tr w:rsidR="008A328A" w:rsidRPr="008A328A" w14:paraId="60C54B6B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0BE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age</w:t>
            </w:r>
          </w:p>
        </w:tc>
        <w:tc>
          <w:tcPr>
            <w:tcW w:w="1170" w:type="dxa"/>
          </w:tcPr>
          <w:p w14:paraId="125F0619" w14:textId="2067052D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76.</w:t>
            </w:r>
            <w:r w:rsidR="00271B1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815" w:type="dxa"/>
          </w:tcPr>
          <w:p w14:paraId="6279AABF" w14:textId="400DF1A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10.</w:t>
            </w:r>
            <w:r w:rsidR="00271B1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985" w:type="dxa"/>
          </w:tcPr>
          <w:p w14:paraId="70984E08" w14:textId="73DB691B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21-1</w:t>
            </w:r>
            <w:r w:rsidR="00271B1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270" w:type="dxa"/>
          </w:tcPr>
          <w:p w14:paraId="1DF67149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1264B20C" w14:textId="0F376316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77.</w:t>
            </w:r>
            <w:r w:rsidR="00271B1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810" w:type="dxa"/>
          </w:tcPr>
          <w:p w14:paraId="3C0F368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3.3</w:t>
            </w:r>
          </w:p>
        </w:tc>
        <w:tc>
          <w:tcPr>
            <w:tcW w:w="1080" w:type="dxa"/>
          </w:tcPr>
          <w:p w14:paraId="2EAA928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51.5-83.3</w:t>
            </w:r>
          </w:p>
        </w:tc>
      </w:tr>
      <w:tr w:rsidR="008A328A" w:rsidRPr="008A328A" w14:paraId="043A4FE7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2F0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Patient race/ethnicity</w:t>
            </w:r>
          </w:p>
        </w:tc>
        <w:tc>
          <w:tcPr>
            <w:tcW w:w="1170" w:type="dxa"/>
          </w:tcPr>
          <w:p w14:paraId="5878BDC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2B15035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602CD83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3370CDF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99A57D9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0128CE8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158757A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A328A" w:rsidRPr="008A328A" w14:paraId="2DA32095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12A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White</w:t>
            </w:r>
          </w:p>
        </w:tc>
        <w:tc>
          <w:tcPr>
            <w:tcW w:w="1170" w:type="dxa"/>
          </w:tcPr>
          <w:p w14:paraId="5290FFBA" w14:textId="1BB76EF8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815" w:type="dxa"/>
          </w:tcPr>
          <w:p w14:paraId="1FAF5D6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  <w:tc>
          <w:tcPr>
            <w:tcW w:w="985" w:type="dxa"/>
          </w:tcPr>
          <w:p w14:paraId="259E582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46A800E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3637244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0.72</w:t>
            </w:r>
          </w:p>
        </w:tc>
        <w:tc>
          <w:tcPr>
            <w:tcW w:w="810" w:type="dxa"/>
          </w:tcPr>
          <w:p w14:paraId="7C77EF3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</w:p>
        </w:tc>
        <w:tc>
          <w:tcPr>
            <w:tcW w:w="1080" w:type="dxa"/>
          </w:tcPr>
          <w:p w14:paraId="202103F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0.06-1</w:t>
            </w:r>
          </w:p>
        </w:tc>
      </w:tr>
      <w:tr w:rsidR="008A328A" w:rsidRPr="008A328A" w14:paraId="6AF98F82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D0E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Black</w:t>
            </w:r>
          </w:p>
        </w:tc>
        <w:tc>
          <w:tcPr>
            <w:tcW w:w="1170" w:type="dxa"/>
          </w:tcPr>
          <w:p w14:paraId="53CB8FB9" w14:textId="265A41EB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815" w:type="dxa"/>
          </w:tcPr>
          <w:p w14:paraId="43557E5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0.39</w:t>
            </w:r>
          </w:p>
        </w:tc>
        <w:tc>
          <w:tcPr>
            <w:tcW w:w="985" w:type="dxa"/>
          </w:tcPr>
          <w:p w14:paraId="41DC395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38910D8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FC1F4F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  <w:tc>
          <w:tcPr>
            <w:tcW w:w="810" w:type="dxa"/>
          </w:tcPr>
          <w:p w14:paraId="3EDEEB7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  <w:tc>
          <w:tcPr>
            <w:tcW w:w="1080" w:type="dxa"/>
          </w:tcPr>
          <w:p w14:paraId="08FCF2C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0-0.75</w:t>
            </w:r>
          </w:p>
        </w:tc>
      </w:tr>
      <w:tr w:rsidR="008A328A" w:rsidRPr="008A328A" w14:paraId="7F377E5E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4D5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Hispanic</w:t>
            </w:r>
          </w:p>
        </w:tc>
        <w:tc>
          <w:tcPr>
            <w:tcW w:w="1170" w:type="dxa"/>
          </w:tcPr>
          <w:p w14:paraId="30B9BCD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0.07</w:t>
            </w:r>
          </w:p>
        </w:tc>
        <w:tc>
          <w:tcPr>
            <w:tcW w:w="815" w:type="dxa"/>
          </w:tcPr>
          <w:p w14:paraId="608F837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0.25</w:t>
            </w:r>
          </w:p>
        </w:tc>
        <w:tc>
          <w:tcPr>
            <w:tcW w:w="985" w:type="dxa"/>
          </w:tcPr>
          <w:p w14:paraId="7CB25B0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15AA7E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DE8481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810" w:type="dxa"/>
          </w:tcPr>
          <w:p w14:paraId="0321BDC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40790EB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0-0.90</w:t>
            </w:r>
          </w:p>
        </w:tc>
      </w:tr>
      <w:tr w:rsidR="008A328A" w:rsidRPr="008A328A" w14:paraId="7980A7F6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C9D9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American Indian/Alaska Native</w:t>
            </w:r>
          </w:p>
        </w:tc>
        <w:tc>
          <w:tcPr>
            <w:tcW w:w="1170" w:type="dxa"/>
          </w:tcPr>
          <w:p w14:paraId="53073A4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815" w:type="dxa"/>
          </w:tcPr>
          <w:p w14:paraId="5754D68B" w14:textId="577312C2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985" w:type="dxa"/>
          </w:tcPr>
          <w:p w14:paraId="6CB7774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55679E0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3267E7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0.007</w:t>
            </w:r>
          </w:p>
        </w:tc>
        <w:tc>
          <w:tcPr>
            <w:tcW w:w="810" w:type="dxa"/>
          </w:tcPr>
          <w:p w14:paraId="76CD46E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0.01</w:t>
            </w:r>
          </w:p>
        </w:tc>
        <w:tc>
          <w:tcPr>
            <w:tcW w:w="1080" w:type="dxa"/>
          </w:tcPr>
          <w:p w14:paraId="3C252EC9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0-0.08</w:t>
            </w:r>
          </w:p>
        </w:tc>
      </w:tr>
      <w:tr w:rsidR="008A328A" w:rsidRPr="008A328A" w14:paraId="4B495BC7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B7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Non-Hispanic Asian or Pacific Islander</w:t>
            </w:r>
          </w:p>
        </w:tc>
        <w:tc>
          <w:tcPr>
            <w:tcW w:w="1170" w:type="dxa"/>
          </w:tcPr>
          <w:p w14:paraId="5DCC35D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0.01</w:t>
            </w:r>
          </w:p>
        </w:tc>
        <w:tc>
          <w:tcPr>
            <w:tcW w:w="815" w:type="dxa"/>
          </w:tcPr>
          <w:p w14:paraId="7E3972F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  <w:tc>
          <w:tcPr>
            <w:tcW w:w="985" w:type="dxa"/>
          </w:tcPr>
          <w:p w14:paraId="7CFD022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1147FBC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11925C3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0.01</w:t>
            </w:r>
          </w:p>
        </w:tc>
        <w:tc>
          <w:tcPr>
            <w:tcW w:w="810" w:type="dxa"/>
          </w:tcPr>
          <w:p w14:paraId="36E8141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1080" w:type="dxa"/>
          </w:tcPr>
          <w:p w14:paraId="005801C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0-0.39</w:t>
            </w:r>
          </w:p>
        </w:tc>
      </w:tr>
      <w:tr w:rsidR="008A328A" w:rsidRPr="008A328A" w14:paraId="209E58B1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C06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Did not disclose/unknown</w:t>
            </w:r>
          </w:p>
        </w:tc>
        <w:tc>
          <w:tcPr>
            <w:tcW w:w="1170" w:type="dxa"/>
          </w:tcPr>
          <w:p w14:paraId="79AB1E5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815" w:type="dxa"/>
          </w:tcPr>
          <w:p w14:paraId="34B87016" w14:textId="424321F4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985" w:type="dxa"/>
          </w:tcPr>
          <w:p w14:paraId="22B0CC8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73A3AE1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95A67A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810" w:type="dxa"/>
          </w:tcPr>
          <w:p w14:paraId="4C47F7B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1080" w:type="dxa"/>
          </w:tcPr>
          <w:p w14:paraId="7FF622B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0-0.13</w:t>
            </w:r>
          </w:p>
        </w:tc>
      </w:tr>
      <w:tr w:rsidR="008A328A" w:rsidRPr="008A328A" w14:paraId="228A168D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372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Listed next of kin relationship</w:t>
            </w:r>
          </w:p>
        </w:tc>
        <w:tc>
          <w:tcPr>
            <w:tcW w:w="1170" w:type="dxa"/>
          </w:tcPr>
          <w:p w14:paraId="76FA67A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7F67556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3A43FAE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5CFD497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7BF7E9A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70CC08A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5E73FBA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A328A" w:rsidRPr="008A328A" w14:paraId="04F868E6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F3B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Spouse/Partner</w:t>
            </w:r>
          </w:p>
        </w:tc>
        <w:tc>
          <w:tcPr>
            <w:tcW w:w="1170" w:type="dxa"/>
          </w:tcPr>
          <w:p w14:paraId="7B8695A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0.36</w:t>
            </w:r>
          </w:p>
        </w:tc>
        <w:tc>
          <w:tcPr>
            <w:tcW w:w="815" w:type="dxa"/>
          </w:tcPr>
          <w:p w14:paraId="75288C3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0.48</w:t>
            </w:r>
          </w:p>
        </w:tc>
        <w:tc>
          <w:tcPr>
            <w:tcW w:w="985" w:type="dxa"/>
          </w:tcPr>
          <w:p w14:paraId="2F975AA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5C7E196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CA06E1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  <w:tc>
          <w:tcPr>
            <w:tcW w:w="810" w:type="dxa"/>
          </w:tcPr>
          <w:p w14:paraId="61AD1A2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080" w:type="dxa"/>
          </w:tcPr>
          <w:p w14:paraId="48D0953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0-0.52</w:t>
            </w:r>
          </w:p>
        </w:tc>
      </w:tr>
      <w:tr w:rsidR="008A328A" w:rsidRPr="008A328A" w14:paraId="327C47F4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E8D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Child</w:t>
            </w:r>
          </w:p>
        </w:tc>
        <w:tc>
          <w:tcPr>
            <w:tcW w:w="1170" w:type="dxa"/>
          </w:tcPr>
          <w:p w14:paraId="5DDD5D2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0.32</w:t>
            </w:r>
          </w:p>
        </w:tc>
        <w:tc>
          <w:tcPr>
            <w:tcW w:w="815" w:type="dxa"/>
          </w:tcPr>
          <w:p w14:paraId="104C050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  <w:tc>
          <w:tcPr>
            <w:tcW w:w="985" w:type="dxa"/>
          </w:tcPr>
          <w:p w14:paraId="4F699F2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220C860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557F482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0.32</w:t>
            </w:r>
          </w:p>
        </w:tc>
        <w:tc>
          <w:tcPr>
            <w:tcW w:w="810" w:type="dxa"/>
          </w:tcPr>
          <w:p w14:paraId="0EFF2F0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080" w:type="dxa"/>
          </w:tcPr>
          <w:p w14:paraId="6EBBB78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0-0.48</w:t>
            </w:r>
          </w:p>
        </w:tc>
      </w:tr>
      <w:tr w:rsidR="008A328A" w:rsidRPr="008A328A" w14:paraId="54B2E36E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1F0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Sibling</w:t>
            </w:r>
          </w:p>
        </w:tc>
        <w:tc>
          <w:tcPr>
            <w:tcW w:w="1170" w:type="dxa"/>
          </w:tcPr>
          <w:p w14:paraId="2B6F282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815" w:type="dxa"/>
          </w:tcPr>
          <w:p w14:paraId="6264423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0.34</w:t>
            </w:r>
          </w:p>
        </w:tc>
        <w:tc>
          <w:tcPr>
            <w:tcW w:w="985" w:type="dxa"/>
          </w:tcPr>
          <w:p w14:paraId="3B4E622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4919126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61E463F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0.14</w:t>
            </w:r>
          </w:p>
        </w:tc>
        <w:tc>
          <w:tcPr>
            <w:tcW w:w="810" w:type="dxa"/>
          </w:tcPr>
          <w:p w14:paraId="11DB02E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080" w:type="dxa"/>
          </w:tcPr>
          <w:p w14:paraId="1A0BE09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0.04-0.5</w:t>
            </w:r>
          </w:p>
        </w:tc>
      </w:tr>
      <w:tr w:rsidR="008A328A" w:rsidRPr="008A328A" w14:paraId="1EAF9CC3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DB1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Other family</w:t>
            </w:r>
          </w:p>
        </w:tc>
        <w:tc>
          <w:tcPr>
            <w:tcW w:w="1170" w:type="dxa"/>
          </w:tcPr>
          <w:p w14:paraId="40A1AD7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815" w:type="dxa"/>
          </w:tcPr>
          <w:p w14:paraId="1587B40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0.28</w:t>
            </w:r>
          </w:p>
        </w:tc>
        <w:tc>
          <w:tcPr>
            <w:tcW w:w="985" w:type="dxa"/>
          </w:tcPr>
          <w:p w14:paraId="12121A3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5B84166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755D561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810" w:type="dxa"/>
          </w:tcPr>
          <w:p w14:paraId="18BDCD2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1080" w:type="dxa"/>
          </w:tcPr>
          <w:p w14:paraId="4473848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0-0.3   </w:t>
            </w:r>
          </w:p>
        </w:tc>
      </w:tr>
      <w:tr w:rsidR="008A328A" w:rsidRPr="008A328A" w14:paraId="6C9D4902" w14:textId="77777777" w:rsidTr="008A328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B26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Other non-family</w:t>
            </w:r>
          </w:p>
        </w:tc>
        <w:tc>
          <w:tcPr>
            <w:tcW w:w="1170" w:type="dxa"/>
          </w:tcPr>
          <w:p w14:paraId="58518017" w14:textId="07DD9FFA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815" w:type="dxa"/>
          </w:tcPr>
          <w:p w14:paraId="49ABE36C" w14:textId="5E05EAD8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624083B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00B043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1AE677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810" w:type="dxa"/>
          </w:tcPr>
          <w:p w14:paraId="3AC2EDE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0.06</w:t>
            </w:r>
          </w:p>
        </w:tc>
        <w:tc>
          <w:tcPr>
            <w:tcW w:w="1080" w:type="dxa"/>
          </w:tcPr>
          <w:p w14:paraId="632DBC4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</w:t>
            </w:r>
          </w:p>
        </w:tc>
      </w:tr>
      <w:tr w:rsidR="008A328A" w:rsidRPr="008A328A" w14:paraId="0F7203E8" w14:textId="77777777" w:rsidTr="008A328A">
        <w:tc>
          <w:tcPr>
            <w:tcW w:w="2790" w:type="dxa"/>
            <w:vAlign w:val="center"/>
          </w:tcPr>
          <w:p w14:paraId="3A170EF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Mode of Survey Administration</w:t>
            </w:r>
          </w:p>
        </w:tc>
        <w:tc>
          <w:tcPr>
            <w:tcW w:w="1170" w:type="dxa"/>
          </w:tcPr>
          <w:p w14:paraId="21A5ED9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7598040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7D4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3631FD4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36CF793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506B2C8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3A98B55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</w:p>
        </w:tc>
      </w:tr>
      <w:tr w:rsidR="008A328A" w:rsidRPr="008A328A" w14:paraId="6E7CE603" w14:textId="77777777" w:rsidTr="008A328A">
        <w:tc>
          <w:tcPr>
            <w:tcW w:w="2790" w:type="dxa"/>
            <w:vAlign w:val="center"/>
          </w:tcPr>
          <w:p w14:paraId="240C965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Mail</w:t>
            </w:r>
          </w:p>
        </w:tc>
        <w:tc>
          <w:tcPr>
            <w:tcW w:w="1170" w:type="dxa"/>
          </w:tcPr>
          <w:p w14:paraId="11EFCD17" w14:textId="5EB19776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815" w:type="dxa"/>
          </w:tcPr>
          <w:p w14:paraId="379BA427" w14:textId="1CB3046B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985" w:type="dxa"/>
          </w:tcPr>
          <w:p w14:paraId="68F539D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22B9E15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5006FC2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0.30</w:t>
            </w:r>
          </w:p>
        </w:tc>
        <w:tc>
          <w:tcPr>
            <w:tcW w:w="810" w:type="dxa"/>
          </w:tcPr>
          <w:p w14:paraId="370468C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3F34FA8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0-0.62</w:t>
            </w:r>
          </w:p>
        </w:tc>
      </w:tr>
      <w:tr w:rsidR="008A328A" w:rsidRPr="008A328A" w14:paraId="558B8C6D" w14:textId="77777777" w:rsidTr="008A328A">
        <w:tc>
          <w:tcPr>
            <w:tcW w:w="2790" w:type="dxa"/>
            <w:vAlign w:val="center"/>
          </w:tcPr>
          <w:p w14:paraId="4890E56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Phone</w:t>
            </w:r>
          </w:p>
        </w:tc>
        <w:tc>
          <w:tcPr>
            <w:tcW w:w="1170" w:type="dxa"/>
          </w:tcPr>
          <w:p w14:paraId="79BE1C19" w14:textId="6ABD4C6B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5" w:type="dxa"/>
          </w:tcPr>
          <w:p w14:paraId="0D48F04F" w14:textId="067549AD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985" w:type="dxa"/>
          </w:tcPr>
          <w:p w14:paraId="4237B8A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EB4A49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31BAD6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  <w:tc>
          <w:tcPr>
            <w:tcW w:w="810" w:type="dxa"/>
          </w:tcPr>
          <w:p w14:paraId="77D7C27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0.04</w:t>
            </w:r>
          </w:p>
        </w:tc>
        <w:tc>
          <w:tcPr>
            <w:tcW w:w="1080" w:type="dxa"/>
          </w:tcPr>
          <w:p w14:paraId="2B4D74EE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0-0.33</w:t>
            </w:r>
          </w:p>
        </w:tc>
      </w:tr>
      <w:tr w:rsidR="008A328A" w:rsidRPr="008A328A" w14:paraId="64857991" w14:textId="77777777" w:rsidTr="008A328A">
        <w:tc>
          <w:tcPr>
            <w:tcW w:w="2790" w:type="dxa"/>
            <w:vAlign w:val="center"/>
          </w:tcPr>
          <w:p w14:paraId="659713C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Online</w:t>
            </w:r>
          </w:p>
        </w:tc>
        <w:tc>
          <w:tcPr>
            <w:tcW w:w="1170" w:type="dxa"/>
          </w:tcPr>
          <w:p w14:paraId="6FDDAB0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815" w:type="dxa"/>
          </w:tcPr>
          <w:p w14:paraId="25F621AD" w14:textId="522206BD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985" w:type="dxa"/>
          </w:tcPr>
          <w:p w14:paraId="6E76BB4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5BFC171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710ECE7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0.03</w:t>
            </w:r>
          </w:p>
        </w:tc>
        <w:tc>
          <w:tcPr>
            <w:tcW w:w="810" w:type="dxa"/>
          </w:tcPr>
          <w:p w14:paraId="6013371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0.02</w:t>
            </w:r>
          </w:p>
        </w:tc>
        <w:tc>
          <w:tcPr>
            <w:tcW w:w="1080" w:type="dxa"/>
          </w:tcPr>
          <w:p w14:paraId="5C347BF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0-0.13</w:t>
            </w:r>
          </w:p>
        </w:tc>
      </w:tr>
      <w:tr w:rsidR="008A328A" w:rsidRPr="008A328A" w14:paraId="00175BE5" w14:textId="77777777" w:rsidTr="008A328A">
        <w:tc>
          <w:tcPr>
            <w:tcW w:w="2790" w:type="dxa"/>
            <w:tcBorders>
              <w:bottom w:val="single" w:sz="4" w:space="0" w:color="auto"/>
            </w:tcBorders>
          </w:tcPr>
          <w:p w14:paraId="6F9595A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Most Common Primary Diagnosis on Last Admission</w:t>
            </w:r>
          </w:p>
        </w:tc>
        <w:tc>
          <w:tcPr>
            <w:tcW w:w="1170" w:type="dxa"/>
          </w:tcPr>
          <w:p w14:paraId="589B09A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4ECEFBC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14:paraId="759ECC0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6805F93D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8378B20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15E12F08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7AD608A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A328A" w:rsidRPr="008A328A" w14:paraId="68B3EEFD" w14:textId="77777777" w:rsidTr="008A328A">
        <w:tc>
          <w:tcPr>
            <w:tcW w:w="2790" w:type="dxa"/>
            <w:vAlign w:val="center"/>
          </w:tcPr>
          <w:p w14:paraId="1B2D16A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Infectious and parasitic diseases (1)</w:t>
            </w:r>
          </w:p>
        </w:tc>
        <w:tc>
          <w:tcPr>
            <w:tcW w:w="1170" w:type="dxa"/>
          </w:tcPr>
          <w:p w14:paraId="2BCB539F" w14:textId="2DCF8EFF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815" w:type="dxa"/>
          </w:tcPr>
          <w:p w14:paraId="3253D666" w14:textId="358AF6FF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E683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351C192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11FE377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  <w:tc>
          <w:tcPr>
            <w:tcW w:w="810" w:type="dxa"/>
          </w:tcPr>
          <w:p w14:paraId="60A3074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  <w:tc>
          <w:tcPr>
            <w:tcW w:w="1080" w:type="dxa"/>
          </w:tcPr>
          <w:p w14:paraId="695B2554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0-0.49</w:t>
            </w:r>
          </w:p>
        </w:tc>
      </w:tr>
      <w:tr w:rsidR="008A328A" w:rsidRPr="008A328A" w14:paraId="102DC4A3" w14:textId="77777777" w:rsidTr="008A328A">
        <w:tc>
          <w:tcPr>
            <w:tcW w:w="2790" w:type="dxa"/>
            <w:vAlign w:val="center"/>
          </w:tcPr>
          <w:p w14:paraId="59E45A3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Neoplasms (2)</w:t>
            </w:r>
          </w:p>
        </w:tc>
        <w:tc>
          <w:tcPr>
            <w:tcW w:w="1170" w:type="dxa"/>
          </w:tcPr>
          <w:p w14:paraId="2864F46D" w14:textId="4CF65ACD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815" w:type="dxa"/>
          </w:tcPr>
          <w:p w14:paraId="4401BF48" w14:textId="677F0781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1214042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24EFFB3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585963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0.21</w:t>
            </w:r>
          </w:p>
        </w:tc>
        <w:tc>
          <w:tcPr>
            <w:tcW w:w="810" w:type="dxa"/>
          </w:tcPr>
          <w:p w14:paraId="10E1AEE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  <w:tc>
          <w:tcPr>
            <w:tcW w:w="1080" w:type="dxa"/>
          </w:tcPr>
          <w:p w14:paraId="3CFEA5D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0-0.52</w:t>
            </w:r>
          </w:p>
        </w:tc>
      </w:tr>
      <w:tr w:rsidR="008A328A" w:rsidRPr="008A328A" w14:paraId="1C322DC7" w14:textId="77777777" w:rsidTr="008A328A">
        <w:tc>
          <w:tcPr>
            <w:tcW w:w="2790" w:type="dxa"/>
            <w:vAlign w:val="center"/>
          </w:tcPr>
          <w:p w14:paraId="46DD614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Diseases of the circulatory system (7)</w:t>
            </w:r>
          </w:p>
        </w:tc>
        <w:tc>
          <w:tcPr>
            <w:tcW w:w="1170" w:type="dxa"/>
          </w:tcPr>
          <w:p w14:paraId="35E9C63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815" w:type="dxa"/>
          </w:tcPr>
          <w:p w14:paraId="6467367A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0.33</w:t>
            </w:r>
          </w:p>
        </w:tc>
        <w:tc>
          <w:tcPr>
            <w:tcW w:w="985" w:type="dxa"/>
          </w:tcPr>
          <w:p w14:paraId="66A1CD1F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847003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6DF412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810" w:type="dxa"/>
          </w:tcPr>
          <w:p w14:paraId="3DD3377B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1080" w:type="dxa"/>
          </w:tcPr>
          <w:p w14:paraId="6B043A01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0-0.30</w:t>
            </w:r>
          </w:p>
        </w:tc>
      </w:tr>
      <w:tr w:rsidR="008A328A" w:rsidRPr="008A328A" w14:paraId="54EEECD0" w14:textId="77777777" w:rsidTr="008A328A">
        <w:tc>
          <w:tcPr>
            <w:tcW w:w="2790" w:type="dxa"/>
            <w:vAlign w:val="center"/>
          </w:tcPr>
          <w:p w14:paraId="4C12F70C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Diseases of the respiratory system (8)</w:t>
            </w:r>
          </w:p>
        </w:tc>
        <w:tc>
          <w:tcPr>
            <w:tcW w:w="1170" w:type="dxa"/>
          </w:tcPr>
          <w:p w14:paraId="0E9C5357" w14:textId="0B007B4D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815" w:type="dxa"/>
          </w:tcPr>
          <w:p w14:paraId="1E35EB20" w14:textId="4F05DB11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 w:rsidR="00ED751C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985" w:type="dxa"/>
          </w:tcPr>
          <w:p w14:paraId="1589FF2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A0E0415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36BF8B12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810" w:type="dxa"/>
          </w:tcPr>
          <w:p w14:paraId="6D470B87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1080" w:type="dxa"/>
          </w:tcPr>
          <w:p w14:paraId="599219A6" w14:textId="77777777" w:rsidR="008A328A" w:rsidRPr="008A328A" w:rsidRDefault="008A328A" w:rsidP="008A328A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0-0.24</w:t>
            </w:r>
          </w:p>
        </w:tc>
      </w:tr>
      <w:tr w:rsidR="00ED751C" w:rsidRPr="008A328A" w14:paraId="6CAAFA32" w14:textId="77777777" w:rsidTr="008A328A">
        <w:tc>
          <w:tcPr>
            <w:tcW w:w="2790" w:type="dxa"/>
            <w:vAlign w:val="center"/>
          </w:tcPr>
          <w:p w14:paraId="7091FDB2" w14:textId="3FD9C8CC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Mental illness (5)</w:t>
            </w:r>
          </w:p>
        </w:tc>
        <w:tc>
          <w:tcPr>
            <w:tcW w:w="1170" w:type="dxa"/>
          </w:tcPr>
          <w:p w14:paraId="2BBE87DB" w14:textId="20F905CA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815" w:type="dxa"/>
          </w:tcPr>
          <w:p w14:paraId="476EAF81" w14:textId="0C5FDB65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985" w:type="dxa"/>
          </w:tcPr>
          <w:p w14:paraId="7C4FC49F" w14:textId="54707055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1B37030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87BA904" w14:textId="78924105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810" w:type="dxa"/>
          </w:tcPr>
          <w:p w14:paraId="2B0FBBE5" w14:textId="1DD55C59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  <w:tc>
          <w:tcPr>
            <w:tcW w:w="1080" w:type="dxa"/>
          </w:tcPr>
          <w:p w14:paraId="15A817EF" w14:textId="1D447BCE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0-0.67</w:t>
            </w:r>
          </w:p>
        </w:tc>
      </w:tr>
      <w:tr w:rsidR="00ED751C" w:rsidRPr="008A328A" w14:paraId="40B05D71" w14:textId="77777777" w:rsidTr="008A328A">
        <w:tc>
          <w:tcPr>
            <w:tcW w:w="2790" w:type="dxa"/>
            <w:vAlign w:val="center"/>
          </w:tcPr>
          <w:p w14:paraId="6CFFDCE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Residual codes, unclassified, all E/V codes (18)</w:t>
            </w:r>
          </w:p>
        </w:tc>
        <w:tc>
          <w:tcPr>
            <w:tcW w:w="1170" w:type="dxa"/>
          </w:tcPr>
          <w:p w14:paraId="2ECA4EA1" w14:textId="4200F6A8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815" w:type="dxa"/>
          </w:tcPr>
          <w:p w14:paraId="22373FB2" w14:textId="08CB3A70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985" w:type="dxa"/>
          </w:tcPr>
          <w:p w14:paraId="3C9354E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7B2CCF19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111E03B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0.05</w:t>
            </w:r>
          </w:p>
        </w:tc>
        <w:tc>
          <w:tcPr>
            <w:tcW w:w="810" w:type="dxa"/>
          </w:tcPr>
          <w:p w14:paraId="25D3EB8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0.08</w:t>
            </w:r>
          </w:p>
        </w:tc>
        <w:tc>
          <w:tcPr>
            <w:tcW w:w="1080" w:type="dxa"/>
          </w:tcPr>
          <w:p w14:paraId="4DFEBD4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0-0.53</w:t>
            </w:r>
          </w:p>
        </w:tc>
      </w:tr>
      <w:tr w:rsidR="00ED751C" w:rsidRPr="008A328A" w14:paraId="52449A70" w14:textId="77777777" w:rsidTr="008A328A">
        <w:tc>
          <w:tcPr>
            <w:tcW w:w="2790" w:type="dxa"/>
            <w:vAlign w:val="center"/>
          </w:tcPr>
          <w:p w14:paraId="48FD97F5" w14:textId="528E9209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cyan"/>
                <w14:ligatures w14:val="none"/>
              </w:rPr>
            </w:pPr>
          </w:p>
        </w:tc>
        <w:tc>
          <w:tcPr>
            <w:tcW w:w="1170" w:type="dxa"/>
          </w:tcPr>
          <w:p w14:paraId="43BB7F06" w14:textId="027B62EB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0B04EE09" w14:textId="6B2EEE5D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572C957A" w14:textId="43212FAE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646F4AB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1C92A082" w14:textId="1EB93B35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40245406" w14:textId="42BB18F5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4CB837E1" w14:textId="6F7DA8A1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D751C" w:rsidRPr="008A328A" w14:paraId="1F58E823" w14:textId="77777777" w:rsidTr="008A328A">
        <w:tc>
          <w:tcPr>
            <w:tcW w:w="2790" w:type="dxa"/>
            <w:vAlign w:val="center"/>
          </w:tcPr>
          <w:p w14:paraId="2CE5A38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Elixhauser Comorbidity Index</w:t>
            </w:r>
          </w:p>
        </w:tc>
        <w:tc>
          <w:tcPr>
            <w:tcW w:w="1170" w:type="dxa"/>
          </w:tcPr>
          <w:p w14:paraId="00BEB6DB" w14:textId="292866E7" w:rsidR="00ED751C" w:rsidRPr="008A328A" w:rsidRDefault="00B5592D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  <w:r w:rsidR="00ED751C"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815" w:type="dxa"/>
          </w:tcPr>
          <w:p w14:paraId="2F799001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3.3</w:t>
            </w:r>
          </w:p>
        </w:tc>
        <w:tc>
          <w:tcPr>
            <w:tcW w:w="985" w:type="dxa"/>
          </w:tcPr>
          <w:p w14:paraId="659642C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0-22</w:t>
            </w:r>
          </w:p>
        </w:tc>
        <w:tc>
          <w:tcPr>
            <w:tcW w:w="270" w:type="dxa"/>
          </w:tcPr>
          <w:p w14:paraId="508D2F3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53591B7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8.1</w:t>
            </w:r>
          </w:p>
        </w:tc>
        <w:tc>
          <w:tcPr>
            <w:tcW w:w="810" w:type="dxa"/>
          </w:tcPr>
          <w:p w14:paraId="1C7F467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0.68</w:t>
            </w:r>
          </w:p>
        </w:tc>
        <w:tc>
          <w:tcPr>
            <w:tcW w:w="1080" w:type="dxa"/>
          </w:tcPr>
          <w:p w14:paraId="59BF6A2B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6.1-9.9</w:t>
            </w:r>
          </w:p>
        </w:tc>
      </w:tr>
      <w:tr w:rsidR="00ED751C" w:rsidRPr="008A328A" w14:paraId="46B3108A" w14:textId="77777777" w:rsidTr="008A328A">
        <w:tc>
          <w:tcPr>
            <w:tcW w:w="2790" w:type="dxa"/>
            <w:vAlign w:val="center"/>
          </w:tcPr>
          <w:p w14:paraId="30CE4B80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kern w:val="0"/>
                <w:sz w:val="24"/>
                <w:szCs w:val="24"/>
                <w14:ligatures w14:val="none"/>
              </w:rPr>
              <w:t>Top 5 Elixhauser Diagnoses</w:t>
            </w:r>
          </w:p>
        </w:tc>
        <w:tc>
          <w:tcPr>
            <w:tcW w:w="1170" w:type="dxa"/>
          </w:tcPr>
          <w:p w14:paraId="75333D9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5" w:type="dxa"/>
          </w:tcPr>
          <w:p w14:paraId="49CEF717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23EA056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</w:tcPr>
          <w:p w14:paraId="63DDDDF0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51982FC1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10" w:type="dxa"/>
          </w:tcPr>
          <w:p w14:paraId="566CEAB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</w:tcPr>
          <w:p w14:paraId="2B751BA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D751C" w:rsidRPr="008A328A" w14:paraId="4E8892CF" w14:textId="77777777" w:rsidTr="008A328A">
        <w:tc>
          <w:tcPr>
            <w:tcW w:w="2790" w:type="dxa"/>
            <w:vAlign w:val="center"/>
          </w:tcPr>
          <w:p w14:paraId="5E8E586B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Anemias due to other nutritional deficiencies</w:t>
            </w:r>
          </w:p>
        </w:tc>
        <w:tc>
          <w:tcPr>
            <w:tcW w:w="1170" w:type="dxa"/>
          </w:tcPr>
          <w:p w14:paraId="15E2FC5B" w14:textId="440FC10C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815" w:type="dxa"/>
          </w:tcPr>
          <w:p w14:paraId="3FF7EFB9" w14:textId="2C2895BC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985" w:type="dxa"/>
          </w:tcPr>
          <w:p w14:paraId="25B45CA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13545C3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2661D3F7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0.62</w:t>
            </w:r>
          </w:p>
        </w:tc>
        <w:tc>
          <w:tcPr>
            <w:tcW w:w="810" w:type="dxa"/>
          </w:tcPr>
          <w:p w14:paraId="120D707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28A1495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0.38-0.81</w:t>
            </w:r>
          </w:p>
        </w:tc>
      </w:tr>
      <w:tr w:rsidR="00ED751C" w:rsidRPr="008A328A" w14:paraId="6592512A" w14:textId="77777777" w:rsidTr="008A328A">
        <w:tc>
          <w:tcPr>
            <w:tcW w:w="2790" w:type="dxa"/>
            <w:vAlign w:val="center"/>
          </w:tcPr>
          <w:p w14:paraId="6874EC1C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Hypertension, complicated</w:t>
            </w:r>
          </w:p>
        </w:tc>
        <w:tc>
          <w:tcPr>
            <w:tcW w:w="1170" w:type="dxa"/>
          </w:tcPr>
          <w:p w14:paraId="6892D100" w14:textId="5D2E3636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815" w:type="dxa"/>
          </w:tcPr>
          <w:p w14:paraId="6368DD3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  <w:tc>
          <w:tcPr>
            <w:tcW w:w="985" w:type="dxa"/>
          </w:tcPr>
          <w:p w14:paraId="48FC711C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178C13F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73E7C26C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0.56</w:t>
            </w:r>
          </w:p>
        </w:tc>
        <w:tc>
          <w:tcPr>
            <w:tcW w:w="810" w:type="dxa"/>
          </w:tcPr>
          <w:p w14:paraId="1D1AB08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23F4133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0-0.77</w:t>
            </w:r>
          </w:p>
        </w:tc>
      </w:tr>
      <w:tr w:rsidR="00ED751C" w:rsidRPr="008A328A" w14:paraId="6F7DEC7C" w14:textId="77777777" w:rsidTr="008A328A">
        <w:tc>
          <w:tcPr>
            <w:tcW w:w="2790" w:type="dxa"/>
            <w:vAlign w:val="center"/>
          </w:tcPr>
          <w:p w14:paraId="3940A1D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Heart failure</w:t>
            </w:r>
          </w:p>
        </w:tc>
        <w:tc>
          <w:tcPr>
            <w:tcW w:w="1170" w:type="dxa"/>
          </w:tcPr>
          <w:p w14:paraId="7F8D3F9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  <w:tc>
          <w:tcPr>
            <w:tcW w:w="815" w:type="dxa"/>
          </w:tcPr>
          <w:p w14:paraId="68CD948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985" w:type="dxa"/>
          </w:tcPr>
          <w:p w14:paraId="31C868B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70672F77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194DE6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0.45</w:t>
            </w:r>
          </w:p>
        </w:tc>
        <w:tc>
          <w:tcPr>
            <w:tcW w:w="810" w:type="dxa"/>
          </w:tcPr>
          <w:p w14:paraId="07248D6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2051718D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0-0.66</w:t>
            </w:r>
          </w:p>
        </w:tc>
      </w:tr>
      <w:tr w:rsidR="00ED751C" w:rsidRPr="008A328A" w14:paraId="724B2F61" w14:textId="77777777" w:rsidTr="008A328A">
        <w:tc>
          <w:tcPr>
            <w:tcW w:w="2790" w:type="dxa"/>
            <w:vAlign w:val="center"/>
          </w:tcPr>
          <w:p w14:paraId="4CE64F1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Chronic pulmonary disease</w:t>
            </w:r>
          </w:p>
        </w:tc>
        <w:tc>
          <w:tcPr>
            <w:tcW w:w="1170" w:type="dxa"/>
          </w:tcPr>
          <w:p w14:paraId="3A7479D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0.45</w:t>
            </w:r>
          </w:p>
        </w:tc>
        <w:tc>
          <w:tcPr>
            <w:tcW w:w="815" w:type="dxa"/>
          </w:tcPr>
          <w:p w14:paraId="2172590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985" w:type="dxa"/>
          </w:tcPr>
          <w:p w14:paraId="3ACE8FC0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216D9EA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56C47B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  <w:tc>
          <w:tcPr>
            <w:tcW w:w="810" w:type="dxa"/>
          </w:tcPr>
          <w:p w14:paraId="2607B8D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0.09</w:t>
            </w:r>
          </w:p>
        </w:tc>
        <w:tc>
          <w:tcPr>
            <w:tcW w:w="1080" w:type="dxa"/>
          </w:tcPr>
          <w:p w14:paraId="114A8133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0-0.67</w:t>
            </w:r>
          </w:p>
        </w:tc>
      </w:tr>
      <w:tr w:rsidR="00ED751C" w:rsidRPr="008A328A" w14:paraId="1D0BFD53" w14:textId="77777777" w:rsidTr="008A328A">
        <w:tc>
          <w:tcPr>
            <w:tcW w:w="2790" w:type="dxa"/>
            <w:vAlign w:val="center"/>
          </w:tcPr>
          <w:p w14:paraId="4965A2BC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ind w:left="288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  <w:t>Weight loss</w:t>
            </w:r>
          </w:p>
        </w:tc>
        <w:tc>
          <w:tcPr>
            <w:tcW w:w="1170" w:type="dxa"/>
          </w:tcPr>
          <w:p w14:paraId="5B20E1EF" w14:textId="229FDF66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15" w:type="dxa"/>
          </w:tcPr>
          <w:p w14:paraId="17886D49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0.50</w:t>
            </w:r>
          </w:p>
        </w:tc>
        <w:tc>
          <w:tcPr>
            <w:tcW w:w="985" w:type="dxa"/>
          </w:tcPr>
          <w:p w14:paraId="67D54CB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7CED792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3D4D9121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0.43</w:t>
            </w:r>
          </w:p>
        </w:tc>
        <w:tc>
          <w:tcPr>
            <w:tcW w:w="810" w:type="dxa"/>
          </w:tcPr>
          <w:p w14:paraId="63C56F3C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1080" w:type="dxa"/>
          </w:tcPr>
          <w:p w14:paraId="28493F3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0-0.81</w:t>
            </w:r>
          </w:p>
        </w:tc>
      </w:tr>
      <w:tr w:rsidR="00ED751C" w:rsidRPr="008A328A" w14:paraId="4642BFB7" w14:textId="77777777" w:rsidTr="008A328A">
        <w:tc>
          <w:tcPr>
            <w:tcW w:w="2790" w:type="dxa"/>
            <w:vAlign w:val="center"/>
          </w:tcPr>
          <w:p w14:paraId="70021DC9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Receipt of Palliative Care consult </w:t>
            </w:r>
          </w:p>
        </w:tc>
        <w:tc>
          <w:tcPr>
            <w:tcW w:w="1170" w:type="dxa"/>
          </w:tcPr>
          <w:p w14:paraId="1C3D908C" w14:textId="2645B7F2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0.7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815" w:type="dxa"/>
          </w:tcPr>
          <w:p w14:paraId="00DF0D53" w14:textId="5080BFD1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985" w:type="dxa"/>
          </w:tcPr>
          <w:p w14:paraId="080EE10D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3DDC768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4DBC175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0.77</w:t>
            </w:r>
          </w:p>
        </w:tc>
        <w:tc>
          <w:tcPr>
            <w:tcW w:w="810" w:type="dxa"/>
          </w:tcPr>
          <w:p w14:paraId="43D80AD2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  <w:tc>
          <w:tcPr>
            <w:tcW w:w="1080" w:type="dxa"/>
          </w:tcPr>
          <w:p w14:paraId="5223E631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ED751C" w:rsidRPr="008A328A" w14:paraId="6F4ED57E" w14:textId="77777777" w:rsidTr="008A328A">
        <w:tc>
          <w:tcPr>
            <w:tcW w:w="2790" w:type="dxa"/>
            <w:vAlign w:val="center"/>
          </w:tcPr>
          <w:p w14:paraId="09C1A820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Receipt of Chaplain Contact </w:t>
            </w:r>
          </w:p>
        </w:tc>
        <w:tc>
          <w:tcPr>
            <w:tcW w:w="1170" w:type="dxa"/>
          </w:tcPr>
          <w:p w14:paraId="655B8287" w14:textId="29F82BDC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0.8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815" w:type="dxa"/>
          </w:tcPr>
          <w:p w14:paraId="02AB6A03" w14:textId="04EA02FF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985" w:type="dxa"/>
          </w:tcPr>
          <w:p w14:paraId="050E96F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1BC212B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7F55D66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0.84</w:t>
            </w:r>
          </w:p>
        </w:tc>
        <w:tc>
          <w:tcPr>
            <w:tcW w:w="810" w:type="dxa"/>
          </w:tcPr>
          <w:p w14:paraId="1B0F4B1B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0.15</w:t>
            </w:r>
          </w:p>
        </w:tc>
        <w:tc>
          <w:tcPr>
            <w:tcW w:w="1080" w:type="dxa"/>
          </w:tcPr>
          <w:p w14:paraId="34C11BA8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ED751C" w:rsidRPr="008A328A" w14:paraId="2D32D91C" w14:textId="77777777" w:rsidTr="008A328A">
        <w:tc>
          <w:tcPr>
            <w:tcW w:w="2790" w:type="dxa"/>
            <w:vAlign w:val="center"/>
          </w:tcPr>
          <w:p w14:paraId="3E613E55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Bereavement contact one month post-death</w:t>
            </w:r>
          </w:p>
        </w:tc>
        <w:tc>
          <w:tcPr>
            <w:tcW w:w="1170" w:type="dxa"/>
          </w:tcPr>
          <w:p w14:paraId="33A10A96" w14:textId="33A358AA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15" w:type="dxa"/>
          </w:tcPr>
          <w:p w14:paraId="441FEFD0" w14:textId="74633533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985" w:type="dxa"/>
          </w:tcPr>
          <w:p w14:paraId="183FD7CE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6446BA1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085F31A0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0.62</w:t>
            </w:r>
          </w:p>
        </w:tc>
        <w:tc>
          <w:tcPr>
            <w:tcW w:w="810" w:type="dxa"/>
          </w:tcPr>
          <w:p w14:paraId="46FF6BFD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0.28</w:t>
            </w:r>
          </w:p>
        </w:tc>
        <w:tc>
          <w:tcPr>
            <w:tcW w:w="1080" w:type="dxa"/>
          </w:tcPr>
          <w:p w14:paraId="4FDEB0D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  <w:tr w:rsidR="00ED751C" w:rsidRPr="008A328A" w14:paraId="2C67577B" w14:textId="77777777" w:rsidTr="008A328A">
        <w:tc>
          <w:tcPr>
            <w:tcW w:w="2790" w:type="dxa"/>
            <w:vAlign w:val="center"/>
          </w:tcPr>
          <w:p w14:paraId="12BFD912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Death in Community Living Center or Hospice</w:t>
            </w:r>
          </w:p>
        </w:tc>
        <w:tc>
          <w:tcPr>
            <w:tcW w:w="1170" w:type="dxa"/>
          </w:tcPr>
          <w:p w14:paraId="64F74F78" w14:textId="4B1E2D78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0.4</w:t>
            </w:r>
            <w:r w:rsidR="00B5592D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815" w:type="dxa"/>
          </w:tcPr>
          <w:p w14:paraId="7EB096D1" w14:textId="4D7F1ADF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 w:rsidR="002F424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985" w:type="dxa"/>
          </w:tcPr>
          <w:p w14:paraId="5796C32A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  <w:tc>
          <w:tcPr>
            <w:tcW w:w="270" w:type="dxa"/>
          </w:tcPr>
          <w:p w14:paraId="4DCA0A2F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70" w:type="dxa"/>
          </w:tcPr>
          <w:p w14:paraId="5AF58470" w14:textId="4A8F6FB8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</w:t>
            </w:r>
            <w:r w:rsidR="002F424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810" w:type="dxa"/>
          </w:tcPr>
          <w:p w14:paraId="17E6B4F3" w14:textId="2F172152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0.3</w:t>
            </w:r>
            <w:r w:rsidR="002F424B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080" w:type="dxa"/>
          </w:tcPr>
          <w:p w14:paraId="08B89636" w14:textId="77777777" w:rsidR="00ED751C" w:rsidRPr="008A328A" w:rsidRDefault="00ED751C" w:rsidP="00ED751C">
            <w:pPr>
              <w:widowControl w:val="0"/>
              <w:autoSpaceDE w:val="0"/>
              <w:autoSpaceDN w:val="0"/>
              <w:spacing w:after="120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328A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0-1</w:t>
            </w:r>
          </w:p>
        </w:tc>
      </w:tr>
    </w:tbl>
    <w:p w14:paraId="1393D690" w14:textId="77777777" w:rsidR="008A328A" w:rsidRPr="008A328A" w:rsidRDefault="008A328A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299B13BA" w14:textId="77777777" w:rsidR="008A328A" w:rsidRDefault="008A328A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068D00A7" w14:textId="77777777" w:rsidR="00221D2C" w:rsidRDefault="00221D2C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4D7441FF" w14:textId="77777777" w:rsidR="00221D2C" w:rsidRDefault="00221D2C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7F6F4336" w14:textId="77777777" w:rsidR="00E422C8" w:rsidRDefault="00E422C8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33D05844" w14:textId="77777777" w:rsidR="00221D2C" w:rsidRPr="00221D2C" w:rsidRDefault="00221D2C" w:rsidP="00221D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1D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lastRenderedPageBreak/>
        <w:t xml:space="preserve">Table 2. Non-response model coefficients with model fit statistics </w:t>
      </w:r>
    </w:p>
    <w:p w14:paraId="5AD6E76B" w14:textId="77777777" w:rsidR="00221D2C" w:rsidRPr="00221D2C" w:rsidRDefault="00221D2C" w:rsidP="00221D2C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bCs/>
          <w:kern w:val="0"/>
          <w:sz w:val="20"/>
          <w:szCs w:val="20"/>
          <w14:ligatures w14:val="none"/>
        </w:rPr>
      </w:pPr>
    </w:p>
    <w:p w14:paraId="0178CEFD" w14:textId="77777777" w:rsidR="00221D2C" w:rsidRPr="00221D2C" w:rsidRDefault="00221D2C" w:rsidP="00221D2C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0"/>
          <w:sz w:val="20"/>
          <w:szCs w:val="20"/>
          <w14:ligatures w14:val="none"/>
        </w:rPr>
      </w:pPr>
      <w:r w:rsidRPr="00221D2C">
        <w:rPr>
          <w:rFonts w:ascii="Garamond" w:eastAsia="Times New Roman" w:hAnsi="Garamond" w:cs="Times New Roman"/>
          <w:b/>
          <w:bCs/>
          <w:kern w:val="0"/>
          <w:sz w:val="20"/>
          <w:szCs w:val="20"/>
          <w14:ligatures w14:val="none"/>
        </w:rPr>
        <w:t xml:space="preserve">Logistic regression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08"/>
        <w:gridCol w:w="700"/>
        <w:gridCol w:w="500"/>
        <w:gridCol w:w="1200"/>
        <w:gridCol w:w="50"/>
        <w:gridCol w:w="800"/>
        <w:gridCol w:w="900"/>
        <w:gridCol w:w="600"/>
        <w:gridCol w:w="600"/>
        <w:gridCol w:w="1150"/>
        <w:gridCol w:w="50"/>
        <w:gridCol w:w="600"/>
      </w:tblGrid>
      <w:tr w:rsidR="00221D2C" w:rsidRPr="00221D2C" w14:paraId="7B6869D2" w14:textId="77777777" w:rsidTr="00660C75"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2A96E9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Complete=1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90476E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Log odds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B52CF1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St.Err.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02E003B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t-value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6FAFE1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p-value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5F3D8C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[95% Conf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6CFED2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Interval]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1C91CF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 Sig</w:t>
            </w:r>
          </w:p>
        </w:tc>
      </w:tr>
      <w:tr w:rsidR="00221D2C" w:rsidRPr="00221D2C" w14:paraId="58DA3598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FB08B6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bereave03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1FBC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2844AF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CF1D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3.79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16DEE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34D3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6216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41B5D6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7D71F669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646DCA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chap03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C346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8C4558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1CF4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4A536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D6FA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0409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F9AB72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221D2C" w:rsidRPr="00221D2C" w14:paraId="4BF9404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8071BC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palt01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137B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6828D6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0EF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4.68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33CC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F5B5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.127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0B3C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97D036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77D3E315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424530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hclcdeath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27FA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F37D50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5342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7.24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DEB39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D095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.218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B314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A1D79B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51F20528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6BB88E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nok : base 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CB8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8AFCA1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7C7B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E593A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DE47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202D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104D87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A3289A9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CBCAFE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87E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-.902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1CFA7F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B041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-20.50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88FF5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942D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-.988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50FF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-.816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682278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4C5FDD21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FD7CD4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B993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-.507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D621DE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162C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-8.78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D874D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74D8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-.62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6CDF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-.393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A899D2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57173CAE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4B318A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5741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-.678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30383B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23E1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-9.74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7483A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C215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-.815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902B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-.542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57A122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7F376CEF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17FC93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DD7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-.803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BD7C97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ACA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-12.45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4550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E45D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-.929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9DA4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-.677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6672D0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6E95726C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C5B15A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nonhiswhtvall : ba~0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A287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6D0438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BCFD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21224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E57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ED58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721967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3A471234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6537F5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9DC7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89AA3C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AFE1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4.86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4178B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FDFB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638E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.271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3F21CC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366811B9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3921DC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age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DEAD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A76D16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C6F6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11.50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5B90F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57B4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6E59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.029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E030F1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57900BFE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17CAA8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chgen : base 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7632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E937BA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C71A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A0799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58DF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41D1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3DCC57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68B302D5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C28FE1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8AAF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0B4CF0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729F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90D9B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C3EA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-.374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C877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5E6220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C007497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680A55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elix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4773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36D523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6EEE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37F89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9CA6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-.027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66E5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523DDC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DF3213C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8856F0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anemdef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1B69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6C67E2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3241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ED845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.882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AD79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-.128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DC1D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D71B32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395DE3F3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34EBF8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cancer_solid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A75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CC232B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F619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BF03EB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.945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2D04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-.133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D909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0416F7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C4136A2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1FEB23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dementia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72EF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5A1647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0B0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01E4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6963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-.235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D583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CCE954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221D2C" w:rsidRPr="00221D2C" w14:paraId="496E1E67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CD9B21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diab_cx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273B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B6D755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C5AB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71B22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.396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BF2B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-.184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BE04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046DBE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6E18360F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091433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diab_uncx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B663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91E689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0DE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42199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D1C1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-.235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C3EF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B58F0B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1E50D61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1DECE8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htn_cx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57B8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68131F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628C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37D4B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.207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7D8E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-.261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8015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AD812A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8B848E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E32953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htn_uncx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21F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22CC35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DA6B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01550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6ECB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-.252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505A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6C683B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2431068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0D22AB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liver_mld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ED73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954816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4128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775F9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.277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230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-.216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FA0B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5052AA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57015794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1D92C4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thyroid_hypo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4E9C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D0A2BE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3DD6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912B4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.678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7315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-.154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CC6E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C18304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ECCCC60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989BAA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wghtloss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9C7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EE16E7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811B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-2.96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AC79C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175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-.274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434D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DDC7DA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662BAEC9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1C969E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depress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F788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BF0088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3AD9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A804A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.263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833F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D8F4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2ED56E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56E507AA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4DD512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renlfl_mod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01B5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2A6ADD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77F3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87919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7E01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-.251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D5EC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F78C33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221D2C" w:rsidRPr="00221D2C" w14:paraId="55B1562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B63EF1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coag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7C8C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83F47F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8093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45ADC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.191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8E41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-.206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2372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9CB420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2C0873F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F4395F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hf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D4FF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B50AC4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D6CC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7280B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.478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647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9187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D6BFC7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155805A4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F11299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lung_chronic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57E6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67FA35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9291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9A99C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AE84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-.196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867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CFA9CA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CE36B7A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CDD11A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perivasc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4DB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53F9D3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FE29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245B8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8050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-.227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1C0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A52285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</w:t>
            </w:r>
          </w:p>
        </w:tc>
      </w:tr>
      <w:tr w:rsidR="00221D2C" w:rsidRPr="00221D2C" w14:paraId="3EAABFD1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B9EEC2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cancer_mets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777C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71AE9A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390A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5030D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.817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EF62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-.143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64A0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BB1CA4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127AEF19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78D989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neuro_oth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355E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CA4887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32FF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24EE0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D4D3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-.134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78DB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6A3BC4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1A8C567C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1335CD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valve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E486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9AC612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7BE7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F2453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.957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5A64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9734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427163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3AFC616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4DE9B8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autoimmune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702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ADAEB7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844F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CB9B6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614D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-.172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B369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DD9B2D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4C23C57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394F393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liver_sev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303A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EC0874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32FB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1AA02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.676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DD64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11AF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1C319D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E3FE142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A91D88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alcohol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BB34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F8A035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ED1D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B4BF2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729A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-.121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561E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0AAA9C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53E57E7D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3B149A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neuro_seiz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3CA7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659EFB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D64A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1BC84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.235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EB1D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A715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5BAA1F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73B1A2A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6326CD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psychoses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6F98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01FA66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A38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CD41A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CDA4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-.241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E55C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D9E269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431805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16796A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ulcer_peptic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B2C8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-.363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DB8292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FD5E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-3.89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8CACE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1A1B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-.547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598C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A323BE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31010216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A16291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neuro_movt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3C90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0B2D6D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81D9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C4FC7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.882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5E7F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-.164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122A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C4A7F4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0F9D5D0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EB9CA2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cancer_lymph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E056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B7301B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5782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AF9CF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.898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5113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-.176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3076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6100E1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8E61764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B8C424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renlfl_sev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7CD6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7F09F7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1B1E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B1DA1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.346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82D3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AC1A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5A3685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04743016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E1C05A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paralysis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0FB6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A8A943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5A38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3E604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.975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1855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-.146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6831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BBF498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4AEE91B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78657B6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pulmcirc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2BB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1086EC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ED90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29C53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.717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258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-.168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B7AC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1116DD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71F2AF3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531862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thyroid_oth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45BB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47025C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5D4A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9CD01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.573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78A4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-.142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1693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21D3FA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67775957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1BFAB3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drug_abuse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7DEB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-.319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BC7800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495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-3.65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72678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B30A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-.489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5C1B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264936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441FF8C6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8AB3BA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bldloss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CF08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D4449F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6DAF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09B9CE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.166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E71C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-.293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0AE4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6EB837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8003552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19979DC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cancer_nsitu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C603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C54DD8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4387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B65F8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BB06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-.443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A807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C8FE99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FF80F81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B0A55D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cancer_leuk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CFFA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A37EFD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842C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27817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.357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DDD7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6CD8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D480BC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39B955F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6A77B5C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cbvd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5A57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-.038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B2A21C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E645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-0.59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3C85B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.553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3BAF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-.165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77F2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.088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E24C4B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7C09593E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2BE1EC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aids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F73C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-.291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FF9C86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.223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9DDE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13A40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.192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7FBE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-.729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7AD9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.146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82AC66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CB5AE67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DB18FD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lastRenderedPageBreak/>
              <w:t>o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80FB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4B076F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0A949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FB414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AF5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A43B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CB4BCA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2C93FC0A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50F0828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loslast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D52F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0F464E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10C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C4C5D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.36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5BCF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01C7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EA1B47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646823CC" w14:textId="77777777" w:rsidTr="00660C75"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438CCD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Constant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66F2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-2.225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1B3F7DA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.197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82C41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-11.30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068D1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F45C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-2.611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CE53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-1.839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7C8FB94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***</w:t>
            </w:r>
          </w:p>
        </w:tc>
      </w:tr>
      <w:tr w:rsidR="00221D2C" w:rsidRPr="00221D2C" w14:paraId="41930904" w14:textId="77777777" w:rsidTr="00660C75">
        <w:tc>
          <w:tcPr>
            <w:tcW w:w="88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22A72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1D2C" w:rsidRPr="00221D2C" w14:paraId="4777F16C" w14:textId="77777777" w:rsidTr="00660C75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C1B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Mean dependent var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E16A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0.401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6BCFC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SD dependent var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CE69D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0.490</w:t>
            </w:r>
          </w:p>
        </w:tc>
      </w:tr>
      <w:tr w:rsidR="00221D2C" w:rsidRPr="00221D2C" w14:paraId="74A57D32" w14:textId="77777777" w:rsidTr="00660C75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594A6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Pseudo r-squared 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D48B08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0.049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68CD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Number of obs 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70E1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14510</w:t>
            </w:r>
          </w:p>
        </w:tc>
      </w:tr>
      <w:tr w:rsidR="00221D2C" w:rsidRPr="00221D2C" w14:paraId="31B112BD" w14:textId="77777777" w:rsidTr="00660C75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0E16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Chi-square  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2DD3F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955.903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E644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 xml:space="preserve">Prob &gt; chi2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A8A1B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0.000</w:t>
            </w:r>
          </w:p>
        </w:tc>
      </w:tr>
      <w:tr w:rsidR="00221D2C" w:rsidRPr="00221D2C" w14:paraId="021709BB" w14:textId="77777777" w:rsidTr="00660C75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8A9D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Akaike crit. (AIC)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85407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18683.365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C6FEE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Bayesian crit. (BIC)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EB9B5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  <w:t>19070.077</w:t>
            </w:r>
          </w:p>
        </w:tc>
      </w:tr>
      <w:tr w:rsidR="00221D2C" w:rsidRPr="00221D2C" w14:paraId="6382D803" w14:textId="77777777" w:rsidTr="00660C75">
        <w:trPr>
          <w:trHeight w:val="156"/>
        </w:trPr>
        <w:tc>
          <w:tcPr>
            <w:tcW w:w="8858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DD0E85" w14:textId="3A60B8AD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  <w:r w:rsidRPr="00221D2C">
              <w:rPr>
                <w:rFonts w:ascii="Garamond" w:eastAsia="Times New Roman" w:hAnsi="Garamond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Note: </w:t>
            </w:r>
            <w:r>
              <w:rPr>
                <w:rFonts w:ascii="Garamond" w:eastAsia="Times New Roman" w:hAnsi="Garamond" w:cs="Times New Roman"/>
                <w:i/>
                <w:iCs/>
                <w:kern w:val="0"/>
                <w:sz w:val="20"/>
                <w:szCs w:val="20"/>
                <w14:ligatures w14:val="none"/>
              </w:rPr>
              <w:t>Model constructed using FY22 data. O</w:t>
            </w:r>
            <w:r w:rsidRPr="00221D2C">
              <w:rPr>
                <w:rFonts w:ascii="Garamond" w:eastAsia="Times New Roman" w:hAnsi="Garamond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besity excluded due to collinearity;  *** p&lt;.01, ** p&lt;.05, * p&lt;.1 ; </w:t>
            </w:r>
          </w:p>
        </w:tc>
      </w:tr>
      <w:tr w:rsidR="00221D2C" w:rsidRPr="00221D2C" w14:paraId="4E550F8B" w14:textId="77777777" w:rsidTr="00660C75">
        <w:tc>
          <w:tcPr>
            <w:tcW w:w="88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A5D7D0" w14:textId="77777777" w:rsidR="00221D2C" w:rsidRPr="00221D2C" w:rsidRDefault="00221D2C" w:rsidP="00221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0421E30" w14:textId="77777777" w:rsidR="00221D2C" w:rsidRPr="00221D2C" w:rsidRDefault="00221D2C" w:rsidP="00221D2C">
      <w:pPr>
        <w:rPr>
          <w:rFonts w:ascii="Calibri" w:eastAsia="Times New Roman" w:hAnsi="Calibri" w:cs="Times New Roman"/>
          <w:kern w:val="0"/>
          <w14:ligatures w14:val="none"/>
        </w:rPr>
      </w:pPr>
    </w:p>
    <w:p w14:paraId="326D08B8" w14:textId="77777777" w:rsidR="00221D2C" w:rsidRPr="008A328A" w:rsidRDefault="00221D2C" w:rsidP="008A328A">
      <w:pPr>
        <w:widowControl w:val="0"/>
        <w:autoSpaceDE w:val="0"/>
        <w:autoSpaceDN w:val="0"/>
        <w:spacing w:after="120" w:line="240" w:lineRule="auto"/>
        <w:rPr>
          <w:rFonts w:ascii="Arial" w:eastAsia="Arial" w:hAnsi="Arial" w:cs="Arial"/>
          <w:kern w:val="0"/>
          <w14:ligatures w14:val="none"/>
        </w:rPr>
      </w:pPr>
    </w:p>
    <w:p w14:paraId="43674AF5" w14:textId="5CC40CD5" w:rsidR="004D67F9" w:rsidRPr="004D67F9" w:rsidRDefault="004D67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D67F9">
        <w:rPr>
          <w:rFonts w:ascii="Times New Roman" w:hAnsi="Times New Roman" w:cs="Times New Roman"/>
          <w:b/>
          <w:bCs/>
          <w:sz w:val="24"/>
          <w:szCs w:val="24"/>
          <w:u w:val="single"/>
        </w:rPr>
        <w:t>Figure 1. cvAUC and k-fold ROC curves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for Nonresponse Model</w:t>
      </w:r>
    </w:p>
    <w:p w14:paraId="3A2FE6D1" w14:textId="77777777" w:rsidR="004D67F9" w:rsidRDefault="004D67F9"/>
    <w:p w14:paraId="3A4F1C89" w14:textId="47D0364C" w:rsidR="008A328A" w:rsidRDefault="004D67F9">
      <w:r>
        <w:t xml:space="preserve"> </w:t>
      </w:r>
      <w:r>
        <w:rPr>
          <w:noProof/>
        </w:rPr>
        <w:drawing>
          <wp:inline distT="0" distB="0" distL="0" distR="0" wp14:anchorId="1051DE80" wp14:editId="241E9C1A">
            <wp:extent cx="5669280" cy="3334952"/>
            <wp:effectExtent l="0" t="0" r="7620" b="0"/>
            <wp:docPr id="738774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878" cy="3344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E9D5CA" w14:textId="569DA488" w:rsidR="004D67F9" w:rsidRDefault="004D67F9" w:rsidP="004D67F9">
      <w:pPr>
        <w:jc w:val="center"/>
      </w:pPr>
      <w:r w:rsidRPr="004D67F9">
        <w:rPr>
          <w:rFonts w:ascii="Calibri" w:eastAsia="Calibri" w:hAnsi="Calibri" w:cs="Times New Roman"/>
          <w:noProof/>
        </w:rPr>
        <w:drawing>
          <wp:inline distT="0" distB="0" distL="0" distR="0" wp14:anchorId="78BDE0BD" wp14:editId="4F5D59BB">
            <wp:extent cx="4659220" cy="1098550"/>
            <wp:effectExtent l="0" t="0" r="8255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089" cy="110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67F9" w:rsidSect="00E422C8">
      <w:headerReference w:type="default" r:id="rId10"/>
      <w:footerReference w:type="default" r:id="rId11"/>
      <w:pgSz w:w="12240" w:h="15840"/>
      <w:pgMar w:top="1440" w:right="18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29D8" w14:textId="77777777" w:rsidR="00057A78" w:rsidRDefault="00057A78" w:rsidP="00057A78">
      <w:pPr>
        <w:spacing w:after="0" w:line="240" w:lineRule="auto"/>
      </w:pPr>
      <w:r>
        <w:separator/>
      </w:r>
    </w:p>
  </w:endnote>
  <w:endnote w:type="continuationSeparator" w:id="0">
    <w:p w14:paraId="1EA7C48B" w14:textId="77777777" w:rsidR="00057A78" w:rsidRDefault="00057A78" w:rsidP="0005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079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A70DF" w14:textId="058521F6" w:rsidR="00057A78" w:rsidRDefault="00057A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288DE5" w14:textId="77777777" w:rsidR="00057A78" w:rsidRDefault="00057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0376" w14:textId="77777777" w:rsidR="00057A78" w:rsidRDefault="00057A78" w:rsidP="00057A78">
      <w:pPr>
        <w:spacing w:after="0" w:line="240" w:lineRule="auto"/>
      </w:pPr>
      <w:r>
        <w:separator/>
      </w:r>
    </w:p>
  </w:footnote>
  <w:footnote w:type="continuationSeparator" w:id="0">
    <w:p w14:paraId="70F91CF9" w14:textId="77777777" w:rsidR="00057A78" w:rsidRDefault="00057A78" w:rsidP="0005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3C93" w14:textId="619781AA" w:rsidR="00057A78" w:rsidRDefault="00057A78">
    <w:pPr>
      <w:pStyle w:val="Header"/>
      <w:jc w:val="center"/>
    </w:pPr>
  </w:p>
  <w:p w14:paraId="17B3EB6E" w14:textId="77777777" w:rsidR="00057A78" w:rsidRDefault="00057A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5B"/>
    <w:rsid w:val="00047423"/>
    <w:rsid w:val="00057A78"/>
    <w:rsid w:val="0008785B"/>
    <w:rsid w:val="00092A1F"/>
    <w:rsid w:val="00221D2C"/>
    <w:rsid w:val="00271B1D"/>
    <w:rsid w:val="002F424B"/>
    <w:rsid w:val="00305874"/>
    <w:rsid w:val="00440597"/>
    <w:rsid w:val="004D67F9"/>
    <w:rsid w:val="006C4EA0"/>
    <w:rsid w:val="00767634"/>
    <w:rsid w:val="008A328A"/>
    <w:rsid w:val="009A72BB"/>
    <w:rsid w:val="009A7B6A"/>
    <w:rsid w:val="00A12B08"/>
    <w:rsid w:val="00B3525A"/>
    <w:rsid w:val="00B5592D"/>
    <w:rsid w:val="00D065D6"/>
    <w:rsid w:val="00D24386"/>
    <w:rsid w:val="00E422C8"/>
    <w:rsid w:val="00ED751C"/>
    <w:rsid w:val="00F43A74"/>
    <w:rsid w:val="00FB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5B1D4"/>
  <w15:chartTrackingRefBased/>
  <w15:docId w15:val="{AF6DE30D-6373-484B-8A01-ACADD239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8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8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8785B"/>
    <w:pPr>
      <w:outlineLvl w:val="9"/>
    </w:pPr>
    <w:rPr>
      <w:kern w:val="0"/>
      <w14:ligatures w14:val="none"/>
    </w:rPr>
  </w:style>
  <w:style w:type="paragraph" w:styleId="NoSpacing">
    <w:name w:val="No Spacing"/>
    <w:uiPriority w:val="1"/>
    <w:qFormat/>
    <w:rsid w:val="009A7B6A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8A32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5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A78"/>
  </w:style>
  <w:style w:type="paragraph" w:styleId="Footer">
    <w:name w:val="footer"/>
    <w:basedOn w:val="Normal"/>
    <w:link w:val="FooterChar"/>
    <w:uiPriority w:val="99"/>
    <w:unhideWhenUsed/>
    <w:rsid w:val="0005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B2CA1.106346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9D119-18B3-4771-8250-500BE7FD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Kutney Lee, Ann</dc:creator>
  <cp:keywords/>
  <dc:description/>
  <cp:lastModifiedBy>Kutney Lee, Ann</cp:lastModifiedBy>
  <cp:revision>3</cp:revision>
  <dcterms:created xsi:type="dcterms:W3CDTF">2024-11-08T16:37:00Z</dcterms:created>
  <dcterms:modified xsi:type="dcterms:W3CDTF">2024-11-08T16:37:00Z</dcterms:modified>
</cp:coreProperties>
</file>