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8DA2C" w14:textId="0E5DAF5E" w:rsidR="00496AF8" w:rsidRPr="001A6D05" w:rsidRDefault="007C1887" w:rsidP="309BE6A2">
      <w:pPr>
        <w:jc w:val="center"/>
        <w:rPr>
          <w:b/>
          <w:bCs/>
          <w:noProof/>
          <w:sz w:val="24"/>
          <w:szCs w:val="24"/>
        </w:rPr>
      </w:pPr>
      <w:r w:rsidRPr="065F1989">
        <w:rPr>
          <w:b/>
          <w:bCs/>
          <w:smallCaps/>
          <w:noProof/>
          <w:sz w:val="24"/>
          <w:szCs w:val="24"/>
        </w:rPr>
        <w:t>N</w:t>
      </w:r>
      <w:r w:rsidR="002F20A7" w:rsidRPr="065F1989">
        <w:rPr>
          <w:b/>
          <w:bCs/>
          <w:smallCaps/>
          <w:noProof/>
          <w:sz w:val="24"/>
          <w:szCs w:val="24"/>
        </w:rPr>
        <w:t>ational</w:t>
      </w:r>
      <w:r w:rsidR="000C0DC6">
        <w:rPr>
          <w:b/>
          <w:bCs/>
          <w:smallCaps/>
          <w:noProof/>
          <w:sz w:val="24"/>
          <w:szCs w:val="24"/>
        </w:rPr>
        <w:t xml:space="preserve"> </w:t>
      </w:r>
      <w:r w:rsidR="002F20A7" w:rsidRPr="065F1989">
        <w:rPr>
          <w:b/>
          <w:bCs/>
          <w:smallCaps/>
          <w:noProof/>
          <w:sz w:val="24"/>
          <w:szCs w:val="24"/>
        </w:rPr>
        <w:t>Quality</w:t>
      </w:r>
      <w:r w:rsidR="000C0DC6">
        <w:rPr>
          <w:b/>
          <w:bCs/>
          <w:smallCaps/>
          <w:noProof/>
          <w:sz w:val="24"/>
          <w:szCs w:val="24"/>
        </w:rPr>
        <w:t xml:space="preserve"> </w:t>
      </w:r>
      <w:r w:rsidR="002F20A7" w:rsidRPr="065F1989">
        <w:rPr>
          <w:b/>
          <w:bCs/>
          <w:smallCaps/>
          <w:noProof/>
          <w:sz w:val="24"/>
          <w:szCs w:val="24"/>
        </w:rPr>
        <w:t>Forum</w:t>
      </w:r>
      <w:r w:rsidR="002F20A7" w:rsidRPr="065F1989">
        <w:rPr>
          <w:b/>
          <w:bCs/>
          <w:noProof/>
          <w:sz w:val="24"/>
          <w:szCs w:val="24"/>
        </w:rPr>
        <w:t>—</w:t>
      </w:r>
      <w:r w:rsidR="00496AF8" w:rsidRPr="065F1989">
        <w:rPr>
          <w:b/>
          <w:bCs/>
          <w:noProof/>
          <w:sz w:val="24"/>
          <w:szCs w:val="24"/>
        </w:rPr>
        <w:t>Evidence</w:t>
      </w:r>
      <w:r w:rsidR="000C0DC6">
        <w:rPr>
          <w:b/>
          <w:bCs/>
          <w:noProof/>
          <w:sz w:val="24"/>
          <w:szCs w:val="24"/>
        </w:rPr>
        <w:t xml:space="preserve"> </w:t>
      </w:r>
      <w:r w:rsidR="00496AF8" w:rsidRPr="065F1989">
        <w:rPr>
          <w:b/>
          <w:bCs/>
          <w:noProof/>
          <w:sz w:val="24"/>
          <w:szCs w:val="24"/>
        </w:rPr>
        <w:t>(</w:t>
      </w:r>
      <w:r w:rsidR="00BE2295" w:rsidRPr="065F1989">
        <w:rPr>
          <w:b/>
          <w:bCs/>
          <w:noProof/>
          <w:sz w:val="24"/>
          <w:szCs w:val="24"/>
        </w:rPr>
        <w:t>subcrite</w:t>
      </w:r>
      <w:r w:rsidR="00617390" w:rsidRPr="065F1989">
        <w:rPr>
          <w:b/>
          <w:bCs/>
          <w:noProof/>
          <w:sz w:val="24"/>
          <w:szCs w:val="24"/>
        </w:rPr>
        <w:t>r</w:t>
      </w:r>
      <w:r w:rsidR="00BE2295" w:rsidRPr="065F1989">
        <w:rPr>
          <w:b/>
          <w:bCs/>
          <w:noProof/>
          <w:sz w:val="24"/>
          <w:szCs w:val="24"/>
        </w:rPr>
        <w:t>ion</w:t>
      </w:r>
      <w:r w:rsidR="000C0DC6">
        <w:rPr>
          <w:b/>
          <w:bCs/>
          <w:noProof/>
          <w:sz w:val="24"/>
          <w:szCs w:val="24"/>
        </w:rPr>
        <w:t xml:space="preserve"> </w:t>
      </w:r>
      <w:r w:rsidR="00496AF8" w:rsidRPr="065F1989">
        <w:rPr>
          <w:b/>
          <w:bCs/>
          <w:noProof/>
          <w:sz w:val="24"/>
          <w:szCs w:val="24"/>
        </w:rPr>
        <w:t>1</w:t>
      </w:r>
      <w:r w:rsidR="00B117D0" w:rsidRPr="065F1989">
        <w:rPr>
          <w:b/>
          <w:bCs/>
          <w:noProof/>
          <w:sz w:val="24"/>
          <w:szCs w:val="24"/>
        </w:rPr>
        <w:t>a</w:t>
      </w:r>
      <w:r w:rsidR="00496AF8" w:rsidRPr="065F1989">
        <w:rPr>
          <w:b/>
          <w:bCs/>
          <w:noProof/>
          <w:sz w:val="24"/>
          <w:szCs w:val="24"/>
        </w:rPr>
        <w:t>)</w:t>
      </w:r>
      <w:r w:rsidR="000C0DC6">
        <w:rPr>
          <w:b/>
          <w:bCs/>
          <w:noProof/>
          <w:sz w:val="24"/>
          <w:szCs w:val="24"/>
        </w:rPr>
        <w:t xml:space="preserve"> </w:t>
      </w:r>
    </w:p>
    <w:p w14:paraId="55B8DA2D" w14:textId="77777777" w:rsidR="00496AF8" w:rsidRPr="00496AF8" w:rsidRDefault="00496AF8" w:rsidP="002E2177">
      <w:pPr>
        <w:ind w:left="0" w:firstLine="0"/>
        <w:rPr>
          <w:noProof/>
        </w:rPr>
      </w:pPr>
    </w:p>
    <w:p w14:paraId="55B8DA2E" w14:textId="47EECD47" w:rsidR="004F7D7E" w:rsidRPr="003B1CC5" w:rsidRDefault="004F7D7E" w:rsidP="002E2177">
      <w:pPr>
        <w:ind w:left="0" w:firstLine="0"/>
        <w:rPr>
          <w:b/>
          <w:noProof/>
        </w:rPr>
      </w:pPr>
      <w:r w:rsidRPr="003B1CC5">
        <w:rPr>
          <w:rFonts w:cstheme="minorHAnsi"/>
          <w:b/>
          <w:noProof/>
        </w:rPr>
        <w:t>Measure</w:t>
      </w:r>
      <w:r w:rsidR="000C0DC6">
        <w:rPr>
          <w:rFonts w:cstheme="minorHAnsi"/>
          <w:b/>
          <w:noProof/>
        </w:rPr>
        <w:t xml:space="preserve"> </w:t>
      </w:r>
      <w:r w:rsidRPr="003B1CC5">
        <w:rPr>
          <w:rFonts w:cstheme="minorHAnsi"/>
          <w:b/>
          <w:noProof/>
        </w:rPr>
        <w:t>Number</w:t>
      </w:r>
      <w:r w:rsidR="000C0DC6">
        <w:rPr>
          <w:rFonts w:cstheme="minorHAnsi"/>
          <w:b/>
          <w:noProof/>
        </w:rPr>
        <w:t xml:space="preserve"> </w:t>
      </w:r>
      <w:r w:rsidRPr="003B1CC5">
        <w:rPr>
          <w:rFonts w:cstheme="minorHAnsi"/>
          <w:noProof/>
        </w:rPr>
        <w:t>(</w:t>
      </w:r>
      <w:r w:rsidRPr="003B1CC5">
        <w:rPr>
          <w:rFonts w:cstheme="minorHAnsi"/>
          <w:i/>
          <w:noProof/>
        </w:rPr>
        <w:t>if</w:t>
      </w:r>
      <w:r w:rsidR="000C0DC6">
        <w:rPr>
          <w:rFonts w:cstheme="minorHAnsi"/>
          <w:i/>
          <w:noProof/>
        </w:rPr>
        <w:t xml:space="preserve"> </w:t>
      </w:r>
      <w:r w:rsidRPr="003B1CC5">
        <w:rPr>
          <w:rFonts w:cstheme="minorHAnsi"/>
          <w:i/>
          <w:noProof/>
        </w:rPr>
        <w:t>previously</w:t>
      </w:r>
      <w:r w:rsidR="000C0DC6">
        <w:rPr>
          <w:rFonts w:cstheme="minorHAnsi"/>
          <w:i/>
          <w:noProof/>
        </w:rPr>
        <w:t xml:space="preserve"> </w:t>
      </w:r>
      <w:r w:rsidRPr="003B1CC5">
        <w:rPr>
          <w:rFonts w:cstheme="minorHAnsi"/>
          <w:i/>
          <w:noProof/>
        </w:rPr>
        <w:t>endorsed</w:t>
      </w:r>
      <w:r w:rsidRPr="003B1CC5">
        <w:rPr>
          <w:rFonts w:cstheme="minorHAnsi"/>
          <w:noProof/>
        </w:rPr>
        <w:t>)</w:t>
      </w:r>
      <w:r w:rsidRPr="003B1CC5">
        <w:rPr>
          <w:rFonts w:cstheme="minorHAnsi"/>
          <w:b/>
          <w:noProof/>
        </w:rPr>
        <w:t>:</w:t>
      </w:r>
      <w:r w:rsidR="000C0DC6">
        <w:rPr>
          <w:rFonts w:cstheme="minorHAnsi"/>
          <w:b/>
          <w:noProof/>
        </w:rPr>
        <w:t xml:space="preserve"> </w:t>
      </w:r>
      <w:sdt>
        <w:sdtPr>
          <w:rPr>
            <w:rStyle w:val="Style1"/>
          </w:rPr>
          <w:id w:val="1103681744"/>
          <w:placeholder>
            <w:docPart w:val="AB1B0578B87C4E9EA043F449B0E6989F"/>
          </w:placeholder>
        </w:sdtPr>
        <w:sdtEndPr>
          <w:rPr>
            <w:rStyle w:val="DefaultParagraphFont"/>
            <w:rFonts w:cstheme="minorHAnsi"/>
            <w:b/>
            <w:noProof/>
            <w:color w:val="auto"/>
          </w:rPr>
        </w:sdtEndPr>
        <w:sdtContent>
          <w:r w:rsidR="00724FD5">
            <w:rPr>
              <w:rStyle w:val="Style1"/>
            </w:rPr>
            <w:t>0033</w:t>
          </w:r>
        </w:sdtContent>
      </w:sdt>
    </w:p>
    <w:p w14:paraId="55B8DA2F" w14:textId="7C1F2CA2" w:rsidR="00496AF8" w:rsidRPr="003B1CC5" w:rsidRDefault="00496AF8" w:rsidP="002E2177">
      <w:pPr>
        <w:ind w:left="0" w:firstLine="0"/>
        <w:rPr>
          <w:noProof/>
        </w:rPr>
      </w:pPr>
      <w:r w:rsidRPr="003B1CC5">
        <w:rPr>
          <w:b/>
          <w:noProof/>
        </w:rPr>
        <w:t>Measure</w:t>
      </w:r>
      <w:r w:rsidR="000C0DC6">
        <w:rPr>
          <w:b/>
          <w:noProof/>
        </w:rPr>
        <w:t xml:space="preserve"> </w:t>
      </w:r>
      <w:r w:rsidRPr="003B1CC5">
        <w:rPr>
          <w:b/>
          <w:noProof/>
        </w:rPr>
        <w:t>Title</w:t>
      </w:r>
      <w:r w:rsidRPr="003B1CC5">
        <w:rPr>
          <w:noProof/>
        </w:rPr>
        <w:t>:</w:t>
      </w:r>
      <w:r w:rsidR="000C0DC6">
        <w:rPr>
          <w:noProof/>
        </w:rPr>
        <w:t xml:space="preserve"> </w:t>
      </w:r>
      <w:sdt>
        <w:sdtPr>
          <w:rPr>
            <w:rStyle w:val="Style1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8B7B2F">
            <w:rPr>
              <w:rStyle w:val="Style1"/>
            </w:rPr>
            <w:t>Chlamydia</w:t>
          </w:r>
          <w:r w:rsidR="000C0DC6">
            <w:rPr>
              <w:rStyle w:val="Style1"/>
            </w:rPr>
            <w:t xml:space="preserve"> </w:t>
          </w:r>
          <w:r w:rsidR="008B7B2F">
            <w:rPr>
              <w:rStyle w:val="Style1"/>
            </w:rPr>
            <w:t>Screening</w:t>
          </w:r>
          <w:r w:rsidR="000C0DC6">
            <w:rPr>
              <w:rStyle w:val="Style1"/>
            </w:rPr>
            <w:t xml:space="preserve"> </w:t>
          </w:r>
          <w:r w:rsidR="008B7B2F">
            <w:rPr>
              <w:rStyle w:val="Style1"/>
            </w:rPr>
            <w:t>in</w:t>
          </w:r>
          <w:r w:rsidR="000C0DC6">
            <w:rPr>
              <w:rStyle w:val="Style1"/>
            </w:rPr>
            <w:t xml:space="preserve"> </w:t>
          </w:r>
          <w:r w:rsidR="008B7B2F">
            <w:rPr>
              <w:rStyle w:val="Style1"/>
            </w:rPr>
            <w:t>Women</w:t>
          </w:r>
        </w:sdtContent>
      </w:sdt>
    </w:p>
    <w:p w14:paraId="55B8DA30" w14:textId="29E53FD9" w:rsidR="00114848" w:rsidRPr="003B1CC5" w:rsidRDefault="00024526" w:rsidP="002E2177">
      <w:pPr>
        <w:ind w:left="0" w:firstLine="0"/>
        <w:rPr>
          <w:b/>
          <w:noProof/>
        </w:rPr>
      </w:pPr>
      <w:r w:rsidRPr="003B1CC5">
        <w:rPr>
          <w:b/>
          <w:noProof/>
        </w:rPr>
        <w:t>IF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the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measure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is</w:t>
      </w:r>
      <w:r w:rsidR="000C0DC6">
        <w:rPr>
          <w:b/>
          <w:noProof/>
        </w:rPr>
        <w:t xml:space="preserve"> </w:t>
      </w:r>
      <w:r w:rsidRPr="003B1CC5">
        <w:rPr>
          <w:b/>
          <w:noProof/>
        </w:rPr>
        <w:t>a</w:t>
      </w:r>
      <w:r w:rsidR="000C0DC6">
        <w:rPr>
          <w:b/>
          <w:noProof/>
        </w:rPr>
        <w:t xml:space="preserve"> </w:t>
      </w:r>
      <w:r w:rsidRPr="003B1CC5">
        <w:rPr>
          <w:b/>
          <w:noProof/>
        </w:rPr>
        <w:t>component</w:t>
      </w:r>
      <w:r w:rsidR="000C0DC6">
        <w:rPr>
          <w:b/>
          <w:noProof/>
        </w:rPr>
        <w:t xml:space="preserve"> </w:t>
      </w:r>
      <w:r w:rsidRPr="003B1CC5">
        <w:rPr>
          <w:b/>
          <w:noProof/>
        </w:rPr>
        <w:t>in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a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composite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performance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measure,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provide</w:t>
      </w:r>
      <w:r w:rsidR="000C0DC6">
        <w:rPr>
          <w:b/>
          <w:noProof/>
        </w:rPr>
        <w:t xml:space="preserve"> </w:t>
      </w:r>
      <w:r w:rsidR="00176E60" w:rsidRPr="003B1CC5">
        <w:rPr>
          <w:b/>
          <w:noProof/>
        </w:rPr>
        <w:t>the</w:t>
      </w:r>
      <w:r w:rsidR="000C0DC6">
        <w:rPr>
          <w:b/>
          <w:noProof/>
        </w:rPr>
        <w:t xml:space="preserve"> </w:t>
      </w:r>
      <w:r w:rsidR="00114848" w:rsidRPr="003B1CC5">
        <w:rPr>
          <w:b/>
          <w:noProof/>
        </w:rPr>
        <w:t>title</w:t>
      </w:r>
      <w:r w:rsidR="000C0DC6">
        <w:rPr>
          <w:b/>
          <w:noProof/>
        </w:rPr>
        <w:t xml:space="preserve"> </w:t>
      </w:r>
      <w:r w:rsidR="00114848" w:rsidRPr="003B1CC5">
        <w:rPr>
          <w:b/>
          <w:noProof/>
        </w:rPr>
        <w:t>of</w:t>
      </w:r>
      <w:r w:rsidR="000C0DC6">
        <w:rPr>
          <w:b/>
          <w:noProof/>
        </w:rPr>
        <w:t xml:space="preserve"> </w:t>
      </w:r>
      <w:r w:rsidR="00114848" w:rsidRPr="003B1CC5">
        <w:rPr>
          <w:b/>
          <w:noProof/>
        </w:rPr>
        <w:t>the</w:t>
      </w:r>
      <w:r w:rsidR="000C0DC6">
        <w:rPr>
          <w:b/>
          <w:noProof/>
        </w:rPr>
        <w:t xml:space="preserve"> </w:t>
      </w:r>
      <w:r w:rsidR="00E97E59" w:rsidRPr="003B1CC5">
        <w:rPr>
          <w:b/>
          <w:noProof/>
        </w:rPr>
        <w:t>Compo</w:t>
      </w:r>
      <w:r w:rsidR="00736E0F" w:rsidRPr="003B1CC5">
        <w:rPr>
          <w:b/>
          <w:noProof/>
        </w:rPr>
        <w:t>site</w:t>
      </w:r>
      <w:r w:rsidR="000C0DC6">
        <w:rPr>
          <w:b/>
          <w:noProof/>
        </w:rPr>
        <w:t xml:space="preserve"> </w:t>
      </w:r>
      <w:r w:rsidR="00E97E59" w:rsidRPr="003B1CC5">
        <w:rPr>
          <w:b/>
          <w:noProof/>
        </w:rPr>
        <w:t>Measure</w:t>
      </w:r>
      <w:r w:rsidR="000C0DC6">
        <w:rPr>
          <w:b/>
          <w:noProof/>
        </w:rPr>
        <w:t xml:space="preserve"> </w:t>
      </w:r>
      <w:r w:rsidR="00114848" w:rsidRPr="003B1CC5">
        <w:rPr>
          <w:b/>
          <w:noProof/>
        </w:rPr>
        <w:t>here</w:t>
      </w:r>
      <w:r w:rsidR="00E97E59" w:rsidRPr="003B1CC5">
        <w:rPr>
          <w:b/>
          <w:noProof/>
        </w:rPr>
        <w:t>:</w:t>
      </w:r>
      <w:r w:rsidR="000C0DC6">
        <w:rPr>
          <w:noProof/>
        </w:rPr>
        <w:t xml:space="preserve"> </w:t>
      </w:r>
      <w:sdt>
        <w:sdtPr>
          <w:rPr>
            <w:rStyle w:val="Style1"/>
          </w:rPr>
          <w:id w:val="474719354"/>
          <w:placeholder>
            <w:docPart w:val="8924E7CB4D5C4CC4905BEA5FE80343E5"/>
          </w:placeholder>
          <w:showingPlcHdr/>
        </w:sdtPr>
        <w:sdtEndPr>
          <w:rPr>
            <w:rStyle w:val="DefaultParagraphFont"/>
            <w:noProof/>
            <w:color w:val="auto"/>
          </w:rPr>
        </w:sdtEndPr>
        <w:sdtContent>
          <w:r w:rsidR="00E97E59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Click here to enter </w:t>
          </w:r>
          <w:r w:rsidR="008B652E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composite </w:t>
          </w:r>
          <w:r w:rsidR="00E97E59" w:rsidRPr="003B1CC5">
            <w:rPr>
              <w:rStyle w:val="PlaceholderText"/>
              <w:rFonts w:cstheme="minorHAnsi"/>
              <w:color w:val="A6A6A6" w:themeColor="background1" w:themeShade="A6"/>
            </w:rPr>
            <w:t>measure</w:t>
          </w:r>
          <w:r w:rsidR="004F7D7E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 #/</w:t>
          </w:r>
          <w:r w:rsidR="00E97E59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 title</w:t>
          </w:r>
        </w:sdtContent>
      </w:sdt>
    </w:p>
    <w:p w14:paraId="55B8DA31" w14:textId="7F5930D1" w:rsidR="00496AF8" w:rsidRPr="003B1CC5" w:rsidRDefault="00496AF8" w:rsidP="002E2177">
      <w:pPr>
        <w:ind w:left="0" w:firstLine="0"/>
        <w:rPr>
          <w:rStyle w:val="Style2"/>
        </w:rPr>
      </w:pPr>
      <w:r w:rsidRPr="003B1CC5">
        <w:rPr>
          <w:b/>
          <w:noProof/>
        </w:rPr>
        <w:t>Date</w:t>
      </w:r>
      <w:r w:rsidR="000C0DC6">
        <w:rPr>
          <w:b/>
          <w:noProof/>
        </w:rPr>
        <w:t xml:space="preserve"> </w:t>
      </w:r>
      <w:r w:rsidRPr="003B1CC5">
        <w:rPr>
          <w:b/>
          <w:noProof/>
        </w:rPr>
        <w:t>of</w:t>
      </w:r>
      <w:r w:rsidR="000C0DC6">
        <w:rPr>
          <w:b/>
          <w:noProof/>
        </w:rPr>
        <w:t xml:space="preserve"> </w:t>
      </w:r>
      <w:r w:rsidRPr="003B1CC5">
        <w:rPr>
          <w:b/>
          <w:noProof/>
        </w:rPr>
        <w:t>Submission</w:t>
      </w:r>
      <w:r w:rsidRPr="003B1CC5">
        <w:rPr>
          <w:noProof/>
        </w:rPr>
        <w:t>:</w:t>
      </w:r>
      <w:r w:rsidR="000C0DC6">
        <w:rPr>
          <w:noProof/>
        </w:rPr>
        <w:t xml:space="preserve"> </w:t>
      </w:r>
      <w:sdt>
        <w:sdtPr>
          <w:rPr>
            <w:rStyle w:val="Style2"/>
          </w:rPr>
          <w:id w:val="-1689821638"/>
          <w:placeholder>
            <w:docPart w:val="471089614F174C8491F6AD9543FEC637"/>
          </w:placeholder>
          <w:date w:fullDate="2021-04-09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E637A5">
            <w:rPr>
              <w:rStyle w:val="Style2"/>
            </w:rPr>
            <w:t>4/9/2021</w:t>
          </w:r>
        </w:sdtContent>
      </w:sdt>
    </w:p>
    <w:p w14:paraId="55B8DA32" w14:textId="77777777" w:rsidR="00176E60" w:rsidRPr="003B1CC5" w:rsidRDefault="00176E60" w:rsidP="002E2177">
      <w:pPr>
        <w:ind w:left="0" w:firstLine="0"/>
        <w:rPr>
          <w:rStyle w:val="Style2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285"/>
      </w:tblGrid>
      <w:tr w:rsidR="00496AF8" w:rsidRPr="003B1CC5" w14:paraId="55B8DA3C" w14:textId="77777777" w:rsidTr="00176E60">
        <w:trPr>
          <w:jc w:val="center"/>
        </w:trPr>
        <w:tc>
          <w:tcPr>
            <w:tcW w:w="9576" w:type="dxa"/>
          </w:tcPr>
          <w:p w14:paraId="55B8DA33" w14:textId="77777777" w:rsidR="00114848" w:rsidRPr="003B1CC5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3B1CC5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14:paraId="55B8DA34" w14:textId="0977083A" w:rsidR="000F4A7F" w:rsidRDefault="000F4A7F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Complete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1a.1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and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1a.</w:t>
            </w:r>
            <w:r>
              <w:rPr>
                <w:i/>
                <w:sz w:val="22"/>
                <w:szCs w:val="22"/>
              </w:rPr>
              <w:t>2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for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all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measures.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If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instrument-based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measure,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complete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="004922E4">
              <w:rPr>
                <w:i/>
                <w:sz w:val="22"/>
                <w:szCs w:val="22"/>
              </w:rPr>
              <w:t>1a.3.</w:t>
            </w:r>
          </w:p>
          <w:p w14:paraId="55B8DA35" w14:textId="79C83A5E" w:rsidR="000F4A7F" w:rsidRDefault="000F4A7F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Complete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EITHER</w:t>
            </w:r>
            <w:r w:rsidR="000C0DC6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1a.2,</w:t>
            </w:r>
            <w:r w:rsidR="000C0DC6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1a.3</w:t>
            </w:r>
            <w:r w:rsidR="000C0DC6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or</w:t>
            </w:r>
            <w:r w:rsidR="000C0DC6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b/>
                <w:i/>
                <w:sz w:val="22"/>
                <w:szCs w:val="22"/>
              </w:rPr>
              <w:t>1a.4</w:t>
            </w:r>
            <w:r w:rsidR="000C0DC6">
              <w:rPr>
                <w:b/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as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applicable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for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the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type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of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measure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and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0F4A7F">
              <w:rPr>
                <w:i/>
                <w:sz w:val="22"/>
                <w:szCs w:val="22"/>
              </w:rPr>
              <w:t>evidence.</w:t>
            </w:r>
          </w:p>
          <w:p w14:paraId="55B8DA36" w14:textId="7E7A7243" w:rsidR="00024526" w:rsidRPr="003B1CC5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>For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3B1CC5">
              <w:rPr>
                <w:i/>
                <w:sz w:val="22"/>
                <w:szCs w:val="22"/>
              </w:rPr>
              <w:t>composite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3B1CC5">
              <w:rPr>
                <w:i/>
                <w:sz w:val="22"/>
                <w:szCs w:val="22"/>
              </w:rPr>
              <w:t>performance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  <w:r w:rsidRPr="003B1CC5">
              <w:rPr>
                <w:i/>
                <w:sz w:val="22"/>
                <w:szCs w:val="22"/>
              </w:rPr>
              <w:t>measures:</w:t>
            </w:r>
            <w:r w:rsidR="000C0DC6">
              <w:rPr>
                <w:i/>
                <w:sz w:val="22"/>
                <w:szCs w:val="22"/>
              </w:rPr>
              <w:t xml:space="preserve"> </w:t>
            </w:r>
          </w:p>
          <w:p w14:paraId="55B8DA37" w14:textId="2FAC7090" w:rsidR="00024526" w:rsidRPr="003B1CC5" w:rsidRDefault="000C0DC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separate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evidence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form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required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for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each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component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unless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several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components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were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studied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together.</w:t>
            </w:r>
          </w:p>
          <w:p w14:paraId="55B8DA38" w14:textId="4DE695BC" w:rsidR="00024526" w:rsidRPr="003B1CC5" w:rsidRDefault="000C0DC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If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component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submitted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as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an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individual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performance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measure,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attach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the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evidence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form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to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the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individual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measure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024526" w:rsidRPr="003B1CC5">
              <w:rPr>
                <w:i/>
                <w:sz w:val="22"/>
                <w:szCs w:val="22"/>
              </w:rPr>
              <w:t>submission.</w:t>
            </w:r>
          </w:p>
          <w:p w14:paraId="55B8DA39" w14:textId="209D266B" w:rsidR="002F20A7" w:rsidRPr="003B1CC5" w:rsidRDefault="008B652E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>All</w:t>
            </w:r>
            <w:r w:rsidR="000C0DC6">
              <w:t xml:space="preserve"> </w:t>
            </w:r>
            <w:r w:rsidRPr="003B1CC5">
              <w:t>information</w:t>
            </w:r>
            <w:r w:rsidR="000C0DC6">
              <w:t xml:space="preserve"> </w:t>
            </w:r>
            <w:r w:rsidRPr="003B1CC5">
              <w:t>needed</w:t>
            </w:r>
            <w:r w:rsidR="000C0DC6">
              <w:t xml:space="preserve"> </w:t>
            </w:r>
            <w:r w:rsidRPr="003B1CC5">
              <w:t>to</w:t>
            </w:r>
            <w:r w:rsidR="000C0DC6">
              <w:t xml:space="preserve"> </w:t>
            </w:r>
            <w:r w:rsidRPr="003B1CC5">
              <w:t>demonstrate</w:t>
            </w:r>
            <w:r w:rsidR="000C0DC6">
              <w:t xml:space="preserve"> </w:t>
            </w:r>
            <w:r w:rsidRPr="003B1CC5">
              <w:t>meeting</w:t>
            </w:r>
            <w:r w:rsidR="000C0DC6">
              <w:t xml:space="preserve"> </w:t>
            </w:r>
            <w:r w:rsidRPr="003B1CC5">
              <w:t>the</w:t>
            </w:r>
            <w:r w:rsidR="000C0DC6">
              <w:t xml:space="preserve"> </w:t>
            </w:r>
            <w:r w:rsidRPr="003B1CC5">
              <w:rPr>
                <w:rFonts w:cstheme="minorHAnsi"/>
              </w:rPr>
              <w:t>evidence</w:t>
            </w:r>
            <w:r w:rsidR="000C0DC6">
              <w:rPr>
                <w:rFonts w:cstheme="minorHAnsi"/>
              </w:rPr>
              <w:t xml:space="preserve"> </w:t>
            </w:r>
            <w:proofErr w:type="spellStart"/>
            <w:r w:rsidR="00A13867" w:rsidRPr="003B1CC5">
              <w:rPr>
                <w:rFonts w:cstheme="minorHAnsi"/>
              </w:rPr>
              <w:t>sub</w:t>
            </w:r>
            <w:r w:rsidRPr="003B1CC5">
              <w:rPr>
                <w:rFonts w:cstheme="minorHAnsi"/>
              </w:rPr>
              <w:t>criterion</w:t>
            </w:r>
            <w:proofErr w:type="spellEnd"/>
            <w:r w:rsidR="000C0DC6">
              <w:rPr>
                <w:rFonts w:cstheme="minorHAnsi"/>
              </w:rPr>
              <w:t xml:space="preserve"> </w:t>
            </w:r>
            <w:r w:rsidRPr="003B1CC5">
              <w:rPr>
                <w:rFonts w:cstheme="minorHAnsi"/>
              </w:rPr>
              <w:t>(1a)</w:t>
            </w:r>
            <w:r w:rsidR="000C0DC6">
              <w:t xml:space="preserve"> </w:t>
            </w:r>
            <w:r w:rsidRPr="003B1CC5">
              <w:t>must</w:t>
            </w:r>
            <w:r w:rsidR="000C0DC6">
              <w:t xml:space="preserve"> </w:t>
            </w:r>
            <w:r w:rsidRPr="003B1CC5">
              <w:t>be</w:t>
            </w:r>
            <w:r w:rsidR="000C0DC6">
              <w:t xml:space="preserve"> </w:t>
            </w:r>
            <w:r w:rsidRPr="003B1CC5">
              <w:t>in</w:t>
            </w:r>
            <w:r w:rsidR="000C0DC6">
              <w:t xml:space="preserve"> </w:t>
            </w:r>
            <w:r w:rsidRPr="003B1CC5">
              <w:t>this</w:t>
            </w:r>
            <w:r w:rsidR="000C0DC6">
              <w:t xml:space="preserve"> </w:t>
            </w:r>
            <w:r w:rsidRPr="003B1CC5">
              <w:t>form.</w:t>
            </w:r>
            <w:r w:rsidR="000C0DC6">
              <w:t xml:space="preserve"> </w:t>
            </w:r>
            <w:r w:rsidRPr="003B1CC5">
              <w:t>An</w:t>
            </w:r>
            <w:r w:rsidR="000C0DC6">
              <w:t xml:space="preserve"> </w:t>
            </w:r>
            <w:r w:rsidRPr="003B1CC5">
              <w:t>appendix</w:t>
            </w:r>
            <w:r w:rsidR="000C0DC6">
              <w:t xml:space="preserve"> </w:t>
            </w:r>
            <w:r w:rsidRPr="003B1CC5">
              <w:t>of</w:t>
            </w:r>
            <w:r w:rsidR="000C0DC6">
              <w:t xml:space="preserve"> </w:t>
            </w:r>
            <w:r w:rsidRPr="003B1CC5">
              <w:rPr>
                <w:i/>
              </w:rPr>
              <w:t>supplemental</w:t>
            </w:r>
            <w:r w:rsidR="000C0DC6">
              <w:t xml:space="preserve"> </w:t>
            </w:r>
            <w:r w:rsidRPr="003B1CC5">
              <w:t>materials</w:t>
            </w:r>
            <w:r w:rsidR="000C0DC6">
              <w:t xml:space="preserve"> </w:t>
            </w:r>
            <w:r w:rsidRPr="003B1CC5">
              <w:t>may</w:t>
            </w:r>
            <w:r w:rsidR="000C0DC6">
              <w:t xml:space="preserve"> </w:t>
            </w:r>
            <w:r w:rsidRPr="003B1CC5">
              <w:t>be</w:t>
            </w:r>
            <w:r w:rsidR="000C0DC6">
              <w:t xml:space="preserve"> </w:t>
            </w:r>
            <w:r w:rsidRPr="003B1CC5">
              <w:t>submitted,</w:t>
            </w:r>
            <w:r w:rsidR="000C0DC6">
              <w:t xml:space="preserve"> </w:t>
            </w:r>
            <w:r w:rsidRPr="003B1CC5">
              <w:t>but</w:t>
            </w:r>
            <w:r w:rsidR="000C0DC6">
              <w:t xml:space="preserve"> </w:t>
            </w:r>
            <w:r w:rsidRPr="003B1CC5">
              <w:t>there</w:t>
            </w:r>
            <w:r w:rsidR="000C0DC6">
              <w:t xml:space="preserve"> </w:t>
            </w:r>
            <w:r w:rsidRPr="003B1CC5">
              <w:t>is</w:t>
            </w:r>
            <w:r w:rsidR="000C0DC6">
              <w:t xml:space="preserve"> </w:t>
            </w:r>
            <w:r w:rsidRPr="003B1CC5">
              <w:t>no</w:t>
            </w:r>
            <w:r w:rsidR="000C0DC6">
              <w:t xml:space="preserve"> </w:t>
            </w:r>
            <w:r w:rsidRPr="003B1CC5">
              <w:t>guarantee</w:t>
            </w:r>
            <w:r w:rsidR="000C0DC6">
              <w:t xml:space="preserve"> </w:t>
            </w:r>
            <w:r w:rsidRPr="003B1CC5">
              <w:t>it</w:t>
            </w:r>
            <w:r w:rsidR="000C0DC6">
              <w:t xml:space="preserve"> </w:t>
            </w:r>
            <w:r w:rsidRPr="003B1CC5">
              <w:t>will</w:t>
            </w:r>
            <w:r w:rsidR="000C0DC6">
              <w:t xml:space="preserve"> </w:t>
            </w:r>
            <w:r w:rsidRPr="003B1CC5">
              <w:t>be</w:t>
            </w:r>
            <w:r w:rsidR="000C0DC6">
              <w:t xml:space="preserve"> </w:t>
            </w:r>
            <w:r w:rsidRPr="003B1CC5">
              <w:t>reviewed.</w:t>
            </w:r>
          </w:p>
          <w:p w14:paraId="55B8DA3A" w14:textId="05AD50EC" w:rsidR="0015535B" w:rsidRPr="003B1CC5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>If</w:t>
            </w:r>
            <w:r w:rsidR="000C0DC6">
              <w:t xml:space="preserve"> </w:t>
            </w:r>
            <w:r w:rsidRPr="003B1CC5">
              <w:t>yo</w:t>
            </w:r>
            <w:r w:rsidR="008B652E" w:rsidRPr="003B1CC5">
              <w:t>u</w:t>
            </w:r>
            <w:r w:rsidR="000C0DC6">
              <w:t xml:space="preserve"> </w:t>
            </w:r>
            <w:r w:rsidR="008B652E" w:rsidRPr="003B1CC5">
              <w:t>are</w:t>
            </w:r>
            <w:r w:rsidR="000C0DC6">
              <w:t xml:space="preserve"> </w:t>
            </w:r>
            <w:r w:rsidR="008B652E" w:rsidRPr="003B1CC5">
              <w:t>unable</w:t>
            </w:r>
            <w:r w:rsidR="000C0DC6">
              <w:t xml:space="preserve"> </w:t>
            </w:r>
            <w:r w:rsidR="008B652E" w:rsidRPr="003B1CC5">
              <w:t>to</w:t>
            </w:r>
            <w:r w:rsidR="000C0DC6">
              <w:t xml:space="preserve"> </w:t>
            </w:r>
            <w:r w:rsidR="008B652E" w:rsidRPr="003B1CC5">
              <w:t>check</w:t>
            </w:r>
            <w:r w:rsidR="000C0DC6">
              <w:t xml:space="preserve"> </w:t>
            </w:r>
            <w:r w:rsidR="008B652E" w:rsidRPr="003B1CC5">
              <w:t>a</w:t>
            </w:r>
            <w:r w:rsidR="000C0DC6">
              <w:t xml:space="preserve"> </w:t>
            </w:r>
            <w:r w:rsidR="00114848" w:rsidRPr="003B1CC5">
              <w:t>box,</w:t>
            </w:r>
            <w:r w:rsidR="000C0DC6">
              <w:t xml:space="preserve"> </w:t>
            </w:r>
            <w:r w:rsidR="00114848" w:rsidRPr="003B1CC5">
              <w:t>please</w:t>
            </w:r>
            <w:r w:rsidR="000C0DC6">
              <w:t xml:space="preserve"> </w:t>
            </w:r>
            <w:r w:rsidR="00114848" w:rsidRPr="003B1CC5">
              <w:t>highlight</w:t>
            </w:r>
            <w:r w:rsidR="000C0DC6">
              <w:t xml:space="preserve"> </w:t>
            </w:r>
            <w:r w:rsidR="00114848" w:rsidRPr="003B1CC5">
              <w:t>or</w:t>
            </w:r>
            <w:r w:rsidR="000C0DC6">
              <w:t xml:space="preserve"> </w:t>
            </w:r>
            <w:r w:rsidRPr="003B1CC5">
              <w:t>shade</w:t>
            </w:r>
            <w:r w:rsidR="000C0DC6">
              <w:t xml:space="preserve"> </w:t>
            </w:r>
            <w:r w:rsidRPr="003B1CC5">
              <w:t>the</w:t>
            </w:r>
            <w:r w:rsidR="000C0DC6">
              <w:t xml:space="preserve"> </w:t>
            </w:r>
            <w:r w:rsidRPr="003B1CC5">
              <w:t>box</w:t>
            </w:r>
            <w:r w:rsidR="000C0DC6">
              <w:t xml:space="preserve"> </w:t>
            </w:r>
            <w:r w:rsidRPr="003B1CC5">
              <w:t>for</w:t>
            </w:r>
            <w:r w:rsidR="000C0DC6">
              <w:t xml:space="preserve"> </w:t>
            </w:r>
            <w:r w:rsidRPr="003B1CC5">
              <w:t>your</w:t>
            </w:r>
            <w:r w:rsidR="000C0DC6">
              <w:t xml:space="preserve"> </w:t>
            </w:r>
            <w:r w:rsidRPr="003B1CC5">
              <w:t>response.</w:t>
            </w:r>
          </w:p>
          <w:p w14:paraId="55B8DA3B" w14:textId="6191504A" w:rsidR="00496AF8" w:rsidRPr="003B1CC5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3B1CC5">
              <w:t>Contact</w:t>
            </w:r>
            <w:r w:rsidR="000C0DC6">
              <w:t xml:space="preserve"> </w:t>
            </w:r>
            <w:r w:rsidRPr="003B1CC5">
              <w:t>NQF</w:t>
            </w:r>
            <w:r w:rsidR="000C0DC6">
              <w:t xml:space="preserve"> </w:t>
            </w:r>
            <w:r w:rsidRPr="003B1CC5">
              <w:t>staff</w:t>
            </w:r>
            <w:r w:rsidR="000C0DC6">
              <w:t xml:space="preserve"> </w:t>
            </w:r>
            <w:r w:rsidRPr="003B1CC5">
              <w:t>regarding</w:t>
            </w:r>
            <w:r w:rsidR="000C0DC6">
              <w:t xml:space="preserve"> </w:t>
            </w:r>
            <w:r w:rsidRPr="003B1CC5">
              <w:t>questions.</w:t>
            </w:r>
            <w:r w:rsidR="000C0DC6">
              <w:t xml:space="preserve"> </w:t>
            </w:r>
            <w:r w:rsidRPr="003B1CC5">
              <w:t>Check</w:t>
            </w:r>
            <w:r w:rsidR="000C0DC6">
              <w:t xml:space="preserve"> </w:t>
            </w:r>
            <w:r w:rsidRPr="003B1CC5">
              <w:t>for</w:t>
            </w:r>
            <w:r w:rsidR="000C0DC6">
              <w:t xml:space="preserve"> </w:t>
            </w:r>
            <w:r w:rsidRPr="003B1CC5">
              <w:t>resources</w:t>
            </w:r>
            <w:r w:rsidR="000C0DC6">
              <w:t xml:space="preserve"> </w:t>
            </w:r>
            <w:r w:rsidRPr="003B1CC5">
              <w:t>at</w:t>
            </w:r>
            <w:r w:rsidR="000C0DC6">
              <w:t xml:space="preserve"> </w:t>
            </w:r>
            <w:hyperlink r:id="rId11" w:history="1">
              <w:r w:rsidRPr="003B1CC5">
                <w:rPr>
                  <w:rStyle w:val="Hyperlink"/>
                </w:rPr>
                <w:t>Submitting</w:t>
              </w:r>
              <w:r w:rsidR="000C0DC6">
                <w:rPr>
                  <w:rStyle w:val="Hyperlink"/>
                </w:rPr>
                <w:t xml:space="preserve"> </w:t>
              </w:r>
              <w:r w:rsidRPr="003B1CC5">
                <w:rPr>
                  <w:rStyle w:val="Hyperlink"/>
                </w:rPr>
                <w:t>Standards</w:t>
              </w:r>
              <w:r w:rsidR="000C0DC6">
                <w:rPr>
                  <w:rStyle w:val="Hyperlink"/>
                </w:rPr>
                <w:t xml:space="preserve"> </w:t>
              </w:r>
              <w:r w:rsidRPr="003B1CC5">
                <w:rPr>
                  <w:rStyle w:val="Hyperlink"/>
                </w:rPr>
                <w:t>webpage</w:t>
              </w:r>
            </w:hyperlink>
            <w:r w:rsidRPr="003B1CC5">
              <w:t>.</w:t>
            </w:r>
          </w:p>
        </w:tc>
      </w:tr>
    </w:tbl>
    <w:p w14:paraId="55B8DA3D" w14:textId="77777777" w:rsidR="00176E60" w:rsidRPr="003B1CC5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285"/>
      </w:tblGrid>
      <w:tr w:rsidR="00176E60" w:rsidRPr="003B1CC5" w14:paraId="55B8DA4D" w14:textId="77777777" w:rsidTr="00F81FE3">
        <w:trPr>
          <w:jc w:val="center"/>
        </w:trPr>
        <w:tc>
          <w:tcPr>
            <w:tcW w:w="10534" w:type="dxa"/>
          </w:tcPr>
          <w:p w14:paraId="55B8DA3E" w14:textId="2C06054A" w:rsidR="008B652E" w:rsidRPr="003B1CC5" w:rsidRDefault="007573F0" w:rsidP="008B652E">
            <w:pPr>
              <w:ind w:left="0" w:firstLine="0"/>
              <w:rPr>
                <w:sz w:val="20"/>
                <w:szCs w:val="20"/>
              </w:rPr>
            </w:pPr>
            <w:r w:rsidRPr="003B1CC5">
              <w:rPr>
                <w:b/>
                <w:bCs/>
                <w:sz w:val="20"/>
                <w:szCs w:val="20"/>
                <w:u w:val="single"/>
              </w:rPr>
              <w:t>Note</w:t>
            </w:r>
            <w:r w:rsidRPr="003B1CC5">
              <w:rPr>
                <w:b/>
                <w:bCs/>
                <w:sz w:val="20"/>
                <w:szCs w:val="20"/>
              </w:rPr>
              <w:t>: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information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provided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this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form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is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intended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to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aid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St</w:t>
            </w:r>
            <w:r w:rsidR="00676BD4">
              <w:rPr>
                <w:b/>
                <w:bCs/>
                <w:sz w:val="20"/>
                <w:szCs w:val="20"/>
              </w:rPr>
              <w:t>and</w:t>
            </w:r>
            <w:r w:rsidR="008B652E" w:rsidRPr="003B1CC5">
              <w:rPr>
                <w:b/>
                <w:bCs/>
                <w:sz w:val="20"/>
                <w:szCs w:val="20"/>
              </w:rPr>
              <w:t>ing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Committee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and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other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stakeholders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in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understanding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to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what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degree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evidence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for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this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measure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meets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NQF’s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evaluation</w:t>
            </w:r>
            <w:r w:rsidR="000C0DC6">
              <w:rPr>
                <w:b/>
                <w:bCs/>
                <w:sz w:val="20"/>
                <w:szCs w:val="20"/>
              </w:rPr>
              <w:t xml:space="preserve"> </w:t>
            </w:r>
            <w:r w:rsidR="008B652E" w:rsidRPr="003B1CC5">
              <w:rPr>
                <w:b/>
                <w:bCs/>
                <w:sz w:val="20"/>
                <w:szCs w:val="20"/>
              </w:rPr>
              <w:t>criteria.</w:t>
            </w:r>
          </w:p>
          <w:p w14:paraId="55B8DA3F" w14:textId="77777777" w:rsidR="008659ED" w:rsidRPr="003B1CC5" w:rsidRDefault="008659ED" w:rsidP="008659ED">
            <w:pPr>
              <w:ind w:left="90" w:hanging="90"/>
              <w:rPr>
                <w:sz w:val="20"/>
                <w:szCs w:val="20"/>
              </w:rPr>
            </w:pPr>
            <w:bookmarkStart w:id="0" w:name="Note2"/>
            <w:bookmarkEnd w:id="0"/>
          </w:p>
          <w:p w14:paraId="55B8DA40" w14:textId="37E83032" w:rsidR="008659ED" w:rsidRPr="003B1CC5" w:rsidRDefault="008659ED" w:rsidP="008659ED">
            <w:pPr>
              <w:pStyle w:val="Heading3"/>
              <w:rPr>
                <w:rFonts w:asciiTheme="minorHAnsi" w:hAnsiTheme="minorHAnsi"/>
                <w:sz w:val="20"/>
                <w:szCs w:val="20"/>
              </w:rPr>
            </w:pPr>
            <w:r w:rsidRPr="003B1CC5">
              <w:rPr>
                <w:rFonts w:asciiTheme="minorHAnsi" w:hAnsiTheme="minorHAnsi"/>
                <w:sz w:val="20"/>
                <w:szCs w:val="20"/>
              </w:rPr>
              <w:t>1a.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Evidence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to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Support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the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Measure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B1CC5">
              <w:rPr>
                <w:rFonts w:asciiTheme="minorHAnsi" w:hAnsiTheme="minorHAnsi"/>
                <w:sz w:val="20"/>
                <w:szCs w:val="20"/>
              </w:rPr>
              <w:t>Focus</w:t>
            </w:r>
            <w:r w:rsidR="000C0DC6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55B8DA41" w14:textId="6F1EBAEE" w:rsidR="008659ED" w:rsidRPr="003B1CC5" w:rsidRDefault="008659ED" w:rsidP="008659ED">
            <w:p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evidence-based,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demonstrated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follows: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</w:p>
          <w:p w14:paraId="55B8DA42" w14:textId="358D3894" w:rsidR="008659ED" w:rsidRPr="0061327A" w:rsidRDefault="00B35C5F" w:rsidP="00B35C5F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B35C5F">
              <w:rPr>
                <w:rFonts w:eastAsia="Calibri" w:cs="Calibri"/>
                <w:sz w:val="20"/>
                <w:szCs w:val="20"/>
                <w:u w:val="single"/>
              </w:rPr>
              <w:t>O</w:t>
            </w:r>
            <w:r w:rsidR="008659ED" w:rsidRPr="00B35C5F">
              <w:rPr>
                <w:rFonts w:eastAsia="Calibri" w:cs="Calibri"/>
                <w:sz w:val="20"/>
                <w:szCs w:val="20"/>
                <w:u w:val="single"/>
              </w:rPr>
              <w:t>utcome</w:t>
            </w:r>
            <w:r w:rsidR="00CB1E41" w:rsidRPr="003B1CC5">
              <w:rPr>
                <w:rFonts w:eastAsia="Calibri" w:cs="Calibri"/>
                <w:color w:val="0000FF"/>
                <w:sz w:val="20"/>
                <w:szCs w:val="20"/>
              </w:rPr>
              <w:t>:</w:t>
            </w:r>
            <w:r w:rsidR="000C0DC6">
              <w:rPr>
                <w:rFonts w:eastAsia="Calibri" w:cs="Calibri"/>
                <w:color w:val="0000FF"/>
                <w:sz w:val="20"/>
                <w:szCs w:val="20"/>
              </w:rPr>
              <w:t xml:space="preserve"> </w:t>
            </w:r>
            <w:hyperlink w:anchor="Note3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3</w:t>
              </w:r>
            </w:hyperlink>
            <w:r w:rsidR="000C0DC6">
              <w:rPr>
                <w:rFonts w:eastAsia="Calibri" w:cs="Calibri"/>
                <w:color w:val="0000FF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Empirical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data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demonstrate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relationship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between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outcome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least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one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healthcare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structure,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process,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intervention,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service.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If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not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available,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wide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variation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in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performance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can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be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used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evidence,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assuming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data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from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robust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number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providers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results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not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subject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to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systematic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B35C5F">
              <w:rPr>
                <w:rFonts w:eastAsia="Calibri" w:cs="Calibri"/>
                <w:sz w:val="20"/>
                <w:szCs w:val="20"/>
              </w:rPr>
              <w:t>bias.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</w:p>
          <w:p w14:paraId="55B8DA43" w14:textId="75E92D1C"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Intermediate</w:t>
            </w:r>
            <w:r w:rsidR="000C0DC6">
              <w:rPr>
                <w:rFonts w:eastAsia="Calibri" w:cs="Calibri"/>
                <w:sz w:val="20"/>
                <w:szCs w:val="20"/>
                <w:u w:val="single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clinical</w:t>
            </w:r>
            <w:r w:rsidR="000C0DC6">
              <w:rPr>
                <w:rFonts w:eastAsia="Calibri" w:cs="Calibri"/>
                <w:sz w:val="20"/>
                <w:szCs w:val="20"/>
                <w:u w:val="single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outcome</w:t>
            </w:r>
            <w:r w:rsidRPr="003B1CC5">
              <w:rPr>
                <w:rFonts w:eastAsia="Calibri" w:cs="Calibri"/>
                <w:sz w:val="20"/>
                <w:szCs w:val="20"/>
              </w:rPr>
              <w:t>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systematic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quantity,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consistency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body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4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="000C0DC6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measured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intermediate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clinical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leads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to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desired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health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outcome.</w:t>
            </w:r>
          </w:p>
          <w:p w14:paraId="55B8DA44" w14:textId="32F13A38"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Process</w:t>
            </w:r>
            <w:r w:rsidRPr="003B1CC5">
              <w:rPr>
                <w:rFonts w:eastAsia="Calibri" w:cs="Calibri"/>
                <w:sz w:val="20"/>
                <w:szCs w:val="20"/>
              </w:rPr>
              <w:t>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5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5</w:t>
              </w:r>
            </w:hyperlink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systematic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quantity,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consistency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body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measured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process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leads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to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desired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health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outcome.</w:t>
            </w:r>
          </w:p>
          <w:p w14:paraId="55B8DA45" w14:textId="402EEE56" w:rsidR="008659ED" w:rsidRPr="003B1CC5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Structure</w:t>
            </w:r>
            <w:r w:rsidRPr="003B1CC5">
              <w:rPr>
                <w:rFonts w:eastAsia="Calibri" w:cs="Calibri"/>
                <w:sz w:val="20"/>
                <w:szCs w:val="20"/>
              </w:rPr>
              <w:t>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systematic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quantity,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consistency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body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="000C0DC6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measured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structure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leads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to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desired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health</w:t>
            </w:r>
            <w:r w:rsidR="000C0DC6">
              <w:rPr>
                <w:rFonts w:eastAsia="Calibri" w:cs="Calibri"/>
                <w:bCs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outcome.</w:t>
            </w:r>
          </w:p>
          <w:p w14:paraId="56E2DE06" w14:textId="7B64A674" w:rsidR="00B35C5F" w:rsidRPr="00EE6069" w:rsidRDefault="008659ED" w:rsidP="00B35C5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theme="minorHAnsi"/>
                <w:sz w:val="20"/>
                <w:szCs w:val="20"/>
                <w:u w:val="single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Efficiency</w:t>
            </w:r>
            <w:r w:rsidR="00E536D3" w:rsidRPr="003B1CC5">
              <w:rPr>
                <w:rFonts w:eastAsia="Calibri" w:cs="Calibri"/>
                <w:sz w:val="20"/>
                <w:szCs w:val="20"/>
              </w:rPr>
              <w:t>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w:anchor="Note6" w:history="1">
              <w:r w:rsidR="00E536D3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6</w:t>
              </w:r>
            </w:hyperlink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required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resource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use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component.</w:t>
            </w:r>
            <w:r w:rsidR="000C0DC6">
              <w:rPr>
                <w:rFonts w:ascii="Calibri" w:hAnsi="Calibri"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86C6545" w14:textId="6D53B16E" w:rsidR="00B35C5F" w:rsidRPr="00EE6069" w:rsidRDefault="00B35C5F" w:rsidP="00B35C5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theme="minorHAnsi"/>
                <w:sz w:val="20"/>
                <w:szCs w:val="20"/>
                <w:u w:val="single"/>
              </w:rPr>
            </w:pPr>
            <w:r w:rsidRPr="00EE6069">
              <w:rPr>
                <w:rFonts w:ascii="Calibri" w:hAnsi="Calibri" w:cstheme="minorHAnsi"/>
                <w:sz w:val="20"/>
                <w:szCs w:val="20"/>
              </w:rPr>
              <w:t>For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measures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derived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from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  <w:u w:val="single"/>
              </w:rPr>
              <w:t>patient</w:t>
            </w:r>
            <w:r w:rsidR="000C0DC6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  <w:u w:val="single"/>
              </w:rPr>
              <w:t>reports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,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evidence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should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demonstrate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that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the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target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population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values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the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measured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outcome,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process,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or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Pr="00EE6069">
              <w:rPr>
                <w:rFonts w:ascii="Calibri" w:hAnsi="Calibri" w:cstheme="minorHAnsi"/>
                <w:sz w:val="20"/>
                <w:szCs w:val="20"/>
              </w:rPr>
              <w:t>st</w:t>
            </w:r>
            <w:r>
              <w:rPr>
                <w:rFonts w:ascii="Calibri" w:hAnsi="Calibri" w:cstheme="minorHAnsi"/>
                <w:sz w:val="20"/>
                <w:szCs w:val="20"/>
              </w:rPr>
              <w:t>ructure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and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finds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it</w:t>
            </w:r>
            <w:r w:rsidR="000C0DC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</w:rPr>
              <w:t>meaningful.</w:t>
            </w:r>
          </w:p>
          <w:p w14:paraId="55B8DA46" w14:textId="228693D2" w:rsidR="008659ED" w:rsidRPr="003B1CC5" w:rsidRDefault="00B35C5F" w:rsidP="00B35C5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  <w:u w:val="single"/>
              </w:rPr>
              <w:t>Process</w:t>
            </w:r>
            <w:r w:rsidR="000C0DC6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theme="minorHAnsi"/>
                <w:sz w:val="20"/>
                <w:szCs w:val="20"/>
                <w:u w:val="single"/>
              </w:rPr>
              <w:t>m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easures</w:t>
            </w:r>
            <w:r w:rsidR="000C0DC6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incorporating</w:t>
            </w:r>
            <w:r w:rsidR="000C0DC6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Appropriate</w:t>
            </w:r>
            <w:r w:rsidR="000C0DC6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Use</w:t>
            </w:r>
            <w:r w:rsidR="000C0DC6">
              <w:rPr>
                <w:rFonts w:ascii="Calibri" w:hAnsi="Calibri" w:cstheme="minorHAnsi"/>
                <w:sz w:val="20"/>
                <w:szCs w:val="20"/>
                <w:u w:val="single"/>
              </w:rPr>
              <w:t xml:space="preserve"> </w:t>
            </w:r>
            <w:r w:rsidRPr="004B26FC">
              <w:rPr>
                <w:rFonts w:ascii="Calibri" w:hAnsi="Calibri" w:cstheme="minorHAnsi"/>
                <w:sz w:val="20"/>
                <w:szCs w:val="20"/>
                <w:u w:val="single"/>
              </w:rPr>
              <w:t>Criteria: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See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NQF’s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guidance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for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evidence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for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measures</w:t>
            </w:r>
            <w:r>
              <w:rPr>
                <w:sz w:val="20"/>
                <w:szCs w:val="20"/>
              </w:rPr>
              <w:t>,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general;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guidance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measures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specifically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based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on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clinical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practice</w:t>
            </w:r>
            <w:r w:rsidR="000C0D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guidelines</w:t>
            </w:r>
            <w:r w:rsidR="000C0DC6">
              <w:rPr>
                <w:sz w:val="20"/>
                <w:szCs w:val="20"/>
              </w:rPr>
              <w:t xml:space="preserve"> </w:t>
            </w:r>
            <w:r w:rsidRPr="004B26FC">
              <w:rPr>
                <w:sz w:val="20"/>
                <w:szCs w:val="20"/>
              </w:rPr>
              <w:t>apply</w:t>
            </w:r>
            <w:r w:rsidR="000C0DC6">
              <w:rPr>
                <w:sz w:val="20"/>
                <w:szCs w:val="20"/>
              </w:rPr>
              <w:t xml:space="preserve"> </w:t>
            </w:r>
            <w:r w:rsidRPr="006D0681">
              <w:rPr>
                <w:sz w:val="20"/>
                <w:szCs w:val="20"/>
              </w:rPr>
              <w:t>as</w:t>
            </w:r>
            <w:r w:rsidR="000C0DC6">
              <w:rPr>
                <w:sz w:val="20"/>
                <w:szCs w:val="20"/>
              </w:rPr>
              <w:t xml:space="preserve"> </w:t>
            </w:r>
            <w:r w:rsidRPr="006D0681">
              <w:rPr>
                <w:sz w:val="20"/>
                <w:szCs w:val="20"/>
              </w:rPr>
              <w:t>well.</w:t>
            </w:r>
            <w:r w:rsidR="000C0DC6">
              <w:rPr>
                <w:sz w:val="20"/>
                <w:szCs w:val="20"/>
              </w:rPr>
              <w:t xml:space="preserve"> </w:t>
            </w:r>
          </w:p>
          <w:p w14:paraId="55B8DA47" w14:textId="77777777" w:rsidR="00CB1E41" w:rsidRPr="003B1CC5" w:rsidRDefault="00CB1E41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18"/>
              </w:rPr>
            </w:pPr>
          </w:p>
          <w:p w14:paraId="55B8DA48" w14:textId="77777777" w:rsidR="008659ED" w:rsidRPr="003B1CC5" w:rsidRDefault="008659ED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20"/>
                <w:szCs w:val="20"/>
              </w:rPr>
            </w:pPr>
            <w:r w:rsidRPr="003B1CC5">
              <w:rPr>
                <w:rFonts w:eastAsia="Calibri" w:cs="Calibri"/>
                <w:b/>
                <w:bCs/>
                <w:iCs/>
                <w:sz w:val="20"/>
                <w:szCs w:val="20"/>
              </w:rPr>
              <w:t>Notes</w:t>
            </w:r>
          </w:p>
          <w:p w14:paraId="55B8DA49" w14:textId="262D10AB"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1" w:name="Note3"/>
            <w:bookmarkEnd w:id="1"/>
            <w:r w:rsidRPr="003B1CC5">
              <w:rPr>
                <w:rFonts w:eastAsia="Calibri" w:cs="Calibri"/>
                <w:b/>
                <w:sz w:val="20"/>
                <w:szCs w:val="20"/>
              </w:rPr>
              <w:t>3.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Generally,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outcomes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do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provide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adequate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information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improvement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discrimination;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however,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serious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reportable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events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that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compared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to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zero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appropriate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outcomes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public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reporting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improvement.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</w:p>
          <w:p w14:paraId="55B8DA4A" w14:textId="4727855D"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2" w:name="Note4"/>
            <w:bookmarkEnd w:id="2"/>
            <w:r w:rsidRPr="003B1CC5">
              <w:rPr>
                <w:rFonts w:eastAsia="Calibri" w:cs="Calibri"/>
                <w:b/>
                <w:sz w:val="20"/>
                <w:szCs w:val="20"/>
              </w:rPr>
              <w:t>4.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preferred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systems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Grading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Recommendations,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Assessment,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Development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Evaluation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r:id="rId12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(GRADE)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guidelines</w:t>
              </w:r>
            </w:hyperlink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and/or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modified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="00B35C5F">
              <w:rPr>
                <w:rFonts w:eastAsia="Calibri" w:cs="Calibri"/>
                <w:sz w:val="20"/>
                <w:szCs w:val="20"/>
              </w:rPr>
              <w:t>GRADE.</w:t>
            </w:r>
          </w:p>
          <w:p w14:paraId="55B8DA4B" w14:textId="0E11C67C"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3" w:name="Note5"/>
            <w:bookmarkEnd w:id="3"/>
            <w:r w:rsidRPr="003B1CC5">
              <w:rPr>
                <w:rFonts w:eastAsia="Calibri" w:cs="Calibri"/>
                <w:b/>
                <w:sz w:val="20"/>
                <w:szCs w:val="20"/>
              </w:rPr>
              <w:t>5.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Clinical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care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processes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typically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include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multiple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steps: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assess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identify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problem/potential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problem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choose/plan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intervention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(with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patient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input)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provide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intervention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ascii="Symbol" w:eastAsia="Symbol" w:hAnsi="Symbol" w:cs="Symbol"/>
                <w:sz w:val="20"/>
                <w:szCs w:val="20"/>
              </w:rPr>
              <w:t>®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evaluate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impact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health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status.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lastRenderedPageBreak/>
              <w:t>step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such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multistep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process,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step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with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strongest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for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link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to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desired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outcome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should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be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selected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measurement.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Note: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focused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only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on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collecting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PROM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data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is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not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PRO-PM.</w:t>
            </w:r>
          </w:p>
          <w:p w14:paraId="55B8DA4C" w14:textId="5B3E65C9" w:rsidR="008659ED" w:rsidRPr="003B1CC5" w:rsidRDefault="008659ED" w:rsidP="00CB1E41">
            <w:pPr>
              <w:autoSpaceDE w:val="0"/>
              <w:autoSpaceDN w:val="0"/>
              <w:adjustRightInd w:val="0"/>
              <w:ind w:left="0" w:firstLine="0"/>
              <w:contextualSpacing/>
            </w:pPr>
            <w:bookmarkStart w:id="4" w:name="Note6"/>
            <w:bookmarkEnd w:id="4"/>
            <w:r w:rsidRPr="003B1CC5">
              <w:rPr>
                <w:rFonts w:eastAsia="Calibri" w:cs="Calibri"/>
                <w:b/>
                <w:sz w:val="20"/>
                <w:szCs w:val="20"/>
              </w:rPr>
              <w:t>6.</w:t>
            </w:r>
            <w:r w:rsidR="000C0DC6">
              <w:rPr>
                <w:rFonts w:eastAsia="Calibri" w:cs="Calibri"/>
                <w:b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Measures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efficiency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combine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the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concepts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of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resource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use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and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quality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(see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NQF’s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r:id="rId13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Measurement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Framework: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Evaluating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Efficiency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Across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Episodes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of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Care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;</w:t>
            </w:r>
            <w:r w:rsidR="000C0DC6">
              <w:rPr>
                <w:rFonts w:eastAsia="Calibri" w:cs="Calibri"/>
                <w:sz w:val="20"/>
                <w:szCs w:val="20"/>
              </w:rPr>
              <w:t xml:space="preserve"> </w:t>
            </w:r>
            <w:hyperlink r:id="rId14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AQA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Principles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of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Efficiency</w:t>
              </w:r>
              <w:r w:rsidR="000C0DC6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 xml:space="preserve"> </w:t>
              </w:r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Measures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).</w:t>
            </w:r>
          </w:p>
        </w:tc>
      </w:tr>
    </w:tbl>
    <w:p w14:paraId="55B8DA4E" w14:textId="77777777" w:rsidR="00F81FE3" w:rsidRDefault="00F81FE3" w:rsidP="002E2177">
      <w:pPr>
        <w:ind w:left="0" w:firstLine="0"/>
        <w:rPr>
          <w:b/>
          <w:bCs/>
          <w:color w:val="0000FF"/>
        </w:rPr>
      </w:pPr>
    </w:p>
    <w:p w14:paraId="55B8DA4F" w14:textId="1912A1BF" w:rsidR="00A67EB1" w:rsidRPr="003B1CC5" w:rsidRDefault="00496AF8" w:rsidP="002E2177">
      <w:pPr>
        <w:ind w:left="0" w:firstLine="0"/>
        <w:rPr>
          <w:bCs/>
          <w:i/>
        </w:rPr>
      </w:pPr>
      <w:r w:rsidRPr="003B1CC5">
        <w:rPr>
          <w:b/>
          <w:bCs/>
          <w:color w:val="0000FF"/>
        </w:rPr>
        <w:t>1</w:t>
      </w:r>
      <w:r w:rsidR="00773485" w:rsidRPr="003B1CC5">
        <w:rPr>
          <w:b/>
          <w:bCs/>
          <w:color w:val="0000FF"/>
        </w:rPr>
        <w:t>a</w:t>
      </w:r>
      <w:r w:rsidRPr="003B1CC5">
        <w:rPr>
          <w:b/>
          <w:bCs/>
          <w:color w:val="0000FF"/>
        </w:rPr>
        <w:t>.1.</w:t>
      </w:r>
      <w:r w:rsidRPr="008F6F51">
        <w:rPr>
          <w:b/>
          <w:bCs/>
        </w:rPr>
        <w:t>This</w:t>
      </w:r>
      <w:r w:rsidR="000C0DC6">
        <w:rPr>
          <w:b/>
          <w:bCs/>
        </w:rPr>
        <w:t xml:space="preserve"> </w:t>
      </w:r>
      <w:r w:rsidRPr="008F6F51">
        <w:rPr>
          <w:b/>
          <w:bCs/>
        </w:rPr>
        <w:t>is</w:t>
      </w:r>
      <w:r w:rsidR="000C0DC6">
        <w:rPr>
          <w:b/>
          <w:bCs/>
        </w:rPr>
        <w:t xml:space="preserve"> </w:t>
      </w:r>
      <w:r w:rsidRPr="008F6F51">
        <w:rPr>
          <w:b/>
          <w:bCs/>
        </w:rPr>
        <w:t>a</w:t>
      </w:r>
      <w:r w:rsidR="000C0DC6">
        <w:rPr>
          <w:b/>
          <w:bCs/>
        </w:rPr>
        <w:t xml:space="preserve"> </w:t>
      </w:r>
      <w:r w:rsidRPr="008F6F51">
        <w:rPr>
          <w:b/>
          <w:bCs/>
        </w:rPr>
        <w:t>measure</w:t>
      </w:r>
      <w:r w:rsidR="000C0DC6">
        <w:rPr>
          <w:b/>
          <w:bCs/>
        </w:rPr>
        <w:t xml:space="preserve"> </w:t>
      </w:r>
      <w:r w:rsidRPr="003B1CC5">
        <w:rPr>
          <w:b/>
          <w:bCs/>
        </w:rPr>
        <w:t>of</w:t>
      </w:r>
      <w:r w:rsidRPr="003B1CC5">
        <w:rPr>
          <w:bCs/>
        </w:rPr>
        <w:t>:</w:t>
      </w:r>
      <w:r w:rsidR="000C0DC6">
        <w:rPr>
          <w:bCs/>
        </w:rPr>
        <w:t xml:space="preserve"> </w:t>
      </w:r>
      <w:r w:rsidR="00A67EB1" w:rsidRPr="003B1CC5">
        <w:rPr>
          <w:bCs/>
        </w:rPr>
        <w:t>(</w:t>
      </w:r>
      <w:r w:rsidR="00A67EB1" w:rsidRPr="003B1CC5">
        <w:rPr>
          <w:bCs/>
          <w:i/>
        </w:rPr>
        <w:t>should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be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consistent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with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type</w:t>
      </w:r>
      <w:r w:rsidR="000C0DC6">
        <w:rPr>
          <w:bCs/>
          <w:i/>
        </w:rPr>
        <w:t xml:space="preserve"> </w:t>
      </w:r>
      <w:r w:rsidR="00CB1E41" w:rsidRPr="003B1CC5">
        <w:rPr>
          <w:bCs/>
          <w:i/>
        </w:rPr>
        <w:t>of</w:t>
      </w:r>
      <w:r w:rsidR="000C0DC6">
        <w:rPr>
          <w:bCs/>
          <w:i/>
        </w:rPr>
        <w:t xml:space="preserve"> </w:t>
      </w:r>
      <w:r w:rsidR="00CB1E41" w:rsidRPr="003B1CC5">
        <w:rPr>
          <w:bCs/>
          <w:i/>
        </w:rPr>
        <w:t>measure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entered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in</w:t>
      </w:r>
      <w:r w:rsidR="000C0DC6">
        <w:rPr>
          <w:bCs/>
          <w:i/>
        </w:rPr>
        <w:t xml:space="preserve"> </w:t>
      </w:r>
      <w:r w:rsidR="00A67EB1" w:rsidRPr="003B1CC5">
        <w:rPr>
          <w:bCs/>
          <w:i/>
        </w:rPr>
        <w:t>De.1</w:t>
      </w:r>
      <w:r w:rsidR="00A67EB1" w:rsidRPr="003B1CC5">
        <w:rPr>
          <w:bCs/>
        </w:rPr>
        <w:t>)</w:t>
      </w:r>
      <w:r w:rsidR="000C0DC6">
        <w:rPr>
          <w:bCs/>
        </w:rPr>
        <w:t xml:space="preserve"> </w:t>
      </w:r>
    </w:p>
    <w:p w14:paraId="55B8DA50" w14:textId="77777777" w:rsidR="00496AF8" w:rsidRPr="003B1CC5" w:rsidRDefault="00E41417" w:rsidP="00015986">
      <w:pPr>
        <w:ind w:left="432" w:hanging="432"/>
        <w:rPr>
          <w:rFonts w:cs="Calibri"/>
          <w:bCs/>
        </w:rPr>
      </w:pPr>
      <w:r w:rsidRPr="003B1CC5">
        <w:rPr>
          <w:rFonts w:cs="Calibri"/>
          <w:bCs/>
        </w:rPr>
        <w:t>O</w:t>
      </w:r>
      <w:r w:rsidR="00496AF8" w:rsidRPr="003B1CC5">
        <w:rPr>
          <w:rFonts w:cs="Calibri"/>
          <w:bCs/>
        </w:rPr>
        <w:t>utcome</w:t>
      </w:r>
    </w:p>
    <w:p w14:paraId="55B8DA51" w14:textId="08BA9C8B" w:rsidR="00496AF8" w:rsidRPr="003B1CC5" w:rsidRDefault="005D7DA9" w:rsidP="00A9011D">
      <w:pPr>
        <w:ind w:left="432" w:hanging="432"/>
        <w:rPr>
          <w:rStyle w:val="Style2"/>
          <w:rFonts w:cstheme="minorHAnsi"/>
        </w:rPr>
      </w:pPr>
      <w:sdt>
        <w:sdtPr>
          <w:rPr>
            <w:bCs/>
            <w:color w:val="0000FF"/>
            <w:u w:val="single"/>
          </w:rPr>
          <w:id w:val="107770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11D">
            <w:rPr>
              <w:rFonts w:ascii="MS Gothic" w:eastAsia="MS Gothic" w:hAnsi="MS Gothic" w:hint="eastAsia"/>
              <w:bCs/>
              <w:color w:val="0000FF"/>
              <w:u w:val="single"/>
            </w:rPr>
            <w:t>☐</w:t>
          </w:r>
        </w:sdtContent>
      </w:sdt>
      <w:r w:rsidR="000C0DC6">
        <w:rPr>
          <w:bCs/>
          <w:color w:val="0000FF"/>
        </w:rPr>
        <w:t xml:space="preserve"> </w:t>
      </w:r>
      <w:r w:rsidR="00CC0F87">
        <w:rPr>
          <w:bCs/>
          <w:color w:val="0000FF"/>
        </w:rPr>
        <w:t>O</w:t>
      </w:r>
      <w:r w:rsidR="00BE6373" w:rsidRPr="003B1CC5">
        <w:rPr>
          <w:bCs/>
        </w:rPr>
        <w:t>utc</w:t>
      </w:r>
      <w:r w:rsidR="00496AF8" w:rsidRPr="003B1CC5">
        <w:rPr>
          <w:bCs/>
        </w:rPr>
        <w:t>ome</w:t>
      </w:r>
      <w:r w:rsidR="00B117D0" w:rsidRPr="003B1CC5">
        <w:rPr>
          <w:bCs/>
        </w:rPr>
        <w:t>:</w:t>
      </w:r>
      <w:r w:rsidR="000C0DC6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-768232283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496AF8" w:rsidRPr="003B1CC5">
            <w:rPr>
              <w:color w:val="A6A6A6" w:themeColor="background1" w:themeShade="A6"/>
            </w:rPr>
            <w:t>Click here to n</w:t>
          </w:r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ame the health outcome</w:t>
          </w:r>
        </w:sdtContent>
      </w:sdt>
    </w:p>
    <w:p w14:paraId="55B8DA52" w14:textId="7E31130D" w:rsidR="00236F87" w:rsidRPr="003B1CC5" w:rsidRDefault="005D7DA9" w:rsidP="00A9011D">
      <w:pPr>
        <w:ind w:left="864" w:hanging="432"/>
        <w:rPr>
          <w:b/>
          <w:bCs/>
        </w:rPr>
      </w:pPr>
      <w:sdt>
        <w:sdtPr>
          <w:rPr>
            <w:bCs/>
            <w:color w:val="0000FF"/>
          </w:rPr>
          <w:id w:val="-1541041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236F87" w:rsidRPr="001E6153">
        <w:rPr>
          <w:bCs/>
        </w:rPr>
        <w:t>Patient-reported</w:t>
      </w:r>
      <w:r w:rsidR="000C0DC6">
        <w:rPr>
          <w:bCs/>
        </w:rPr>
        <w:t xml:space="preserve"> </w:t>
      </w:r>
      <w:r w:rsidR="00236F87" w:rsidRPr="001E6153">
        <w:rPr>
          <w:bCs/>
        </w:rPr>
        <w:t>outc</w:t>
      </w:r>
      <w:r w:rsidR="00C613EB" w:rsidRPr="001E6153">
        <w:rPr>
          <w:bCs/>
        </w:rPr>
        <w:t>o</w:t>
      </w:r>
      <w:r w:rsidR="00236F87" w:rsidRPr="001E6153">
        <w:rPr>
          <w:bCs/>
        </w:rPr>
        <w:t>me</w:t>
      </w:r>
      <w:r w:rsidR="000C0DC6">
        <w:rPr>
          <w:bCs/>
        </w:rPr>
        <w:t xml:space="preserve"> </w:t>
      </w:r>
      <w:r w:rsidR="009C291F" w:rsidRPr="001E6153">
        <w:rPr>
          <w:bCs/>
        </w:rPr>
        <w:t>(PRO)</w:t>
      </w:r>
      <w:r w:rsidR="00236F87" w:rsidRPr="003B1CC5">
        <w:rPr>
          <w:bCs/>
        </w:rPr>
        <w:t>:</w:t>
      </w:r>
      <w:r w:rsidR="000C0DC6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528310131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236F87" w:rsidRPr="003B1CC5">
            <w:rPr>
              <w:color w:val="A6A6A6" w:themeColor="background1" w:themeShade="A6"/>
            </w:rPr>
            <w:t>Click here to n</w:t>
          </w:r>
          <w:r w:rsidR="00236F87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ame the </w:t>
          </w:r>
          <w:r w:rsidR="001E6153">
            <w:rPr>
              <w:rStyle w:val="PlaceholderText"/>
              <w:rFonts w:cstheme="minorHAnsi"/>
              <w:color w:val="A6A6A6" w:themeColor="background1" w:themeShade="A6"/>
            </w:rPr>
            <w:t>PRO</w:t>
          </w:r>
        </w:sdtContent>
      </w:sdt>
    </w:p>
    <w:p w14:paraId="55B8DA53" w14:textId="6501498F" w:rsidR="00B117D0" w:rsidRPr="0061327A" w:rsidRDefault="00B117D0" w:rsidP="005857F8">
      <w:pPr>
        <w:ind w:left="720" w:firstLine="0"/>
        <w:rPr>
          <w:rFonts w:eastAsia="MS Gothic" w:cs="MS Gothic"/>
          <w:bCs/>
          <w:i/>
          <w:color w:val="0000FF"/>
        </w:rPr>
      </w:pPr>
      <w:r w:rsidRPr="003B1CC5">
        <w:rPr>
          <w:bCs/>
          <w:i/>
        </w:rPr>
        <w:t>PRO</w:t>
      </w:r>
      <w:r w:rsidR="009C291F" w:rsidRPr="003B1CC5">
        <w:rPr>
          <w:bCs/>
          <w:i/>
        </w:rPr>
        <w:t>s</w:t>
      </w:r>
      <w:r w:rsidR="000C0DC6">
        <w:rPr>
          <w:bCs/>
          <w:i/>
        </w:rPr>
        <w:t xml:space="preserve"> </w:t>
      </w:r>
      <w:r w:rsidR="009C291F" w:rsidRPr="003B1CC5">
        <w:rPr>
          <w:bCs/>
          <w:i/>
        </w:rPr>
        <w:t>include</w:t>
      </w:r>
      <w:r w:rsidR="000C0DC6">
        <w:rPr>
          <w:bCs/>
          <w:i/>
        </w:rPr>
        <w:t xml:space="preserve"> </w:t>
      </w:r>
      <w:proofErr w:type="spellStart"/>
      <w:r w:rsidR="005857F8" w:rsidRPr="003B1CC5">
        <w:rPr>
          <w:bCs/>
          <w:i/>
        </w:rPr>
        <w:t>HRQoL</w:t>
      </w:r>
      <w:proofErr w:type="spellEnd"/>
      <w:r w:rsidR="005857F8" w:rsidRPr="003B1CC5">
        <w:rPr>
          <w:bCs/>
          <w:i/>
        </w:rPr>
        <w:t>/functional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status,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symptom/</w:t>
      </w:r>
      <w:r w:rsidR="003008F4">
        <w:rPr>
          <w:bCs/>
          <w:i/>
        </w:rPr>
        <w:t>symptom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burden,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experience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with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care,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health-related</w:t>
      </w:r>
      <w:r w:rsidR="000C0DC6">
        <w:rPr>
          <w:bCs/>
          <w:i/>
        </w:rPr>
        <w:t xml:space="preserve"> </w:t>
      </w:r>
      <w:r w:rsidR="005857F8" w:rsidRPr="003B1CC5">
        <w:rPr>
          <w:bCs/>
          <w:i/>
        </w:rPr>
        <w:t>behaviors</w:t>
      </w:r>
      <w:r w:rsidR="0061327A" w:rsidRPr="0061327A">
        <w:rPr>
          <w:bCs/>
          <w:i/>
        </w:rPr>
        <w:t>.</w:t>
      </w:r>
      <w:r w:rsidR="000C0DC6">
        <w:rPr>
          <w:rFonts w:eastAsia="Calibri" w:cs="Calibri"/>
          <w:sz w:val="20"/>
          <w:szCs w:val="20"/>
        </w:rPr>
        <w:t xml:space="preserve"> </w:t>
      </w:r>
      <w:r w:rsidR="0061327A" w:rsidRPr="0061327A">
        <w:rPr>
          <w:rFonts w:eastAsia="Calibri" w:cs="Calibri"/>
        </w:rPr>
        <w:t>(</w:t>
      </w:r>
      <w:r w:rsidR="0061327A" w:rsidRPr="0061327A">
        <w:rPr>
          <w:rFonts w:eastAsia="Calibri" w:cs="Calibri"/>
          <w:i/>
        </w:rPr>
        <w:t>A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PRO</w:t>
      </w:r>
      <w:r w:rsidR="00E42FAA">
        <w:rPr>
          <w:rFonts w:eastAsia="Calibri" w:cs="Calibri"/>
          <w:i/>
        </w:rPr>
        <w:t>-based</w:t>
      </w:r>
      <w:r w:rsidR="000C0DC6">
        <w:rPr>
          <w:rFonts w:eastAsia="Calibri" w:cs="Calibri"/>
          <w:i/>
        </w:rPr>
        <w:t xml:space="preserve"> </w:t>
      </w:r>
      <w:r w:rsidR="00E42FAA">
        <w:rPr>
          <w:rFonts w:eastAsia="Calibri" w:cs="Calibri"/>
          <w:i/>
        </w:rPr>
        <w:t>performance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measure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is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not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a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survey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instrument.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Data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may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be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collected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using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a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survey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instrument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to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construct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a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PRO</w:t>
      </w:r>
      <w:r w:rsidR="000C0DC6">
        <w:rPr>
          <w:rFonts w:eastAsia="Calibri" w:cs="Calibri"/>
          <w:i/>
        </w:rPr>
        <w:t xml:space="preserve"> </w:t>
      </w:r>
      <w:r w:rsidR="0061327A" w:rsidRPr="0061327A">
        <w:rPr>
          <w:rFonts w:eastAsia="Calibri" w:cs="Calibri"/>
          <w:i/>
        </w:rPr>
        <w:t>measure.)</w:t>
      </w:r>
    </w:p>
    <w:p w14:paraId="55B8DA54" w14:textId="7EA5CF9F" w:rsidR="00496AF8" w:rsidRPr="003B1CC5" w:rsidRDefault="005D7DA9" w:rsidP="004E7215">
      <w:pPr>
        <w:rPr>
          <w:bCs/>
        </w:rPr>
      </w:pPr>
      <w:sdt>
        <w:sdtPr>
          <w:rPr>
            <w:bCs/>
            <w:color w:val="0000FF"/>
          </w:rPr>
          <w:id w:val="-72097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 w:rsidRPr="00D73685">
            <w:rPr>
              <w:rFonts w:ascii="Segoe UI Symbol" w:hAnsi="Segoe UI Symbol" w:cs="Segoe UI Symbol"/>
              <w:bCs/>
              <w:color w:val="0000FF"/>
            </w:rPr>
            <w:t>☐</w:t>
          </w:r>
        </w:sdtContent>
      </w:sdt>
      <w:r w:rsidR="000C0DC6">
        <w:rPr>
          <w:bCs/>
          <w:color w:val="0000FF"/>
        </w:rPr>
        <w:t xml:space="preserve"> </w:t>
      </w:r>
      <w:r w:rsidR="00E41417" w:rsidRPr="003B1CC5">
        <w:rPr>
          <w:bCs/>
        </w:rPr>
        <w:t>I</w:t>
      </w:r>
      <w:r w:rsidR="00496AF8" w:rsidRPr="003B1CC5">
        <w:rPr>
          <w:bCs/>
        </w:rPr>
        <w:t>ntermediate</w:t>
      </w:r>
      <w:r w:rsidR="000C0DC6">
        <w:rPr>
          <w:bCs/>
        </w:rPr>
        <w:t xml:space="preserve"> </w:t>
      </w:r>
      <w:r w:rsidR="00496AF8" w:rsidRPr="003B1CC5">
        <w:rPr>
          <w:bCs/>
        </w:rPr>
        <w:t>clinical</w:t>
      </w:r>
      <w:r w:rsidR="000C0DC6">
        <w:rPr>
          <w:bCs/>
        </w:rPr>
        <w:t xml:space="preserve"> </w:t>
      </w:r>
      <w:r w:rsidR="00496AF8" w:rsidRPr="003B1CC5">
        <w:rPr>
          <w:bCs/>
        </w:rPr>
        <w:t>outcome</w:t>
      </w:r>
      <w:r w:rsidR="000C0DC6">
        <w:rPr>
          <w:bCs/>
        </w:rPr>
        <w:t xml:space="preserve"> </w:t>
      </w:r>
      <w:r w:rsidR="00851466" w:rsidRPr="003B1CC5">
        <w:rPr>
          <w:bCs/>
        </w:rPr>
        <w:t>(</w:t>
      </w:r>
      <w:r w:rsidR="00851466" w:rsidRPr="003B1CC5">
        <w:rPr>
          <w:bCs/>
          <w:i/>
        </w:rPr>
        <w:t>e.g.,</w:t>
      </w:r>
      <w:r w:rsidR="000C0DC6">
        <w:rPr>
          <w:bCs/>
          <w:i/>
        </w:rPr>
        <w:t xml:space="preserve"> </w:t>
      </w:r>
      <w:r w:rsidR="00851466" w:rsidRPr="003B1CC5">
        <w:rPr>
          <w:bCs/>
          <w:i/>
        </w:rPr>
        <w:t>lab</w:t>
      </w:r>
      <w:r w:rsidR="000C0DC6">
        <w:rPr>
          <w:bCs/>
          <w:i/>
        </w:rPr>
        <w:t xml:space="preserve"> </w:t>
      </w:r>
      <w:r w:rsidR="00851466" w:rsidRPr="003B1CC5">
        <w:rPr>
          <w:bCs/>
          <w:i/>
        </w:rPr>
        <w:t>value</w:t>
      </w:r>
      <w:r w:rsidR="00851466" w:rsidRPr="003B1CC5">
        <w:rPr>
          <w:bCs/>
        </w:rPr>
        <w:t>)</w:t>
      </w:r>
      <w:r w:rsidR="00496AF8" w:rsidRPr="003B1CC5">
        <w:rPr>
          <w:bCs/>
        </w:rPr>
        <w:t>:</w:t>
      </w:r>
      <w:r w:rsidR="000C0DC6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14:paraId="55B8DA55" w14:textId="760A2040" w:rsidR="00D73685" w:rsidRDefault="005D7DA9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-1535727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D09F8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0C0DC6">
        <w:rPr>
          <w:bCs/>
        </w:rPr>
        <w:t xml:space="preserve"> </w:t>
      </w:r>
      <w:r w:rsidR="00E41417" w:rsidRPr="003B1CC5">
        <w:rPr>
          <w:bCs/>
        </w:rPr>
        <w:t>P</w:t>
      </w:r>
      <w:r w:rsidR="00496AF8" w:rsidRPr="003B1CC5">
        <w:rPr>
          <w:bCs/>
        </w:rPr>
        <w:t>rocess:</w:t>
      </w:r>
      <w:r w:rsidR="000C0DC6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-247648753"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21471E">
            <w:rPr>
              <w:rStyle w:val="Style2"/>
              <w:rFonts w:cstheme="minorHAnsi"/>
            </w:rPr>
            <w:t>Chlamydia</w:t>
          </w:r>
          <w:r w:rsidR="000C0DC6">
            <w:rPr>
              <w:rStyle w:val="Style2"/>
              <w:rFonts w:cstheme="minorHAnsi"/>
            </w:rPr>
            <w:t xml:space="preserve"> </w:t>
          </w:r>
          <w:r w:rsidR="0021471E">
            <w:rPr>
              <w:rStyle w:val="Style2"/>
              <w:rFonts w:cstheme="minorHAnsi"/>
            </w:rPr>
            <w:t>Screening</w:t>
          </w:r>
        </w:sdtContent>
      </w:sdt>
    </w:p>
    <w:p w14:paraId="55B8DA56" w14:textId="0E210F8E" w:rsidR="00496AF8" w:rsidRPr="004E7215" w:rsidRDefault="000C0DC6" w:rsidP="00D73685">
      <w:pPr>
        <w:ind w:left="432" w:hanging="432"/>
        <w:rPr>
          <w:rFonts w:ascii="MS Gothic" w:eastAsia="MS Gothic" w:hAnsi="MS Gothic"/>
          <w:b/>
          <w:bCs/>
          <w:color w:val="0000FF"/>
        </w:rPr>
      </w:pPr>
      <w:r>
        <w:rPr>
          <w:rFonts w:ascii="MS Gothic" w:eastAsia="MS Gothic" w:hAnsi="MS Gothic" w:hint="eastAsia"/>
          <w:bCs/>
          <w:color w:val="0000FF"/>
        </w:rPr>
        <w:t xml:space="preserve"> </w:t>
      </w:r>
      <w:sdt>
        <w:sdtPr>
          <w:rPr>
            <w:rFonts w:ascii="MS Gothic" w:eastAsia="MS Gothic" w:hAnsi="MS Gothic"/>
            <w:bCs/>
            <w:color w:val="0000FF"/>
          </w:rPr>
          <w:id w:val="1303807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 w:rsidRPr="00D73685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>
        <w:rPr>
          <w:rFonts w:ascii="MS Gothic" w:eastAsia="MS Gothic" w:hAnsi="MS Gothic"/>
          <w:bCs/>
          <w:color w:val="0000FF"/>
        </w:rPr>
        <w:t xml:space="preserve"> </w:t>
      </w:r>
      <w:r w:rsidR="00D73685" w:rsidRPr="004E7215">
        <w:rPr>
          <w:rFonts w:eastAsia="MS Gothic"/>
          <w:bCs/>
        </w:rPr>
        <w:t>Appropriate</w:t>
      </w:r>
      <w:r>
        <w:rPr>
          <w:rFonts w:eastAsia="MS Gothic"/>
          <w:bCs/>
        </w:rPr>
        <w:t xml:space="preserve"> </w:t>
      </w:r>
      <w:r w:rsidR="00D73685" w:rsidRPr="004E7215">
        <w:rPr>
          <w:rFonts w:eastAsia="MS Gothic"/>
          <w:bCs/>
        </w:rPr>
        <w:t>use</w:t>
      </w:r>
      <w:r>
        <w:rPr>
          <w:rFonts w:eastAsia="MS Gothic"/>
          <w:bCs/>
        </w:rPr>
        <w:t xml:space="preserve"> </w:t>
      </w:r>
      <w:r w:rsidR="00D73685" w:rsidRPr="004E7215">
        <w:rPr>
          <w:rFonts w:eastAsia="MS Gothic"/>
          <w:bCs/>
        </w:rPr>
        <w:t>measure</w:t>
      </w:r>
      <w:r w:rsidR="00D73685">
        <w:rPr>
          <w:rFonts w:eastAsia="MS Gothic"/>
          <w:bCs/>
        </w:rPr>
        <w:t>:</w:t>
      </w:r>
      <w:r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-212391188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D73685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  <w:r>
        <w:rPr>
          <w:rStyle w:val="Style2"/>
          <w:rFonts w:cstheme="minorHAnsi"/>
        </w:rPr>
        <w:t xml:space="preserve"> </w:t>
      </w:r>
      <w:sdt>
        <w:sdtPr>
          <w:rPr>
            <w:rStyle w:val="Style2"/>
            <w:rFonts w:cstheme="minorHAnsi"/>
          </w:rPr>
          <w:id w:val="-137159939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D73685">
            <w:rPr>
              <w:rStyle w:val="Style2"/>
              <w:rFonts w:cstheme="minorHAnsi"/>
            </w:rPr>
            <w:t xml:space="preserve">     </w:t>
          </w:r>
        </w:sdtContent>
      </w:sdt>
    </w:p>
    <w:p w14:paraId="55B8DA57" w14:textId="4D3F30E0" w:rsidR="00496AF8" w:rsidRPr="003B1CC5" w:rsidRDefault="005D7DA9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85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0C0DC6">
        <w:rPr>
          <w:bCs/>
        </w:rPr>
        <w:t xml:space="preserve"> </w:t>
      </w:r>
      <w:r w:rsidR="00E41417" w:rsidRPr="003B1CC5">
        <w:rPr>
          <w:bCs/>
        </w:rPr>
        <w:t>S</w:t>
      </w:r>
      <w:r w:rsidR="00496AF8" w:rsidRPr="003B1CC5">
        <w:rPr>
          <w:bCs/>
        </w:rPr>
        <w:t>tructure:</w:t>
      </w:r>
      <w:r w:rsidR="000C0DC6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14:paraId="55B8DA58" w14:textId="130C9682" w:rsidR="00496AF8" w:rsidRPr="003B1CC5" w:rsidRDefault="005D7DA9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0C0DC6">
        <w:rPr>
          <w:bCs/>
        </w:rPr>
        <w:t xml:space="preserve"> </w:t>
      </w:r>
      <w:r w:rsidR="00D73685">
        <w:rPr>
          <w:bCs/>
        </w:rPr>
        <w:t>Composite</w:t>
      </w:r>
      <w:r w:rsidR="00496AF8" w:rsidRPr="003B1CC5">
        <w:rPr>
          <w:bCs/>
        </w:rPr>
        <w:t>:</w:t>
      </w:r>
      <w:r w:rsidR="000C0DC6">
        <w:rPr>
          <w:bCs/>
        </w:rPr>
        <w:t xml:space="preserve">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14:paraId="55B8DA59" w14:textId="77777777" w:rsidR="00496AF8" w:rsidRPr="003B1CC5" w:rsidRDefault="00496AF8" w:rsidP="002E2177">
      <w:pPr>
        <w:ind w:left="0" w:firstLine="0"/>
        <w:rPr>
          <w:bCs/>
        </w:rPr>
      </w:pPr>
    </w:p>
    <w:p w14:paraId="55B8DA5A" w14:textId="759846E6" w:rsidR="002B06BD" w:rsidRPr="00676BD4" w:rsidRDefault="00676BD4" w:rsidP="002B06BD">
      <w:pPr>
        <w:ind w:left="432" w:hanging="432"/>
        <w:rPr>
          <w:iCs/>
        </w:rPr>
      </w:pPr>
      <w:r>
        <w:rPr>
          <w:b/>
          <w:bCs/>
          <w:color w:val="0000FF"/>
        </w:rPr>
        <w:t>1a.</w:t>
      </w:r>
      <w:r w:rsidR="00C41794">
        <w:rPr>
          <w:b/>
          <w:bCs/>
          <w:color w:val="0000FF"/>
        </w:rPr>
        <w:t>2</w:t>
      </w:r>
      <w:r w:rsidR="000C0DC6">
        <w:rPr>
          <w:bCs/>
        </w:rPr>
        <w:t xml:space="preserve"> </w:t>
      </w:r>
      <w:r w:rsidRPr="00676BD4">
        <w:rPr>
          <w:b/>
          <w:bCs/>
        </w:rPr>
        <w:t>LOGIC</w:t>
      </w:r>
      <w:r w:rsidR="000C0DC6">
        <w:rPr>
          <w:b/>
          <w:bCs/>
        </w:rPr>
        <w:t xml:space="preserve"> </w:t>
      </w:r>
      <w:r w:rsidRPr="00676BD4">
        <w:rPr>
          <w:b/>
          <w:bCs/>
        </w:rPr>
        <w:t>MODEL</w:t>
      </w:r>
      <w:r w:rsidR="000C0DC6">
        <w:rPr>
          <w:bCs/>
        </w:rPr>
        <w:t xml:space="preserve"> </w:t>
      </w:r>
      <w:r w:rsidRPr="00676BD4">
        <w:rPr>
          <w:iCs/>
        </w:rPr>
        <w:t>Diagram</w:t>
      </w:r>
      <w:r w:rsidR="000C0DC6">
        <w:rPr>
          <w:iCs/>
        </w:rPr>
        <w:t xml:space="preserve"> </w:t>
      </w:r>
      <w:r w:rsidRPr="00676BD4">
        <w:rPr>
          <w:iCs/>
        </w:rPr>
        <w:t>or</w:t>
      </w:r>
      <w:r w:rsidR="000C0DC6">
        <w:rPr>
          <w:iCs/>
        </w:rPr>
        <w:t xml:space="preserve"> </w:t>
      </w:r>
      <w:r w:rsidRPr="00676BD4">
        <w:rPr>
          <w:iCs/>
        </w:rPr>
        <w:t>briefly</w:t>
      </w:r>
      <w:r w:rsidR="000C0DC6">
        <w:rPr>
          <w:iCs/>
        </w:rPr>
        <w:t xml:space="preserve"> </w:t>
      </w:r>
      <w:r w:rsidRPr="00676BD4">
        <w:rPr>
          <w:iCs/>
        </w:rPr>
        <w:t>describe</w:t>
      </w:r>
      <w:r w:rsidR="000C0DC6">
        <w:rPr>
          <w:iCs/>
        </w:rPr>
        <w:t xml:space="preserve"> </w:t>
      </w:r>
      <w:r w:rsidR="002B06BD" w:rsidRPr="00676BD4">
        <w:rPr>
          <w:iCs/>
        </w:rPr>
        <w:t>the</w:t>
      </w:r>
      <w:r w:rsidR="000C0DC6">
        <w:rPr>
          <w:iCs/>
        </w:rPr>
        <w:t xml:space="preserve"> </w:t>
      </w:r>
      <w:r w:rsidRPr="00676BD4">
        <w:rPr>
          <w:iCs/>
        </w:rPr>
        <w:t>steps</w:t>
      </w:r>
      <w:r w:rsidR="000C0DC6">
        <w:rPr>
          <w:iCs/>
        </w:rPr>
        <w:t xml:space="preserve"> </w:t>
      </w:r>
      <w:r w:rsidR="002B06BD" w:rsidRPr="00676BD4">
        <w:rPr>
          <w:iCs/>
        </w:rPr>
        <w:t>between</w:t>
      </w:r>
      <w:r w:rsidR="000C0DC6">
        <w:rPr>
          <w:iCs/>
        </w:rPr>
        <w:t xml:space="preserve"> </w:t>
      </w:r>
      <w:r w:rsidR="00CB06C9" w:rsidRPr="00676BD4">
        <w:rPr>
          <w:iCs/>
        </w:rPr>
        <w:t>the</w:t>
      </w:r>
      <w:r w:rsidR="000C0DC6">
        <w:rPr>
          <w:iCs/>
        </w:rPr>
        <w:t xml:space="preserve"> </w:t>
      </w:r>
      <w:r w:rsidR="002B06BD" w:rsidRPr="00676BD4">
        <w:rPr>
          <w:iCs/>
        </w:rPr>
        <w:t>healthcare</w:t>
      </w:r>
      <w:r w:rsidR="000C0DC6">
        <w:rPr>
          <w:iCs/>
        </w:rPr>
        <w:t xml:space="preserve"> </w:t>
      </w:r>
      <w:r w:rsidR="002B06BD" w:rsidRPr="00676BD4">
        <w:rPr>
          <w:iCs/>
        </w:rPr>
        <w:t>structure</w:t>
      </w:r>
      <w:r w:rsidR="00CB06C9" w:rsidRPr="00676BD4">
        <w:rPr>
          <w:iCs/>
        </w:rPr>
        <w:t>s</w:t>
      </w:r>
      <w:r w:rsidR="000C0DC6">
        <w:rPr>
          <w:iCs/>
        </w:rPr>
        <w:t xml:space="preserve"> </w:t>
      </w:r>
      <w:r w:rsidR="00F90F82">
        <w:rPr>
          <w:iCs/>
        </w:rPr>
        <w:t>and</w:t>
      </w:r>
      <w:r w:rsidR="000C0DC6">
        <w:rPr>
          <w:iCs/>
        </w:rPr>
        <w:t xml:space="preserve"> </w:t>
      </w:r>
      <w:r w:rsidR="002B06BD" w:rsidRPr="00676BD4">
        <w:rPr>
          <w:iCs/>
        </w:rPr>
        <w:t>process</w:t>
      </w:r>
      <w:r w:rsidR="00CB06C9" w:rsidRPr="00676BD4">
        <w:rPr>
          <w:iCs/>
        </w:rPr>
        <w:t>es</w:t>
      </w:r>
      <w:r w:rsidR="000C0DC6">
        <w:rPr>
          <w:iCs/>
        </w:rPr>
        <w:t xml:space="preserve"> </w:t>
      </w:r>
      <w:r>
        <w:rPr>
          <w:iCs/>
        </w:rPr>
        <w:t>(e.g.,</w:t>
      </w:r>
      <w:r w:rsidR="000C0DC6">
        <w:rPr>
          <w:iCs/>
        </w:rPr>
        <w:t xml:space="preserve"> </w:t>
      </w:r>
      <w:r w:rsidR="002B06BD" w:rsidRPr="00676BD4">
        <w:rPr>
          <w:iCs/>
        </w:rPr>
        <w:t>intervention</w:t>
      </w:r>
      <w:r w:rsidR="00CB06C9" w:rsidRPr="00676BD4">
        <w:rPr>
          <w:iCs/>
        </w:rPr>
        <w:t>s</w:t>
      </w:r>
      <w:r w:rsidR="002B06BD" w:rsidRPr="00676BD4">
        <w:rPr>
          <w:iCs/>
        </w:rPr>
        <w:t>,</w:t>
      </w:r>
      <w:r w:rsidR="000C0DC6">
        <w:rPr>
          <w:iCs/>
        </w:rPr>
        <w:t xml:space="preserve"> </w:t>
      </w:r>
      <w:r w:rsidR="002B06BD" w:rsidRPr="00676BD4">
        <w:rPr>
          <w:iCs/>
        </w:rPr>
        <w:t>or</w:t>
      </w:r>
      <w:r w:rsidR="000C0DC6">
        <w:rPr>
          <w:iCs/>
        </w:rPr>
        <w:t xml:space="preserve"> </w:t>
      </w:r>
      <w:r w:rsidR="002B06BD" w:rsidRPr="00676BD4">
        <w:rPr>
          <w:iCs/>
        </w:rPr>
        <w:t>service</w:t>
      </w:r>
      <w:r w:rsidR="00CB06C9" w:rsidRPr="00676BD4">
        <w:rPr>
          <w:iCs/>
        </w:rPr>
        <w:t>s</w:t>
      </w:r>
      <w:r>
        <w:rPr>
          <w:iCs/>
        </w:rPr>
        <w:t>)</w:t>
      </w:r>
      <w:r w:rsidR="000C0DC6">
        <w:rPr>
          <w:iCs/>
        </w:rPr>
        <w:t xml:space="preserve"> </w:t>
      </w:r>
      <w:r w:rsidRPr="00676BD4">
        <w:rPr>
          <w:iCs/>
        </w:rPr>
        <w:t>and</w:t>
      </w:r>
      <w:r w:rsidR="000C0DC6">
        <w:rPr>
          <w:iCs/>
        </w:rPr>
        <w:t xml:space="preserve"> </w:t>
      </w:r>
      <w:r w:rsidRPr="00676BD4">
        <w:rPr>
          <w:iCs/>
        </w:rPr>
        <w:t>the</w:t>
      </w:r>
      <w:r w:rsidR="000C0DC6">
        <w:rPr>
          <w:iCs/>
        </w:rPr>
        <w:t xml:space="preserve"> </w:t>
      </w:r>
      <w:r w:rsidRPr="00676BD4">
        <w:rPr>
          <w:iCs/>
        </w:rPr>
        <w:t>patient</w:t>
      </w:r>
      <w:r>
        <w:rPr>
          <w:iCs/>
        </w:rPr>
        <w:t>’s</w:t>
      </w:r>
      <w:r w:rsidR="000C0DC6">
        <w:rPr>
          <w:iCs/>
        </w:rPr>
        <w:t xml:space="preserve"> </w:t>
      </w:r>
      <w:r w:rsidRPr="00676BD4">
        <w:rPr>
          <w:iCs/>
        </w:rPr>
        <w:t>health</w:t>
      </w:r>
      <w:r w:rsidR="000C0DC6">
        <w:rPr>
          <w:iCs/>
        </w:rPr>
        <w:t xml:space="preserve"> </w:t>
      </w:r>
      <w:r w:rsidRPr="00676BD4">
        <w:rPr>
          <w:iCs/>
        </w:rPr>
        <w:t>outcome</w:t>
      </w:r>
      <w:r w:rsidR="00F90F82">
        <w:rPr>
          <w:iCs/>
        </w:rPr>
        <w:t>(s)</w:t>
      </w:r>
      <w:r w:rsidRPr="00676BD4">
        <w:rPr>
          <w:iCs/>
        </w:rPr>
        <w:t>.</w:t>
      </w:r>
      <w:r w:rsidR="000C0DC6">
        <w:rPr>
          <w:iCs/>
        </w:rPr>
        <w:t xml:space="preserve"> </w:t>
      </w:r>
      <w:r w:rsidRPr="00676BD4">
        <w:rPr>
          <w:iCs/>
        </w:rPr>
        <w:t>The</w:t>
      </w:r>
      <w:r w:rsidR="000C0DC6">
        <w:rPr>
          <w:iCs/>
        </w:rPr>
        <w:t xml:space="preserve"> </w:t>
      </w:r>
      <w:r w:rsidRPr="00676BD4">
        <w:rPr>
          <w:iCs/>
        </w:rPr>
        <w:t>relationship</w:t>
      </w:r>
      <w:r>
        <w:rPr>
          <w:iCs/>
        </w:rPr>
        <w:t>s</w:t>
      </w:r>
      <w:r w:rsidR="000C0DC6">
        <w:rPr>
          <w:iCs/>
        </w:rPr>
        <w:t xml:space="preserve"> </w:t>
      </w:r>
      <w:r w:rsidRPr="00676BD4">
        <w:rPr>
          <w:iCs/>
        </w:rPr>
        <w:t>in</w:t>
      </w:r>
      <w:r w:rsidR="000C0DC6">
        <w:rPr>
          <w:iCs/>
        </w:rPr>
        <w:t xml:space="preserve"> </w:t>
      </w:r>
      <w:r w:rsidRPr="00676BD4">
        <w:rPr>
          <w:iCs/>
        </w:rPr>
        <w:t>the</w:t>
      </w:r>
      <w:r w:rsidR="000C0DC6">
        <w:rPr>
          <w:iCs/>
        </w:rPr>
        <w:t xml:space="preserve"> </w:t>
      </w:r>
      <w:r w:rsidRPr="00676BD4">
        <w:rPr>
          <w:iCs/>
        </w:rPr>
        <w:t>diagram</w:t>
      </w:r>
      <w:r w:rsidR="000C0DC6">
        <w:rPr>
          <w:iCs/>
        </w:rPr>
        <w:t xml:space="preserve"> </w:t>
      </w:r>
      <w:r w:rsidRPr="00676BD4">
        <w:rPr>
          <w:iCs/>
        </w:rPr>
        <w:t>should</w:t>
      </w:r>
      <w:r w:rsidR="000C0DC6">
        <w:rPr>
          <w:iCs/>
        </w:rPr>
        <w:t xml:space="preserve"> </w:t>
      </w:r>
      <w:r w:rsidRPr="00676BD4">
        <w:rPr>
          <w:iCs/>
        </w:rPr>
        <w:t>be</w:t>
      </w:r>
      <w:r w:rsidR="000C0DC6">
        <w:rPr>
          <w:iCs/>
        </w:rPr>
        <w:t xml:space="preserve"> </w:t>
      </w:r>
      <w:r w:rsidRPr="00676BD4">
        <w:rPr>
          <w:iCs/>
        </w:rPr>
        <w:t>easily</w:t>
      </w:r>
      <w:r w:rsidR="000C0DC6">
        <w:rPr>
          <w:iCs/>
        </w:rPr>
        <w:t xml:space="preserve"> </w:t>
      </w:r>
      <w:r w:rsidRPr="00676BD4">
        <w:rPr>
          <w:iCs/>
        </w:rPr>
        <w:t>understood</w:t>
      </w:r>
      <w:r w:rsidR="000C0DC6">
        <w:rPr>
          <w:iCs/>
        </w:rPr>
        <w:t xml:space="preserve"> </w:t>
      </w:r>
      <w:r w:rsidRPr="00676BD4">
        <w:rPr>
          <w:iCs/>
        </w:rPr>
        <w:t>by</w:t>
      </w:r>
      <w:r w:rsidR="000C0DC6">
        <w:rPr>
          <w:iCs/>
        </w:rPr>
        <w:t xml:space="preserve"> </w:t>
      </w:r>
      <w:r w:rsidRPr="00676BD4">
        <w:rPr>
          <w:iCs/>
        </w:rPr>
        <w:t>general,</w:t>
      </w:r>
      <w:r w:rsidR="000C0DC6">
        <w:rPr>
          <w:iCs/>
        </w:rPr>
        <w:t xml:space="preserve"> </w:t>
      </w:r>
      <w:r w:rsidRPr="00676BD4">
        <w:rPr>
          <w:iCs/>
        </w:rPr>
        <w:t>non-technical</w:t>
      </w:r>
      <w:r w:rsidR="000C0DC6">
        <w:rPr>
          <w:iCs/>
        </w:rPr>
        <w:t xml:space="preserve"> </w:t>
      </w:r>
      <w:r w:rsidRPr="00676BD4">
        <w:rPr>
          <w:iCs/>
        </w:rPr>
        <w:t>audiences.</w:t>
      </w:r>
      <w:r w:rsidR="000C0DC6">
        <w:rPr>
          <w:iCs/>
        </w:rPr>
        <w:t xml:space="preserve"> </w:t>
      </w:r>
      <w:r>
        <w:rPr>
          <w:iCs/>
        </w:rPr>
        <w:t>Indicate</w:t>
      </w:r>
      <w:r w:rsidR="000C0DC6">
        <w:rPr>
          <w:iCs/>
        </w:rPr>
        <w:t xml:space="preserve"> </w:t>
      </w:r>
      <w:r>
        <w:rPr>
          <w:iCs/>
        </w:rPr>
        <w:t>the</w:t>
      </w:r>
      <w:r w:rsidR="000C0DC6">
        <w:rPr>
          <w:iCs/>
        </w:rPr>
        <w:t xml:space="preserve"> </w:t>
      </w:r>
      <w:r w:rsidR="00F90F82">
        <w:rPr>
          <w:iCs/>
        </w:rPr>
        <w:t>structure,</w:t>
      </w:r>
      <w:r w:rsidR="000C0DC6">
        <w:rPr>
          <w:iCs/>
        </w:rPr>
        <w:t xml:space="preserve"> </w:t>
      </w:r>
      <w:r>
        <w:rPr>
          <w:iCs/>
        </w:rPr>
        <w:t>process</w:t>
      </w:r>
      <w:r w:rsidR="000C0DC6">
        <w:rPr>
          <w:iCs/>
        </w:rPr>
        <w:t xml:space="preserve"> </w:t>
      </w:r>
      <w:r>
        <w:rPr>
          <w:iCs/>
        </w:rPr>
        <w:t>o</w:t>
      </w:r>
      <w:r w:rsidRPr="00676BD4">
        <w:rPr>
          <w:iCs/>
        </w:rPr>
        <w:t>r</w:t>
      </w:r>
      <w:r w:rsidR="000C0DC6">
        <w:rPr>
          <w:iCs/>
        </w:rPr>
        <w:t xml:space="preserve"> </w:t>
      </w:r>
      <w:r w:rsidRPr="00676BD4">
        <w:rPr>
          <w:iCs/>
        </w:rPr>
        <w:t>outcome</w:t>
      </w:r>
      <w:r w:rsidR="000C0DC6">
        <w:rPr>
          <w:iCs/>
        </w:rPr>
        <w:t xml:space="preserve"> </w:t>
      </w:r>
      <w:r w:rsidRPr="00676BD4">
        <w:rPr>
          <w:iCs/>
        </w:rPr>
        <w:t>being</w:t>
      </w:r>
      <w:r w:rsidR="000C0DC6">
        <w:rPr>
          <w:iCs/>
        </w:rPr>
        <w:t xml:space="preserve"> </w:t>
      </w:r>
      <w:r w:rsidRPr="00676BD4">
        <w:rPr>
          <w:iCs/>
        </w:rPr>
        <w:t>measured.</w:t>
      </w:r>
    </w:p>
    <w:p w14:paraId="2911AEB7" w14:textId="29C1AAF5" w:rsidR="005A3348" w:rsidRDefault="005A3348" w:rsidP="005A3348">
      <w:pPr>
        <w:ind w:left="432" w:hanging="432"/>
        <w:rPr>
          <w:color w:val="FF0000"/>
        </w:rPr>
      </w:pPr>
      <w:r w:rsidRPr="005A3348">
        <w:rPr>
          <w:color w:val="FF0000"/>
        </w:rPr>
        <w:t>202</w:t>
      </w:r>
      <w:r w:rsidR="00562BFE">
        <w:rPr>
          <w:color w:val="FF0000"/>
        </w:rPr>
        <w:t>1</w:t>
      </w:r>
      <w:r w:rsidR="000C0DC6">
        <w:rPr>
          <w:color w:val="FF0000"/>
        </w:rPr>
        <w:t xml:space="preserve"> </w:t>
      </w:r>
      <w:r w:rsidRPr="005A3348">
        <w:rPr>
          <w:color w:val="FF0000"/>
        </w:rPr>
        <w:t>Submission:</w:t>
      </w:r>
      <w:r w:rsidR="000C0DC6">
        <w:rPr>
          <w:color w:val="FF0000"/>
        </w:rPr>
        <w:t xml:space="preserve"> </w:t>
      </w:r>
    </w:p>
    <w:p w14:paraId="34619517" w14:textId="46E92C20" w:rsidR="006947EB" w:rsidRPr="006947EB" w:rsidRDefault="00463ADF" w:rsidP="00BC1FA9">
      <w:pPr>
        <w:ind w:left="0" w:firstLine="0"/>
        <w:rPr>
          <w:color w:val="FF0000"/>
        </w:rPr>
      </w:pPr>
      <w:r>
        <w:rPr>
          <w:color w:val="FF0000"/>
        </w:rPr>
        <w:t>Sexually</w:t>
      </w:r>
      <w:r w:rsidR="000C0DC6">
        <w:rPr>
          <w:color w:val="FF0000"/>
        </w:rPr>
        <w:t xml:space="preserve"> </w:t>
      </w:r>
      <w:r>
        <w:rPr>
          <w:color w:val="FF0000"/>
        </w:rPr>
        <w:t>active</w:t>
      </w:r>
      <w:r w:rsidR="000C0DC6">
        <w:rPr>
          <w:color w:val="FF0000"/>
        </w:rPr>
        <w:t xml:space="preserve"> </w:t>
      </w:r>
      <w:r>
        <w:rPr>
          <w:color w:val="FF0000"/>
        </w:rPr>
        <w:t>w</w:t>
      </w:r>
      <w:r w:rsidR="00A974BC">
        <w:rPr>
          <w:color w:val="FF0000"/>
        </w:rPr>
        <w:t>omen</w:t>
      </w:r>
      <w:r w:rsidR="000C0DC6">
        <w:rPr>
          <w:color w:val="FF0000"/>
        </w:rPr>
        <w:t xml:space="preserve"> </w:t>
      </w:r>
      <w:r w:rsidR="002513A6">
        <w:rPr>
          <w:color w:val="FF0000"/>
        </w:rPr>
        <w:t>&gt;&gt;&gt;</w:t>
      </w:r>
      <w:r w:rsidR="000C0DC6">
        <w:rPr>
          <w:color w:val="FF0000"/>
        </w:rPr>
        <w:t xml:space="preserve"> </w:t>
      </w:r>
      <w:r w:rsidR="00D2479D">
        <w:rPr>
          <w:color w:val="FF0000"/>
        </w:rPr>
        <w:t>increased</w:t>
      </w:r>
      <w:r w:rsidR="000C0DC6">
        <w:rPr>
          <w:color w:val="FF0000"/>
        </w:rPr>
        <w:t xml:space="preserve"> </w:t>
      </w:r>
      <w:r w:rsidR="00D2479D">
        <w:rPr>
          <w:color w:val="FF0000"/>
        </w:rPr>
        <w:t>risk</w:t>
      </w:r>
      <w:r w:rsidR="000C0DC6">
        <w:rPr>
          <w:color w:val="FF0000"/>
        </w:rPr>
        <w:t xml:space="preserve"> </w:t>
      </w:r>
      <w:r w:rsidR="00D2479D">
        <w:rPr>
          <w:color w:val="FF0000"/>
        </w:rPr>
        <w:t>of</w:t>
      </w:r>
      <w:r w:rsidR="000C0DC6">
        <w:rPr>
          <w:color w:val="FF0000"/>
        </w:rPr>
        <w:t xml:space="preserve"> </w:t>
      </w:r>
      <w:r w:rsidR="00D2479D">
        <w:rPr>
          <w:color w:val="FF0000"/>
        </w:rPr>
        <w:t>chlamydial</w:t>
      </w:r>
      <w:r w:rsidR="000C0DC6">
        <w:rPr>
          <w:color w:val="FF0000"/>
        </w:rPr>
        <w:t xml:space="preserve"> </w:t>
      </w:r>
      <w:r w:rsidR="00D2479D">
        <w:rPr>
          <w:color w:val="FF0000"/>
        </w:rPr>
        <w:t>infection&gt;&gt;</w:t>
      </w:r>
      <w:r w:rsidR="00BC1FA9">
        <w:rPr>
          <w:color w:val="FF0000"/>
        </w:rPr>
        <w:t>&gt;</w:t>
      </w:r>
      <w:r w:rsidR="000C0DC6">
        <w:rPr>
          <w:color w:val="FF0000"/>
        </w:rPr>
        <w:t xml:space="preserve"> </w:t>
      </w:r>
      <w:r w:rsidR="006606DE">
        <w:rPr>
          <w:color w:val="FF0000"/>
        </w:rPr>
        <w:t>screening</w:t>
      </w:r>
      <w:r w:rsidR="000C0DC6">
        <w:rPr>
          <w:color w:val="FF0000"/>
        </w:rPr>
        <w:t xml:space="preserve"> </w:t>
      </w:r>
      <w:r w:rsidR="006606DE">
        <w:rPr>
          <w:color w:val="FF0000"/>
        </w:rPr>
        <w:t>for</w:t>
      </w:r>
      <w:r w:rsidR="000C0DC6">
        <w:rPr>
          <w:color w:val="FF0000"/>
        </w:rPr>
        <w:t xml:space="preserve"> </w:t>
      </w:r>
      <w:r w:rsidR="006606DE">
        <w:rPr>
          <w:color w:val="FF0000"/>
        </w:rPr>
        <w:t>chlamydia</w:t>
      </w:r>
      <w:r w:rsidR="000C0DC6">
        <w:rPr>
          <w:color w:val="FF0000"/>
        </w:rPr>
        <w:t xml:space="preserve"> </w:t>
      </w:r>
      <w:r w:rsidR="00D2479D">
        <w:rPr>
          <w:color w:val="FF0000"/>
        </w:rPr>
        <w:t>occurs&gt;&gt;</w:t>
      </w:r>
      <w:r w:rsidR="00BC1FA9">
        <w:rPr>
          <w:color w:val="FF0000"/>
        </w:rPr>
        <w:t>&gt;</w:t>
      </w:r>
      <w:r w:rsidR="000C0DC6">
        <w:rPr>
          <w:color w:val="FF0000"/>
        </w:rPr>
        <w:t xml:space="preserve"> </w:t>
      </w:r>
      <w:r w:rsidR="006606DE">
        <w:rPr>
          <w:color w:val="FF0000"/>
        </w:rPr>
        <w:t>positive</w:t>
      </w:r>
      <w:r w:rsidR="000C0DC6">
        <w:rPr>
          <w:color w:val="FF0000"/>
        </w:rPr>
        <w:t xml:space="preserve"> </w:t>
      </w:r>
      <w:r w:rsidR="006606DE">
        <w:rPr>
          <w:color w:val="FF0000"/>
        </w:rPr>
        <w:t>chla</w:t>
      </w:r>
      <w:r w:rsidR="004B559D">
        <w:rPr>
          <w:color w:val="FF0000"/>
        </w:rPr>
        <w:t>mydia</w:t>
      </w:r>
      <w:r w:rsidR="000C0DC6">
        <w:rPr>
          <w:color w:val="FF0000"/>
        </w:rPr>
        <w:t xml:space="preserve"> </w:t>
      </w:r>
      <w:r w:rsidR="004B559D">
        <w:rPr>
          <w:color w:val="FF0000"/>
        </w:rPr>
        <w:t>test</w:t>
      </w:r>
      <w:r w:rsidR="000C0DC6">
        <w:rPr>
          <w:color w:val="FF0000"/>
        </w:rPr>
        <w:t xml:space="preserve"> </w:t>
      </w:r>
      <w:r w:rsidR="004B559D">
        <w:rPr>
          <w:color w:val="FF0000"/>
        </w:rPr>
        <w:t>result</w:t>
      </w:r>
      <w:r w:rsidR="006947EB">
        <w:rPr>
          <w:color w:val="FF0000"/>
        </w:rPr>
        <w:t>&gt;&gt;</w:t>
      </w:r>
      <w:r w:rsidR="00BC1FA9">
        <w:rPr>
          <w:color w:val="FF0000"/>
        </w:rPr>
        <w:t>&gt;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treatment&gt;&gt;</w:t>
      </w:r>
      <w:r w:rsidR="00BC1FA9">
        <w:rPr>
          <w:color w:val="FF0000"/>
        </w:rPr>
        <w:t>&gt;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decreased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incidence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of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pelvic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inflammatory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disease,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infertility,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and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perinatal</w:t>
      </w:r>
      <w:r w:rsidR="000C0DC6">
        <w:rPr>
          <w:color w:val="FF0000"/>
        </w:rPr>
        <w:t xml:space="preserve"> </w:t>
      </w:r>
      <w:r w:rsidR="006947EB">
        <w:rPr>
          <w:color w:val="FF0000"/>
        </w:rPr>
        <w:t>infections.</w:t>
      </w:r>
    </w:p>
    <w:p w14:paraId="3D743A71" w14:textId="665CEBB8" w:rsidR="005A3348" w:rsidRDefault="005A3348" w:rsidP="005A3348">
      <w:pPr>
        <w:ind w:left="432" w:hanging="432"/>
        <w:rPr>
          <w:color w:val="0000FF"/>
        </w:rPr>
      </w:pPr>
    </w:p>
    <w:p w14:paraId="6EFC8691" w14:textId="32E622D0" w:rsidR="005A3348" w:rsidRDefault="00FA0ED8" w:rsidP="005A3348">
      <w:pPr>
        <w:ind w:left="432" w:hanging="432"/>
        <w:rPr>
          <w:color w:val="0000FF"/>
        </w:rPr>
      </w:pPr>
      <w:r>
        <w:rPr>
          <w:color w:val="0000FF"/>
        </w:rPr>
        <w:t>2016</w:t>
      </w:r>
      <w:r w:rsidR="000C0DC6">
        <w:rPr>
          <w:color w:val="0000FF"/>
        </w:rPr>
        <w:t xml:space="preserve"> </w:t>
      </w:r>
      <w:r>
        <w:rPr>
          <w:color w:val="0000FF"/>
        </w:rPr>
        <w:t>Submission</w:t>
      </w:r>
      <w:r w:rsidR="005A3348">
        <w:rPr>
          <w:color w:val="0000FF"/>
        </w:rPr>
        <w:t>:</w:t>
      </w:r>
    </w:p>
    <w:p w14:paraId="742338B8" w14:textId="68B26326" w:rsidR="005A3348" w:rsidRPr="003B1CC5" w:rsidRDefault="005A3348" w:rsidP="005A3348">
      <w:pPr>
        <w:ind w:left="0" w:firstLine="0"/>
        <w:rPr>
          <w:color w:val="0000FF"/>
        </w:rPr>
      </w:pPr>
      <w:r w:rsidRPr="005A3348">
        <w:rPr>
          <w:color w:val="0000FF"/>
        </w:rPr>
        <w:t>There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is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good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evidence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that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screening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for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Chlamydial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infection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women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who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are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at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increased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risk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can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reduce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the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incidence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of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pelvic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inflammatory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disease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(PID),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infertility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and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perinatal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infections.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The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US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Preventive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Services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Task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Force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(USPSTF)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concluded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that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the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benefits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of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screening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women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at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increased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risk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are</w:t>
      </w:r>
      <w:r w:rsidR="000C0DC6">
        <w:rPr>
          <w:color w:val="0000FF"/>
        </w:rPr>
        <w:t xml:space="preserve"> </w:t>
      </w:r>
      <w:r w:rsidRPr="005A3348">
        <w:rPr>
          <w:color w:val="0000FF"/>
        </w:rPr>
        <w:t>substantial.</w:t>
      </w:r>
    </w:p>
    <w:p w14:paraId="55B8DA5C" w14:textId="47993695" w:rsidR="00676BD4" w:rsidRDefault="00676BD4" w:rsidP="002E2177">
      <w:pPr>
        <w:ind w:left="432" w:hanging="432"/>
        <w:rPr>
          <w:b/>
          <w:color w:val="0000FF"/>
        </w:rPr>
      </w:pPr>
    </w:p>
    <w:p w14:paraId="33C7741B" w14:textId="6CD0B2FD" w:rsidR="004922E4" w:rsidRPr="004922E4" w:rsidRDefault="004922E4" w:rsidP="004922E4">
      <w:pPr>
        <w:ind w:right="140"/>
        <w:rPr>
          <w:b/>
          <w:iCs/>
        </w:rPr>
      </w:pPr>
      <w:r>
        <w:rPr>
          <w:b/>
          <w:bCs/>
          <w:color w:val="0000FF"/>
        </w:rPr>
        <w:t>1a.3</w:t>
      </w:r>
      <w:r w:rsidR="000C0DC6">
        <w:rPr>
          <w:bCs/>
        </w:rPr>
        <w:t xml:space="preserve"> </w:t>
      </w:r>
      <w:r>
        <w:rPr>
          <w:b/>
          <w:bCs/>
        </w:rPr>
        <w:t>Value</w:t>
      </w:r>
      <w:r w:rsidR="000C0DC6">
        <w:rPr>
          <w:b/>
          <w:bCs/>
        </w:rPr>
        <w:t xml:space="preserve"> </w:t>
      </w:r>
      <w:r>
        <w:rPr>
          <w:b/>
          <w:bCs/>
        </w:rPr>
        <w:t>and</w:t>
      </w:r>
      <w:r w:rsidR="000C0DC6">
        <w:rPr>
          <w:b/>
          <w:bCs/>
        </w:rPr>
        <w:t xml:space="preserve"> </w:t>
      </w:r>
      <w:r>
        <w:rPr>
          <w:b/>
          <w:bCs/>
        </w:rPr>
        <w:t>Meaningfulness:</w:t>
      </w:r>
      <w:r w:rsidR="000C0DC6">
        <w:rPr>
          <w:b/>
          <w:bCs/>
        </w:rPr>
        <w:t xml:space="preserve"> </w:t>
      </w:r>
      <w:r w:rsidRPr="004922E4">
        <w:rPr>
          <w:b/>
          <w:iCs/>
        </w:rPr>
        <w:t>IF</w:t>
      </w:r>
      <w:r w:rsidR="000C0DC6">
        <w:rPr>
          <w:b/>
          <w:iCs/>
        </w:rPr>
        <w:t xml:space="preserve"> </w:t>
      </w:r>
      <w:r>
        <w:rPr>
          <w:iCs/>
        </w:rPr>
        <w:t>this</w:t>
      </w:r>
      <w:r w:rsidR="000C0DC6">
        <w:rPr>
          <w:iCs/>
        </w:rPr>
        <w:t xml:space="preserve"> </w:t>
      </w:r>
      <w:r>
        <w:rPr>
          <w:iCs/>
        </w:rPr>
        <w:t>measure</w:t>
      </w:r>
      <w:r w:rsidR="000C0DC6">
        <w:rPr>
          <w:iCs/>
        </w:rPr>
        <w:t xml:space="preserve"> </w:t>
      </w:r>
      <w:r>
        <w:rPr>
          <w:iCs/>
        </w:rPr>
        <w:t>is</w:t>
      </w:r>
      <w:r w:rsidR="000C0DC6">
        <w:rPr>
          <w:iCs/>
        </w:rPr>
        <w:t xml:space="preserve"> </w:t>
      </w:r>
      <w:r w:rsidRPr="004922E4">
        <w:rPr>
          <w:iCs/>
        </w:rPr>
        <w:t>derived</w:t>
      </w:r>
      <w:r w:rsidR="000C0DC6">
        <w:rPr>
          <w:iCs/>
        </w:rPr>
        <w:t xml:space="preserve"> </w:t>
      </w:r>
      <w:r w:rsidRPr="004922E4">
        <w:rPr>
          <w:iCs/>
        </w:rPr>
        <w:t>from</w:t>
      </w:r>
      <w:r w:rsidR="000C0DC6">
        <w:rPr>
          <w:iCs/>
        </w:rPr>
        <w:t xml:space="preserve"> </w:t>
      </w:r>
      <w:r w:rsidRPr="004922E4">
        <w:rPr>
          <w:iCs/>
        </w:rPr>
        <w:t>patient</w:t>
      </w:r>
      <w:r w:rsidR="000C0DC6">
        <w:rPr>
          <w:iCs/>
        </w:rPr>
        <w:t xml:space="preserve"> </w:t>
      </w:r>
      <w:r w:rsidRPr="004922E4">
        <w:rPr>
          <w:iCs/>
        </w:rPr>
        <w:t>report,</w:t>
      </w:r>
      <w:r w:rsidR="000C0DC6">
        <w:rPr>
          <w:iCs/>
        </w:rPr>
        <w:t xml:space="preserve"> </w:t>
      </w:r>
      <w:r w:rsidRPr="004922E4">
        <w:rPr>
          <w:iCs/>
        </w:rPr>
        <w:t>provide</w:t>
      </w:r>
      <w:r w:rsidR="000C0DC6">
        <w:rPr>
          <w:iCs/>
        </w:rPr>
        <w:t xml:space="preserve"> </w:t>
      </w:r>
      <w:r w:rsidRPr="004922E4">
        <w:rPr>
          <w:iCs/>
        </w:rPr>
        <w:t>evidence</w:t>
      </w:r>
      <w:r w:rsidR="000C0DC6">
        <w:rPr>
          <w:iCs/>
        </w:rPr>
        <w:t xml:space="preserve"> </w:t>
      </w:r>
      <w:r w:rsidRPr="004922E4">
        <w:rPr>
          <w:iCs/>
        </w:rPr>
        <w:t>that</w:t>
      </w:r>
      <w:r w:rsidR="000C0DC6">
        <w:rPr>
          <w:iCs/>
        </w:rPr>
        <w:t xml:space="preserve"> </w:t>
      </w:r>
      <w:r w:rsidRPr="004922E4">
        <w:rPr>
          <w:iCs/>
        </w:rPr>
        <w:t>the</w:t>
      </w:r>
      <w:r w:rsidR="000C0DC6">
        <w:rPr>
          <w:iCs/>
        </w:rPr>
        <w:t xml:space="preserve"> </w:t>
      </w:r>
      <w:r w:rsidRPr="004922E4">
        <w:rPr>
          <w:iCs/>
        </w:rPr>
        <w:t>target</w:t>
      </w:r>
      <w:r w:rsidR="000C0DC6">
        <w:rPr>
          <w:iCs/>
        </w:rPr>
        <w:t xml:space="preserve"> </w:t>
      </w:r>
      <w:r w:rsidRPr="004922E4">
        <w:rPr>
          <w:iCs/>
        </w:rPr>
        <w:t>population</w:t>
      </w:r>
      <w:r w:rsidR="000C0DC6">
        <w:rPr>
          <w:iCs/>
        </w:rPr>
        <w:t xml:space="preserve"> </w:t>
      </w:r>
      <w:r w:rsidRPr="004922E4">
        <w:rPr>
          <w:iCs/>
        </w:rPr>
        <w:t>values</w:t>
      </w:r>
      <w:r w:rsidR="000C0DC6">
        <w:rPr>
          <w:iCs/>
        </w:rPr>
        <w:t xml:space="preserve"> </w:t>
      </w:r>
      <w:r w:rsidRPr="004922E4">
        <w:rPr>
          <w:iCs/>
        </w:rPr>
        <w:t>the</w:t>
      </w:r>
      <w:r w:rsidR="000C0DC6">
        <w:rPr>
          <w:iCs/>
        </w:rPr>
        <w:t xml:space="preserve"> </w:t>
      </w:r>
      <w:r w:rsidRPr="004922E4">
        <w:rPr>
          <w:iCs/>
        </w:rPr>
        <w:t>measured</w:t>
      </w:r>
      <w:r w:rsidR="000C0DC6">
        <w:rPr>
          <w:iCs/>
        </w:rPr>
        <w:t xml:space="preserve"> </w:t>
      </w:r>
      <w:r w:rsidRPr="004922E4">
        <w:rPr>
          <w:b/>
          <w:i/>
          <w:iCs/>
        </w:rPr>
        <w:t>outcome,</w:t>
      </w:r>
      <w:r w:rsidR="000C0DC6">
        <w:rPr>
          <w:b/>
          <w:i/>
          <w:iCs/>
        </w:rPr>
        <w:t xml:space="preserve"> </w:t>
      </w:r>
      <w:r w:rsidRPr="004922E4">
        <w:rPr>
          <w:b/>
          <w:i/>
          <w:iCs/>
        </w:rPr>
        <w:t>process,</w:t>
      </w:r>
      <w:r w:rsidR="000C0DC6">
        <w:rPr>
          <w:b/>
          <w:i/>
          <w:iCs/>
        </w:rPr>
        <w:t xml:space="preserve"> </w:t>
      </w:r>
      <w:r w:rsidRPr="004922E4">
        <w:rPr>
          <w:b/>
          <w:i/>
          <w:iCs/>
        </w:rPr>
        <w:t>or</w:t>
      </w:r>
      <w:r w:rsidR="000C0DC6">
        <w:rPr>
          <w:b/>
          <w:i/>
          <w:iCs/>
        </w:rPr>
        <w:t xml:space="preserve"> </w:t>
      </w:r>
      <w:r w:rsidRPr="004922E4">
        <w:rPr>
          <w:b/>
          <w:i/>
          <w:iCs/>
        </w:rPr>
        <w:t>structure</w:t>
      </w:r>
      <w:r w:rsidR="000C0DC6">
        <w:rPr>
          <w:iCs/>
        </w:rPr>
        <w:t xml:space="preserve"> </w:t>
      </w:r>
      <w:r w:rsidRPr="004922E4">
        <w:rPr>
          <w:iCs/>
        </w:rPr>
        <w:t>and</w:t>
      </w:r>
      <w:r w:rsidR="000C0DC6">
        <w:rPr>
          <w:iCs/>
        </w:rPr>
        <w:t xml:space="preserve"> </w:t>
      </w:r>
      <w:r w:rsidRPr="004922E4">
        <w:rPr>
          <w:iCs/>
        </w:rPr>
        <w:t>finds</w:t>
      </w:r>
      <w:r w:rsidR="000C0DC6">
        <w:rPr>
          <w:iCs/>
        </w:rPr>
        <w:t xml:space="preserve"> </w:t>
      </w:r>
      <w:r w:rsidRPr="004922E4">
        <w:rPr>
          <w:iCs/>
        </w:rPr>
        <w:t>it</w:t>
      </w:r>
      <w:r w:rsidR="000C0DC6">
        <w:rPr>
          <w:iCs/>
        </w:rPr>
        <w:t xml:space="preserve"> </w:t>
      </w:r>
      <w:r w:rsidRPr="004922E4">
        <w:rPr>
          <w:iCs/>
        </w:rPr>
        <w:t>meaningful.</w:t>
      </w:r>
      <w:r w:rsidR="000C0DC6">
        <w:rPr>
          <w:iCs/>
        </w:rPr>
        <w:t xml:space="preserve"> </w:t>
      </w:r>
      <w:r w:rsidRPr="004922E4">
        <w:rPr>
          <w:iCs/>
        </w:rPr>
        <w:t>(Describe</w:t>
      </w:r>
      <w:r w:rsidR="000C0DC6">
        <w:rPr>
          <w:iCs/>
        </w:rPr>
        <w:t xml:space="preserve"> </w:t>
      </w:r>
      <w:r w:rsidRPr="004922E4">
        <w:rPr>
          <w:iCs/>
        </w:rPr>
        <w:t>how</w:t>
      </w:r>
      <w:r w:rsidR="000C0DC6">
        <w:rPr>
          <w:iCs/>
        </w:rPr>
        <w:t xml:space="preserve"> </w:t>
      </w:r>
      <w:r w:rsidRPr="004922E4">
        <w:rPr>
          <w:iCs/>
        </w:rPr>
        <w:t>and</w:t>
      </w:r>
      <w:r w:rsidR="000C0DC6">
        <w:rPr>
          <w:iCs/>
        </w:rPr>
        <w:t xml:space="preserve"> </w:t>
      </w:r>
      <w:r w:rsidRPr="004922E4">
        <w:rPr>
          <w:iCs/>
        </w:rPr>
        <w:t>from</w:t>
      </w:r>
      <w:r w:rsidR="000C0DC6">
        <w:rPr>
          <w:iCs/>
        </w:rPr>
        <w:t xml:space="preserve"> </w:t>
      </w:r>
      <w:r w:rsidRPr="004922E4">
        <w:rPr>
          <w:iCs/>
        </w:rPr>
        <w:t>whom</w:t>
      </w:r>
      <w:r w:rsidR="000C0DC6">
        <w:rPr>
          <w:iCs/>
        </w:rPr>
        <w:t xml:space="preserve"> </w:t>
      </w:r>
      <w:r w:rsidRPr="004922E4">
        <w:rPr>
          <w:iCs/>
        </w:rPr>
        <w:t>their</w:t>
      </w:r>
      <w:r w:rsidR="000C0DC6">
        <w:rPr>
          <w:iCs/>
        </w:rPr>
        <w:t xml:space="preserve"> </w:t>
      </w:r>
      <w:r w:rsidRPr="004922E4">
        <w:rPr>
          <w:iCs/>
        </w:rPr>
        <w:t>input</w:t>
      </w:r>
      <w:r w:rsidR="000C0DC6">
        <w:rPr>
          <w:iCs/>
        </w:rPr>
        <w:t xml:space="preserve"> </w:t>
      </w:r>
      <w:r w:rsidRPr="004922E4">
        <w:rPr>
          <w:iCs/>
        </w:rPr>
        <w:t>was</w:t>
      </w:r>
      <w:r w:rsidR="000C0DC6">
        <w:rPr>
          <w:iCs/>
        </w:rPr>
        <w:t xml:space="preserve"> </w:t>
      </w:r>
      <w:r w:rsidRPr="004922E4">
        <w:rPr>
          <w:iCs/>
        </w:rPr>
        <w:t>obtained.)</w:t>
      </w:r>
    </w:p>
    <w:p w14:paraId="55B8DA60" w14:textId="77777777" w:rsidR="00676BD4" w:rsidRDefault="00676BD4" w:rsidP="002E2177">
      <w:pPr>
        <w:ind w:left="432" w:hanging="432"/>
        <w:rPr>
          <w:b/>
          <w:color w:val="0000FF"/>
        </w:rPr>
      </w:pPr>
    </w:p>
    <w:p w14:paraId="55B8DA61" w14:textId="0B04E0E2" w:rsidR="00676BD4" w:rsidRDefault="00C41794" w:rsidP="002E2177">
      <w:pPr>
        <w:ind w:left="432" w:hanging="432"/>
        <w:rPr>
          <w:b/>
          <w:color w:val="0000FF"/>
        </w:rPr>
      </w:pPr>
      <w:r>
        <w:rPr>
          <w:b/>
          <w:color w:val="0000FF"/>
        </w:rPr>
        <w:t>**RESPOND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TO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ONLY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ONE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SECTION</w:t>
      </w:r>
      <w:r w:rsidR="000C0DC6">
        <w:rPr>
          <w:b/>
          <w:color w:val="0000FF"/>
        </w:rPr>
        <w:t xml:space="preserve"> </w:t>
      </w:r>
      <w:r w:rsidR="004E7215">
        <w:rPr>
          <w:b/>
          <w:color w:val="0000FF"/>
        </w:rPr>
        <w:t>BELOW</w:t>
      </w:r>
      <w:r w:rsidR="000C0DC6">
        <w:rPr>
          <w:b/>
          <w:color w:val="0000FF"/>
        </w:rPr>
        <w:t xml:space="preserve"> </w:t>
      </w:r>
      <w:r w:rsidR="004E7215">
        <w:rPr>
          <w:b/>
          <w:color w:val="0000FF"/>
        </w:rPr>
        <w:t>-</w:t>
      </w:r>
      <w:r>
        <w:rPr>
          <w:b/>
          <w:color w:val="0000FF"/>
        </w:rPr>
        <w:t>EITHER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1a.2,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1a.3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or</w:t>
      </w:r>
      <w:r w:rsidR="000C0DC6">
        <w:rPr>
          <w:b/>
          <w:color w:val="0000FF"/>
        </w:rPr>
        <w:t xml:space="preserve"> </w:t>
      </w:r>
      <w:r>
        <w:rPr>
          <w:b/>
          <w:color w:val="0000FF"/>
        </w:rPr>
        <w:t>1a.4)</w:t>
      </w:r>
      <w:r w:rsidR="000C0DC6">
        <w:rPr>
          <w:b/>
          <w:color w:val="0000FF"/>
        </w:rPr>
        <w:t xml:space="preserve"> </w:t>
      </w:r>
      <w:r w:rsidR="00AB4ECE">
        <w:rPr>
          <w:b/>
          <w:color w:val="0000FF"/>
        </w:rPr>
        <w:t>**</w:t>
      </w:r>
    </w:p>
    <w:p w14:paraId="55B8DA62" w14:textId="77777777" w:rsidR="00676BD4" w:rsidRDefault="00676BD4" w:rsidP="002E2177">
      <w:pPr>
        <w:ind w:left="432" w:hanging="432"/>
        <w:rPr>
          <w:b/>
          <w:color w:val="0000FF"/>
        </w:rPr>
      </w:pPr>
    </w:p>
    <w:p w14:paraId="55B8DA63" w14:textId="2A182CEB" w:rsidR="00496AF8" w:rsidRPr="00C41794" w:rsidRDefault="00B058A6" w:rsidP="00C41794">
      <w:pPr>
        <w:ind w:left="432" w:hanging="432"/>
        <w:rPr>
          <w:b/>
        </w:rPr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.2</w:t>
      </w:r>
      <w:r w:rsidR="000C0DC6">
        <w:rPr>
          <w:iCs/>
        </w:rPr>
        <w:t xml:space="preserve"> </w:t>
      </w:r>
      <w:r w:rsidR="00C41794" w:rsidRPr="00676BD4">
        <w:rPr>
          <w:b/>
        </w:rPr>
        <w:t>FOR</w:t>
      </w:r>
      <w:r w:rsidR="000C0DC6">
        <w:rPr>
          <w:b/>
        </w:rPr>
        <w:t xml:space="preserve"> </w:t>
      </w:r>
      <w:r w:rsidR="00C41794" w:rsidRPr="00676BD4">
        <w:rPr>
          <w:b/>
        </w:rPr>
        <w:t>OUTCOME</w:t>
      </w:r>
      <w:r w:rsidR="000C0DC6">
        <w:rPr>
          <w:b/>
        </w:rPr>
        <w:t xml:space="preserve"> </w:t>
      </w:r>
      <w:r w:rsidR="00C41794" w:rsidRPr="00676BD4">
        <w:rPr>
          <w:b/>
        </w:rPr>
        <w:t>MEASURES</w:t>
      </w:r>
      <w:r w:rsidR="000C0DC6">
        <w:rPr>
          <w:b/>
        </w:rPr>
        <w:t xml:space="preserve"> </w:t>
      </w:r>
      <w:r w:rsidR="00C41794" w:rsidRPr="00676BD4">
        <w:rPr>
          <w:b/>
        </w:rPr>
        <w:t>including</w:t>
      </w:r>
      <w:r w:rsidR="000C0DC6">
        <w:rPr>
          <w:b/>
        </w:rPr>
        <w:t xml:space="preserve"> </w:t>
      </w:r>
      <w:r w:rsidR="00C41794" w:rsidRPr="00676BD4">
        <w:rPr>
          <w:b/>
        </w:rPr>
        <w:t>PATIENT</w:t>
      </w:r>
      <w:r w:rsidR="000C0DC6">
        <w:rPr>
          <w:b/>
        </w:rPr>
        <w:t xml:space="preserve"> </w:t>
      </w:r>
      <w:r w:rsidR="00C41794" w:rsidRPr="00676BD4">
        <w:rPr>
          <w:b/>
        </w:rPr>
        <w:t>REPORTED</w:t>
      </w:r>
      <w:r w:rsidR="000C0DC6">
        <w:rPr>
          <w:b/>
        </w:rPr>
        <w:t xml:space="preserve"> </w:t>
      </w:r>
      <w:r w:rsidR="00C41794" w:rsidRPr="00676BD4">
        <w:rPr>
          <w:b/>
        </w:rPr>
        <w:t>OUTCOMES</w:t>
      </w:r>
      <w:r w:rsidR="000C0DC6">
        <w:rPr>
          <w:b/>
        </w:rPr>
        <w:t xml:space="preserve"> </w:t>
      </w:r>
      <w:r w:rsidR="00C41794">
        <w:rPr>
          <w:b/>
        </w:rPr>
        <w:t>-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Provide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empirical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data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demonstrating</w:t>
      </w:r>
      <w:r w:rsidR="000C0DC6">
        <w:rPr>
          <w:b/>
          <w:iCs/>
        </w:rPr>
        <w:t xml:space="preserve"> </w:t>
      </w:r>
      <w:r w:rsidR="008B51D9" w:rsidRPr="003B1CC5">
        <w:rPr>
          <w:b/>
          <w:iCs/>
        </w:rPr>
        <w:t>the</w:t>
      </w:r>
      <w:r w:rsidR="000C0DC6">
        <w:rPr>
          <w:b/>
          <w:iCs/>
        </w:rPr>
        <w:t xml:space="preserve"> </w:t>
      </w:r>
      <w:r w:rsidR="005D25E9">
        <w:rPr>
          <w:b/>
          <w:iCs/>
        </w:rPr>
        <w:t>relationship</w:t>
      </w:r>
      <w:r w:rsidR="000C0DC6">
        <w:rPr>
          <w:b/>
          <w:iCs/>
        </w:rPr>
        <w:t xml:space="preserve"> </w:t>
      </w:r>
      <w:r w:rsidR="00AC1E53">
        <w:rPr>
          <w:b/>
          <w:iCs/>
        </w:rPr>
        <w:t>between</w:t>
      </w:r>
      <w:r w:rsidR="000C0DC6">
        <w:rPr>
          <w:b/>
          <w:iCs/>
        </w:rPr>
        <w:t xml:space="preserve"> </w:t>
      </w:r>
      <w:r w:rsidR="005D25E9">
        <w:rPr>
          <w:b/>
          <w:iCs/>
        </w:rPr>
        <w:t>the</w:t>
      </w:r>
      <w:r w:rsidR="000C0DC6">
        <w:rPr>
          <w:b/>
          <w:iCs/>
        </w:rPr>
        <w:t xml:space="preserve"> </w:t>
      </w:r>
      <w:r w:rsidR="008B51D9" w:rsidRPr="003B1CC5">
        <w:rPr>
          <w:b/>
          <w:iCs/>
        </w:rPr>
        <w:t>outcome</w:t>
      </w:r>
      <w:r w:rsidR="000C0DC6">
        <w:rPr>
          <w:b/>
          <w:iCs/>
        </w:rPr>
        <w:t xml:space="preserve"> </w:t>
      </w:r>
      <w:r w:rsidR="00AA5587" w:rsidRPr="003B1CC5">
        <w:rPr>
          <w:b/>
          <w:iCs/>
        </w:rPr>
        <w:t>(</w:t>
      </w:r>
      <w:r w:rsidR="005857F8" w:rsidRPr="003B1CC5">
        <w:rPr>
          <w:b/>
          <w:iCs/>
        </w:rPr>
        <w:t>or</w:t>
      </w:r>
      <w:r w:rsidR="000C0DC6">
        <w:rPr>
          <w:b/>
          <w:iCs/>
        </w:rPr>
        <w:t xml:space="preserve"> </w:t>
      </w:r>
      <w:r w:rsidR="005857F8" w:rsidRPr="003B1CC5">
        <w:rPr>
          <w:b/>
          <w:iCs/>
        </w:rPr>
        <w:t>PRO</w:t>
      </w:r>
      <w:r w:rsidR="00AA5587" w:rsidRPr="003B1CC5">
        <w:rPr>
          <w:b/>
          <w:iCs/>
        </w:rPr>
        <w:t>)</w:t>
      </w:r>
      <w:r w:rsidR="000C0DC6">
        <w:rPr>
          <w:b/>
          <w:iCs/>
        </w:rPr>
        <w:t xml:space="preserve"> </w:t>
      </w:r>
      <w:r w:rsidR="005D25E9">
        <w:rPr>
          <w:b/>
          <w:iCs/>
        </w:rPr>
        <w:t>to</w:t>
      </w:r>
      <w:r w:rsidR="000C0DC6">
        <w:rPr>
          <w:b/>
          <w:iCs/>
        </w:rPr>
        <w:t xml:space="preserve"> </w:t>
      </w:r>
      <w:r w:rsidR="00496AF8" w:rsidRPr="003B1CC5">
        <w:rPr>
          <w:b/>
          <w:iCs/>
        </w:rPr>
        <w:t>at</w:t>
      </w:r>
      <w:r w:rsidR="000C0DC6">
        <w:rPr>
          <w:b/>
          <w:iCs/>
        </w:rPr>
        <w:t xml:space="preserve"> </w:t>
      </w:r>
      <w:r w:rsidR="00496AF8" w:rsidRPr="003B1CC5">
        <w:rPr>
          <w:b/>
          <w:iCs/>
        </w:rPr>
        <w:t>least</w:t>
      </w:r>
      <w:r w:rsidR="000C0DC6">
        <w:rPr>
          <w:b/>
          <w:iCs/>
        </w:rPr>
        <w:t xml:space="preserve"> </w:t>
      </w:r>
      <w:r w:rsidR="00496AF8" w:rsidRPr="003B1CC5">
        <w:rPr>
          <w:b/>
          <w:iCs/>
        </w:rPr>
        <w:t>one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healthcare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structure,</w:t>
      </w:r>
      <w:r w:rsidR="000C0DC6">
        <w:rPr>
          <w:b/>
          <w:iCs/>
        </w:rPr>
        <w:t xml:space="preserve"> </w:t>
      </w:r>
      <w:r w:rsidR="003D6721">
        <w:rPr>
          <w:b/>
          <w:iCs/>
        </w:rPr>
        <w:t>process,</w:t>
      </w:r>
      <w:r w:rsidR="000C0DC6">
        <w:rPr>
          <w:b/>
          <w:iCs/>
        </w:rPr>
        <w:t xml:space="preserve"> </w:t>
      </w:r>
      <w:r w:rsidR="00496AF8" w:rsidRPr="003B1CC5">
        <w:rPr>
          <w:b/>
          <w:iCs/>
        </w:rPr>
        <w:t>intervention,</w:t>
      </w:r>
      <w:r w:rsidR="000C0DC6">
        <w:rPr>
          <w:b/>
          <w:iCs/>
        </w:rPr>
        <w:t xml:space="preserve"> </w:t>
      </w:r>
      <w:r w:rsidR="00496AF8" w:rsidRPr="003B1CC5">
        <w:rPr>
          <w:b/>
          <w:iCs/>
        </w:rPr>
        <w:t>or</w:t>
      </w:r>
      <w:r w:rsidR="000C0DC6">
        <w:rPr>
          <w:b/>
          <w:iCs/>
        </w:rPr>
        <w:t xml:space="preserve"> </w:t>
      </w:r>
      <w:r w:rsidR="00496AF8" w:rsidRPr="003B1CC5">
        <w:rPr>
          <w:b/>
          <w:iCs/>
        </w:rPr>
        <w:t>service</w:t>
      </w:r>
      <w:r w:rsidR="00676BD4">
        <w:rPr>
          <w:b/>
          <w:iCs/>
        </w:rPr>
        <w:t>.</w:t>
      </w:r>
      <w:r w:rsidR="000C0DC6">
        <w:rPr>
          <w:b/>
          <w:iCs/>
        </w:rPr>
        <w:t xml:space="preserve"> </w:t>
      </w:r>
    </w:p>
    <w:p w14:paraId="55B8DA64" w14:textId="77777777" w:rsidR="00D14F0B" w:rsidRPr="003B1CC5" w:rsidRDefault="00D14F0B" w:rsidP="002E2177">
      <w:pPr>
        <w:ind w:left="0" w:firstLine="0"/>
        <w:rPr>
          <w:iCs/>
        </w:rPr>
      </w:pPr>
    </w:p>
    <w:p w14:paraId="55B8DA65" w14:textId="77777777" w:rsidR="00676BD4" w:rsidRDefault="00676BD4" w:rsidP="002E2177">
      <w:pPr>
        <w:ind w:left="0" w:firstLine="0"/>
        <w:rPr>
          <w:i/>
          <w:iCs/>
          <w:highlight w:val="green"/>
          <w:u w:val="single"/>
        </w:rPr>
      </w:pPr>
    </w:p>
    <w:p w14:paraId="55B8DA66" w14:textId="3AB6E3D6" w:rsidR="00C41794" w:rsidRPr="003B1CC5" w:rsidRDefault="002B06BD" w:rsidP="00C41794">
      <w:pPr>
        <w:ind w:left="0" w:firstLine="0"/>
        <w:rPr>
          <w:b/>
          <w:iCs/>
        </w:rPr>
      </w:pPr>
      <w:bookmarkStart w:id="5" w:name="Section1a3"/>
      <w:bookmarkEnd w:id="5"/>
      <w:r w:rsidRPr="003B1CC5">
        <w:rPr>
          <w:b/>
          <w:iCs/>
          <w:color w:val="0000FF"/>
        </w:rPr>
        <w:t>1a.3.</w:t>
      </w:r>
      <w:r w:rsidR="000C0DC6">
        <w:rPr>
          <w:i/>
          <w:iCs/>
          <w:color w:val="0000FF"/>
        </w:rPr>
        <w:t xml:space="preserve"> </w:t>
      </w:r>
      <w:r w:rsidR="00C41794">
        <w:rPr>
          <w:b/>
          <w:iCs/>
          <w:color w:val="0000FF"/>
        </w:rPr>
        <w:t>SYSTEMATIC</w:t>
      </w:r>
      <w:r w:rsidR="000C0DC6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REVIEW</w:t>
      </w:r>
      <w:r w:rsidR="00AB4ECE">
        <w:rPr>
          <w:b/>
          <w:iCs/>
          <w:color w:val="0000FF"/>
        </w:rPr>
        <w:t>(SR)</w:t>
      </w:r>
      <w:r w:rsidR="000C0DC6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OF</w:t>
      </w:r>
      <w:r w:rsidR="000C0DC6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THE</w:t>
      </w:r>
      <w:r w:rsidR="000C0DC6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EVIDENCE</w:t>
      </w:r>
      <w:r w:rsidR="000C0DC6">
        <w:rPr>
          <w:b/>
          <w:iCs/>
          <w:color w:val="0000FF"/>
        </w:rPr>
        <w:t xml:space="preserve"> </w:t>
      </w:r>
      <w:r w:rsidR="00C41794">
        <w:rPr>
          <w:b/>
          <w:iCs/>
          <w:color w:val="0000FF"/>
        </w:rPr>
        <w:t>(</w:t>
      </w:r>
      <w:r w:rsidR="00C41794" w:rsidRPr="00F90F82">
        <w:rPr>
          <w:b/>
          <w:iCs/>
        </w:rPr>
        <w:t>for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intermediate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outcome,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PROCESS,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or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STRUCTURE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PERFORMANCE</w:t>
      </w:r>
      <w:r w:rsidR="000C0DC6">
        <w:rPr>
          <w:b/>
          <w:iCs/>
          <w:caps/>
        </w:rPr>
        <w:t xml:space="preserve"> </w:t>
      </w:r>
      <w:r w:rsidR="00C41794" w:rsidRPr="003B1CC5">
        <w:rPr>
          <w:b/>
          <w:iCs/>
          <w:caps/>
        </w:rPr>
        <w:t>measure</w:t>
      </w:r>
      <w:r w:rsidR="00C41794">
        <w:rPr>
          <w:b/>
          <w:iCs/>
          <w:caps/>
        </w:rPr>
        <w:t>s</w:t>
      </w:r>
      <w:r w:rsidR="003D6721">
        <w:rPr>
          <w:b/>
          <w:iCs/>
          <w:caps/>
        </w:rPr>
        <w:t>,</w:t>
      </w:r>
      <w:r w:rsidR="000C0DC6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including</w:t>
      </w:r>
      <w:r w:rsidR="000C0DC6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those</w:t>
      </w:r>
      <w:r w:rsidR="000C0DC6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that</w:t>
      </w:r>
      <w:r w:rsidR="000C0DC6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are</w:t>
      </w:r>
      <w:r w:rsidR="000C0DC6">
        <w:rPr>
          <w:b/>
          <w:iCs/>
          <w:caps/>
        </w:rPr>
        <w:t xml:space="preserve"> </w:t>
      </w:r>
      <w:r w:rsidR="003D6721">
        <w:rPr>
          <w:b/>
          <w:iCs/>
          <w:caps/>
        </w:rPr>
        <w:t>instrument-based</w:t>
      </w:r>
      <w:r w:rsidR="00C41794">
        <w:rPr>
          <w:b/>
          <w:iCs/>
          <w:caps/>
        </w:rPr>
        <w:t>)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If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the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evidence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is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not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based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on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a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system</w:t>
      </w:r>
      <w:r w:rsidR="00AB4ECE">
        <w:rPr>
          <w:b/>
          <w:iCs/>
        </w:rPr>
        <w:t>a</w:t>
      </w:r>
      <w:r w:rsidR="00C41794">
        <w:rPr>
          <w:b/>
          <w:iCs/>
        </w:rPr>
        <w:t>tic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review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go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to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section</w:t>
      </w:r>
      <w:r w:rsidR="000C0DC6">
        <w:rPr>
          <w:b/>
          <w:iCs/>
        </w:rPr>
        <w:t xml:space="preserve"> </w:t>
      </w:r>
      <w:r w:rsidR="00C41794">
        <w:rPr>
          <w:b/>
          <w:iCs/>
        </w:rPr>
        <w:t>1a.4)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If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you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wish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to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include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more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than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one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systematic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review,</w:t>
      </w:r>
      <w:r w:rsidR="000C0DC6">
        <w:rPr>
          <w:b/>
          <w:iCs/>
        </w:rPr>
        <w:t xml:space="preserve"> </w:t>
      </w:r>
      <w:r w:rsidR="00AB4ECE">
        <w:rPr>
          <w:b/>
          <w:iCs/>
        </w:rPr>
        <w:t>add</w:t>
      </w:r>
      <w:r w:rsidR="000C0DC6">
        <w:rPr>
          <w:b/>
          <w:iCs/>
        </w:rPr>
        <w:t xml:space="preserve"> </w:t>
      </w:r>
      <w:r w:rsidR="000F4A7F">
        <w:rPr>
          <w:b/>
          <w:iCs/>
        </w:rPr>
        <w:t>additional</w:t>
      </w:r>
      <w:r w:rsidR="000C0DC6">
        <w:rPr>
          <w:b/>
          <w:iCs/>
        </w:rPr>
        <w:t xml:space="preserve"> </w:t>
      </w:r>
      <w:r w:rsidR="000F4A7F">
        <w:rPr>
          <w:b/>
          <w:iCs/>
        </w:rPr>
        <w:t>tables.</w:t>
      </w:r>
      <w:r w:rsidR="000C0DC6">
        <w:rPr>
          <w:b/>
          <w:iCs/>
        </w:rPr>
        <w:t xml:space="preserve"> </w:t>
      </w:r>
    </w:p>
    <w:p w14:paraId="55B8DA67" w14:textId="77777777" w:rsidR="00496AF8" w:rsidRDefault="00496AF8" w:rsidP="002E2177">
      <w:pPr>
        <w:ind w:left="0" w:firstLine="0"/>
        <w:rPr>
          <w:i/>
          <w:iCs/>
        </w:rPr>
      </w:pPr>
    </w:p>
    <w:p w14:paraId="55B8DA68" w14:textId="204F4DC5" w:rsidR="00A9011D" w:rsidRPr="00A9011D" w:rsidRDefault="00A9011D" w:rsidP="00A9011D">
      <w:pPr>
        <w:ind w:left="0" w:firstLine="0"/>
        <w:rPr>
          <w:rFonts w:ascii="Calibri" w:eastAsia="Calibri" w:hAnsi="Calibri" w:cs="Times New Roman"/>
          <w:b/>
        </w:rPr>
      </w:pPr>
      <w:r w:rsidRPr="00A9011D">
        <w:rPr>
          <w:rFonts w:ascii="Calibri" w:eastAsia="Calibri" w:hAnsi="Calibri" w:cs="Times New Roman"/>
          <w:b/>
        </w:rPr>
        <w:t>What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is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the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source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of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the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systematic</w:t>
      </w:r>
      <w:r w:rsidR="000C0DC6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review</w:t>
      </w:r>
      <w:r w:rsidR="000C0DC6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of</w:t>
      </w:r>
      <w:r w:rsidR="000C0DC6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the</w:t>
      </w:r>
      <w:r w:rsidR="000C0DC6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body</w:t>
      </w:r>
      <w:r w:rsidR="000C0DC6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of</w:t>
      </w:r>
      <w:r w:rsidR="000C0DC6">
        <w:rPr>
          <w:rFonts w:ascii="Calibri" w:eastAsia="Calibri" w:hAnsi="Calibri" w:cs="Times New Roman"/>
          <w:b/>
          <w:u w:val="single"/>
        </w:rPr>
        <w:t xml:space="preserve"> </w:t>
      </w:r>
      <w:r w:rsidRPr="00A9011D">
        <w:rPr>
          <w:rFonts w:ascii="Calibri" w:eastAsia="Calibri" w:hAnsi="Calibri" w:cs="Times New Roman"/>
          <w:b/>
          <w:u w:val="single"/>
        </w:rPr>
        <w:t>evidence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that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supports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the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performance</w:t>
      </w:r>
      <w:r w:rsidR="000C0DC6">
        <w:rPr>
          <w:rFonts w:ascii="Calibri" w:eastAsia="Calibri" w:hAnsi="Calibri" w:cs="Times New Roman"/>
          <w:b/>
        </w:rPr>
        <w:t xml:space="preserve"> </w:t>
      </w:r>
      <w:r w:rsidRPr="00A9011D">
        <w:rPr>
          <w:rFonts w:ascii="Calibri" w:eastAsia="Calibri" w:hAnsi="Calibri" w:cs="Times New Roman"/>
          <w:b/>
        </w:rPr>
        <w:t>measure?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systematic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review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is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scientific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investigation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that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focuses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on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specific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question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and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uses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explicit,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prespecified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scientific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methods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to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identify,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select,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assess,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and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summarize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the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findings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of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similar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but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separate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studies.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It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may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include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quantitative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synthesis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(meta-analysis),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depending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on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the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available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data.</w:t>
      </w:r>
      <w:r w:rsidR="000C0DC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>(IOM)</w:t>
      </w:r>
    </w:p>
    <w:p w14:paraId="55B8DA69" w14:textId="2F616B0D" w:rsidR="00A9011D" w:rsidRPr="00A9011D" w:rsidRDefault="005D7DA9" w:rsidP="00A9011D">
      <w:pPr>
        <w:ind w:left="0" w:firstLine="0"/>
        <w:rPr>
          <w:rFonts w:ascii="Calibri" w:eastAsia="Calibri" w:hAnsi="Calibri" w:cs="Times New Roman"/>
        </w:rPr>
      </w:pPr>
      <w:sdt>
        <w:sdtPr>
          <w:rPr>
            <w:bCs/>
            <w:color w:val="0000FF"/>
          </w:rPr>
          <w:id w:val="-1815097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389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0C0DC6">
        <w:rPr>
          <w:rFonts w:ascii="Times New Roman" w:eastAsia="Arial Unicode MS" w:hAnsi="Times New Roman" w:cs="Mangal"/>
          <w:color w:val="0000FF"/>
          <w:kern w:val="1"/>
          <w:sz w:val="24"/>
          <w:szCs w:val="24"/>
          <w:lang w:eastAsia="hi-IN" w:bidi="hi-IN"/>
        </w:rPr>
        <w:t xml:space="preserve"> </w:t>
      </w:r>
      <w:r w:rsidR="00A9011D" w:rsidRPr="00A9011D">
        <w:rPr>
          <w:rFonts w:ascii="Calibri" w:eastAsia="Calibri" w:hAnsi="Calibri" w:cs="Times New Roman"/>
        </w:rPr>
        <w:t>Clinical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Practice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Guideline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recommendation</w:t>
      </w:r>
      <w:r w:rsidR="000C0DC6">
        <w:rPr>
          <w:rFonts w:ascii="Calibri" w:eastAsia="Calibri" w:hAnsi="Calibri" w:cs="Times New Roman"/>
        </w:rPr>
        <w:t xml:space="preserve"> </w:t>
      </w:r>
      <w:r w:rsidR="00EC1225">
        <w:rPr>
          <w:rFonts w:ascii="Calibri" w:eastAsia="Calibri" w:hAnsi="Calibri" w:cs="Times New Roman"/>
        </w:rPr>
        <w:t>(with</w:t>
      </w:r>
      <w:r w:rsidR="000C0DC6">
        <w:rPr>
          <w:rFonts w:ascii="Calibri" w:eastAsia="Calibri" w:hAnsi="Calibri" w:cs="Times New Roman"/>
        </w:rPr>
        <w:t xml:space="preserve"> </w:t>
      </w:r>
      <w:r w:rsidR="00EC1225">
        <w:rPr>
          <w:rFonts w:ascii="Calibri" w:eastAsia="Calibri" w:hAnsi="Calibri" w:cs="Times New Roman"/>
        </w:rPr>
        <w:t>evidence</w:t>
      </w:r>
      <w:r w:rsidR="000C0DC6">
        <w:rPr>
          <w:rFonts w:ascii="Calibri" w:eastAsia="Calibri" w:hAnsi="Calibri" w:cs="Times New Roman"/>
        </w:rPr>
        <w:t xml:space="preserve"> </w:t>
      </w:r>
      <w:r w:rsidR="00EC1225">
        <w:rPr>
          <w:rFonts w:ascii="Calibri" w:eastAsia="Calibri" w:hAnsi="Calibri" w:cs="Times New Roman"/>
        </w:rPr>
        <w:t>review)</w:t>
      </w:r>
    </w:p>
    <w:p w14:paraId="55B8DA6A" w14:textId="70D6AC15" w:rsidR="00A9011D" w:rsidRPr="00A9011D" w:rsidRDefault="005D7DA9" w:rsidP="00A9011D">
      <w:pPr>
        <w:ind w:left="0" w:firstLine="0"/>
        <w:rPr>
          <w:rFonts w:ascii="Calibri" w:eastAsia="Calibri" w:hAnsi="Calibri" w:cs="Times New Roman"/>
          <w:b/>
          <w:i/>
        </w:rPr>
      </w:pPr>
      <w:sdt>
        <w:sdtPr>
          <w:rPr>
            <w:bCs/>
            <w:color w:val="0000FF"/>
          </w:rPr>
          <w:id w:val="8438945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1389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0C0DC6">
        <w:rPr>
          <w:rFonts w:ascii="Times New Roman" w:eastAsia="Arial Unicode MS" w:hAnsi="Times New Roman" w:cs="Mangal" w:hint="eastAsia"/>
          <w:color w:val="0000FF"/>
          <w:kern w:val="1"/>
          <w:sz w:val="24"/>
          <w:szCs w:val="24"/>
          <w:lang w:eastAsia="hi-IN" w:bidi="hi-IN"/>
        </w:rPr>
        <w:t xml:space="preserve"> </w:t>
      </w:r>
      <w:r w:rsidR="00A9011D" w:rsidRPr="00A9011D">
        <w:rPr>
          <w:rFonts w:ascii="Calibri" w:eastAsia="Calibri" w:hAnsi="Calibri" w:cs="Times New Roman"/>
        </w:rPr>
        <w:t>US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Preventive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Services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Task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Force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Recommendation</w:t>
      </w:r>
    </w:p>
    <w:p w14:paraId="55B8DA6B" w14:textId="22DDEB66" w:rsidR="00A9011D" w:rsidRPr="00A9011D" w:rsidRDefault="005D7DA9" w:rsidP="00A9011D">
      <w:pPr>
        <w:ind w:left="0" w:firstLine="0"/>
        <w:rPr>
          <w:rFonts w:ascii="Calibri" w:eastAsia="Calibri" w:hAnsi="Calibri" w:cs="Times New Roman"/>
        </w:rPr>
      </w:pPr>
      <w:sdt>
        <w:sdtPr>
          <w:rPr>
            <w:bCs/>
            <w:color w:val="0000FF"/>
          </w:rPr>
          <w:id w:val="-2024804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3ADF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0C0DC6">
        <w:rPr>
          <w:rFonts w:ascii="Times New Roman" w:eastAsia="Arial Unicode MS" w:hAnsi="Times New Roman" w:cs="Mangal" w:hint="eastAsia"/>
          <w:color w:val="0000FF"/>
          <w:kern w:val="1"/>
          <w:sz w:val="24"/>
          <w:szCs w:val="24"/>
          <w:lang w:eastAsia="hi-IN" w:bidi="hi-IN"/>
        </w:rPr>
        <w:t xml:space="preserve"> </w:t>
      </w:r>
      <w:r w:rsidR="00A9011D" w:rsidRPr="00A9011D">
        <w:rPr>
          <w:rFonts w:ascii="Calibri" w:eastAsia="Calibri" w:hAnsi="Calibri" w:cs="Times New Roman"/>
        </w:rPr>
        <w:t>Other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systematic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review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and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grading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of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the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body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of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evidence</w:t>
      </w:r>
      <w:r w:rsidR="000C0DC6">
        <w:rPr>
          <w:rFonts w:ascii="Calibri" w:eastAsia="Calibri" w:hAnsi="Calibri" w:cs="Times New Roman"/>
        </w:rPr>
        <w:t xml:space="preserve"> </w:t>
      </w:r>
      <w:r w:rsidR="00A9011D" w:rsidRPr="00A9011D">
        <w:rPr>
          <w:rFonts w:ascii="Calibri" w:eastAsia="Calibri" w:hAnsi="Calibri" w:cs="Times New Roman"/>
        </w:rPr>
        <w:t>(</w:t>
      </w:r>
      <w:r w:rsidR="00A9011D" w:rsidRPr="00A9011D">
        <w:rPr>
          <w:rFonts w:ascii="Calibri" w:eastAsia="Calibri" w:hAnsi="Calibri" w:cs="Times New Roman"/>
          <w:i/>
        </w:rPr>
        <w:t>e.g.,</w:t>
      </w:r>
      <w:r w:rsidR="000C0DC6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Cochrane</w:t>
      </w:r>
      <w:r w:rsidR="000C0DC6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Collaboration,</w:t>
      </w:r>
      <w:r w:rsidR="000C0DC6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AHRQ</w:t>
      </w:r>
      <w:r w:rsidR="000C0DC6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Evidence</w:t>
      </w:r>
      <w:r w:rsidR="000C0DC6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Practice</w:t>
      </w:r>
      <w:r w:rsidR="000C0DC6">
        <w:rPr>
          <w:rFonts w:ascii="Calibri" w:eastAsia="Calibri" w:hAnsi="Calibri" w:cs="Times New Roman"/>
          <w:i/>
        </w:rPr>
        <w:t xml:space="preserve"> </w:t>
      </w:r>
      <w:r w:rsidR="00A9011D" w:rsidRPr="00A9011D">
        <w:rPr>
          <w:rFonts w:ascii="Calibri" w:eastAsia="Calibri" w:hAnsi="Calibri" w:cs="Times New Roman"/>
          <w:i/>
        </w:rPr>
        <w:t>Center</w:t>
      </w:r>
      <w:r w:rsidR="00A9011D" w:rsidRPr="00A9011D">
        <w:rPr>
          <w:rFonts w:ascii="Calibri" w:eastAsia="Calibri" w:hAnsi="Calibri" w:cs="Times New Roman"/>
        </w:rPr>
        <w:t>)</w:t>
      </w:r>
      <w:r w:rsidR="000C0DC6">
        <w:rPr>
          <w:rFonts w:ascii="Calibri" w:eastAsia="Calibri" w:hAnsi="Calibri" w:cs="Times New Roman"/>
        </w:rPr>
        <w:t xml:space="preserve"> </w:t>
      </w:r>
    </w:p>
    <w:p w14:paraId="55B8DA6C" w14:textId="40D0E1F3" w:rsidR="00A9011D" w:rsidRPr="000F4A7F" w:rsidRDefault="00A9011D" w:rsidP="002E2177">
      <w:pPr>
        <w:ind w:left="0" w:firstLine="0"/>
        <w:rPr>
          <w:rFonts w:ascii="Calibri" w:eastAsia="Calibri" w:hAnsi="Calibri" w:cs="Times New Roman"/>
        </w:rPr>
      </w:pPr>
      <w:r w:rsidRPr="00A9011D">
        <w:rPr>
          <w:rFonts w:ascii="Times New Roman" w:eastAsia="Arial Unicode MS" w:hAnsi="Times New Roman" w:cs="Mangal" w:hint="eastAsia"/>
          <w:color w:val="0000FF"/>
          <w:kern w:val="1"/>
          <w:sz w:val="24"/>
          <w:szCs w:val="24"/>
          <w:lang w:eastAsia="hi-IN" w:bidi="hi-IN"/>
        </w:rPr>
        <w:t>☐</w:t>
      </w:r>
      <w:r w:rsidR="000C0DC6">
        <w:rPr>
          <w:rFonts w:ascii="Calibri" w:eastAsia="Calibri" w:hAnsi="Calibri" w:cs="Times New Roman"/>
        </w:rPr>
        <w:t xml:space="preserve"> </w:t>
      </w:r>
      <w:r w:rsidRPr="00A9011D">
        <w:rPr>
          <w:rFonts w:ascii="Calibri" w:eastAsia="Calibri" w:hAnsi="Calibri" w:cs="Times New Roman"/>
        </w:rPr>
        <w:t>Other</w:t>
      </w:r>
      <w:r w:rsidR="000C0DC6">
        <w:rPr>
          <w:rFonts w:ascii="Calibri" w:eastAsia="Calibri" w:hAnsi="Calibri" w:cs="Times New Roman"/>
        </w:rPr>
        <w:t xml:space="preserve"> </w:t>
      </w:r>
    </w:p>
    <w:p w14:paraId="55B8DA6D" w14:textId="77777777" w:rsidR="00A9011D" w:rsidRDefault="00A9011D" w:rsidP="002E2177">
      <w:pPr>
        <w:ind w:left="0" w:firstLine="0"/>
        <w:rPr>
          <w:i/>
          <w:iCs/>
        </w:rPr>
      </w:pPr>
    </w:p>
    <w:p w14:paraId="55B8DA6E" w14:textId="77777777" w:rsidR="004E7215" w:rsidRPr="003B1CC5" w:rsidRDefault="004E7215" w:rsidP="002E2177">
      <w:pPr>
        <w:ind w:left="0" w:firstLine="0"/>
        <w:rPr>
          <w:i/>
          <w:iCs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  <w:tblCaption w:val="Information About Source of Review"/>
        <w:tblDescription w:val="The first column in this two-column table list information about the review source. The second column lists year of submission and changes, or indicates &quot;no changes&quot; to the submission."/>
      </w:tblPr>
      <w:tblGrid>
        <w:gridCol w:w="4225"/>
        <w:gridCol w:w="5126"/>
      </w:tblGrid>
      <w:tr w:rsidR="00AB4ECE" w14:paraId="55B8DA76" w14:textId="77777777" w:rsidTr="003331A1">
        <w:trPr>
          <w:trHeight w:val="1872"/>
        </w:trPr>
        <w:tc>
          <w:tcPr>
            <w:tcW w:w="4225" w:type="dxa"/>
          </w:tcPr>
          <w:p w14:paraId="55B8DA6F" w14:textId="576E4024" w:rsidR="00AB4ECE" w:rsidRPr="00AB4ECE" w:rsidRDefault="00AB4ECE" w:rsidP="002E2177">
            <w:pPr>
              <w:ind w:left="0" w:firstLine="0"/>
              <w:rPr>
                <w:b/>
              </w:rPr>
            </w:pPr>
            <w:r w:rsidRPr="00AB4ECE">
              <w:rPr>
                <w:b/>
              </w:rPr>
              <w:t>Source</w:t>
            </w:r>
            <w:r w:rsidR="000C0DC6">
              <w:rPr>
                <w:b/>
              </w:rPr>
              <w:t xml:space="preserve"> </w:t>
            </w:r>
            <w:r w:rsidRPr="00AB4ECE">
              <w:rPr>
                <w:b/>
              </w:rPr>
              <w:t>of</w:t>
            </w:r>
            <w:r w:rsidR="000C0DC6">
              <w:rPr>
                <w:b/>
              </w:rPr>
              <w:t xml:space="preserve"> </w:t>
            </w:r>
            <w:r w:rsidRPr="00AB4ECE">
              <w:rPr>
                <w:b/>
              </w:rPr>
              <w:t>Systematic</w:t>
            </w:r>
            <w:r w:rsidR="000C0DC6">
              <w:rPr>
                <w:b/>
              </w:rPr>
              <w:t xml:space="preserve"> </w:t>
            </w:r>
            <w:r w:rsidRPr="00AB4ECE">
              <w:rPr>
                <w:b/>
              </w:rPr>
              <w:t>Review:</w:t>
            </w:r>
          </w:p>
          <w:p w14:paraId="55B8DA70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Title</w:t>
            </w:r>
          </w:p>
          <w:p w14:paraId="55B8DA71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Author</w:t>
            </w:r>
          </w:p>
          <w:p w14:paraId="55B8DA72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Date</w:t>
            </w:r>
          </w:p>
          <w:p w14:paraId="55B8DA73" w14:textId="42432701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Citation,</w:t>
            </w:r>
            <w:r w:rsidR="000C0DC6">
              <w:rPr>
                <w:b/>
              </w:rPr>
              <w:t xml:space="preserve"> </w:t>
            </w:r>
            <w:r w:rsidRPr="00AB4ECE">
              <w:rPr>
                <w:b/>
              </w:rPr>
              <w:t>including</w:t>
            </w:r>
            <w:r w:rsidR="000C0DC6">
              <w:rPr>
                <w:b/>
              </w:rPr>
              <w:t xml:space="preserve"> </w:t>
            </w:r>
            <w:r w:rsidRPr="00AB4ECE">
              <w:rPr>
                <w:b/>
              </w:rPr>
              <w:t>page</w:t>
            </w:r>
            <w:r w:rsidR="000C0DC6">
              <w:rPr>
                <w:b/>
              </w:rPr>
              <w:t xml:space="preserve"> </w:t>
            </w:r>
            <w:r w:rsidRPr="00AB4ECE">
              <w:rPr>
                <w:b/>
              </w:rPr>
              <w:t>number</w:t>
            </w:r>
          </w:p>
          <w:p w14:paraId="55B8DA74" w14:textId="77777777" w:rsidR="00AB4ECE" w:rsidRPr="00AB4ECE" w:rsidRDefault="00AB4ECE" w:rsidP="00AB4ECE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 w:rsidRPr="00AB4ECE">
              <w:rPr>
                <w:b/>
              </w:rPr>
              <w:t>URL</w:t>
            </w:r>
          </w:p>
        </w:tc>
        <w:tc>
          <w:tcPr>
            <w:tcW w:w="5126" w:type="dxa"/>
          </w:tcPr>
          <w:p w14:paraId="7E501E06" w14:textId="0F07AA70" w:rsidR="00BA5F4E" w:rsidRDefault="00BA5F4E" w:rsidP="002E2177">
            <w:pPr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202</w:t>
            </w:r>
            <w:r w:rsidR="00562BFE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="007B2F49">
              <w:rPr>
                <w:color w:val="FF0000"/>
              </w:rPr>
              <w:t>Submission</w:t>
            </w:r>
          </w:p>
          <w:p w14:paraId="1D0D0BF0" w14:textId="22AEAC4D" w:rsidR="00AB4ECE" w:rsidRDefault="0013645C" w:rsidP="002E2177">
            <w:pPr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No</w:t>
            </w:r>
            <w:r w:rsidR="000C0DC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changes</w:t>
            </w:r>
          </w:p>
          <w:p w14:paraId="76C7C222" w14:textId="77777777" w:rsidR="00F75868" w:rsidRDefault="00F75868" w:rsidP="002E2177">
            <w:pPr>
              <w:ind w:left="0" w:firstLine="0"/>
              <w:rPr>
                <w:color w:val="1F497D" w:themeColor="text2"/>
              </w:rPr>
            </w:pPr>
          </w:p>
          <w:p w14:paraId="1942EB6E" w14:textId="113215E8" w:rsidR="00F75868" w:rsidRDefault="00F75868" w:rsidP="002E2177">
            <w:pPr>
              <w:ind w:left="0" w:firstLine="0"/>
              <w:rPr>
                <w:color w:val="2A08F8"/>
              </w:rPr>
            </w:pPr>
            <w:r>
              <w:rPr>
                <w:color w:val="2A08F8"/>
              </w:rPr>
              <w:t>2016</w:t>
            </w:r>
            <w:r w:rsidR="000C0DC6">
              <w:rPr>
                <w:color w:val="2A08F8"/>
              </w:rPr>
              <w:t xml:space="preserve"> </w:t>
            </w:r>
            <w:r>
              <w:rPr>
                <w:color w:val="2A08F8"/>
              </w:rPr>
              <w:t>Submission</w:t>
            </w:r>
          </w:p>
          <w:p w14:paraId="55B8DA75" w14:textId="488876D7" w:rsidR="005C1797" w:rsidRPr="00F75868" w:rsidRDefault="005C1797" w:rsidP="007966AD">
            <w:pPr>
              <w:ind w:left="0" w:firstLine="0"/>
              <w:rPr>
                <w:b/>
                <w:color w:val="2A08F8"/>
              </w:rPr>
            </w:pPr>
            <w:r w:rsidRPr="005C1797">
              <w:rPr>
                <w:bCs/>
                <w:color w:val="2A08F8"/>
              </w:rPr>
              <w:t>LeFevre,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M.L.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Screening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for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Chlamydia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and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Gonorrhea: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U.S.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Preventive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Services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Task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Force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Recommendation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Statement.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Ann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Intern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Med.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2014;161(12):902-10.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Guideline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available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from: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http://www.uspreventiveservicestaskforce.org/Page/Document/RecommendationStatementFinal/chlamydia-and-gonorrhea-screening,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accessed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February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16,</w:t>
            </w:r>
            <w:r w:rsidR="000C0DC6">
              <w:rPr>
                <w:bCs/>
                <w:color w:val="2A08F8"/>
              </w:rPr>
              <w:t xml:space="preserve"> </w:t>
            </w:r>
            <w:r w:rsidRPr="005C1797">
              <w:rPr>
                <w:bCs/>
                <w:color w:val="2A08F8"/>
              </w:rPr>
              <w:t>2016.</w:t>
            </w:r>
          </w:p>
        </w:tc>
      </w:tr>
      <w:tr w:rsidR="00AB4ECE" w14:paraId="55B8DA79" w14:textId="77777777" w:rsidTr="003331A1">
        <w:tc>
          <w:tcPr>
            <w:tcW w:w="4225" w:type="dxa"/>
          </w:tcPr>
          <w:p w14:paraId="55B8DA77" w14:textId="570DAD0B" w:rsidR="00AB4ECE" w:rsidRDefault="00AB4ECE" w:rsidP="002E2177">
            <w:pPr>
              <w:ind w:left="0" w:firstLine="0"/>
            </w:pPr>
            <w:r>
              <w:t>Quote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guideline</w:t>
            </w:r>
            <w:r w:rsidR="000C0DC6">
              <w:t xml:space="preserve"> </w:t>
            </w:r>
            <w:r>
              <w:t>or</w:t>
            </w:r>
            <w:r w:rsidR="000C0DC6">
              <w:t xml:space="preserve"> </w:t>
            </w:r>
            <w:r>
              <w:t>recommendation</w:t>
            </w:r>
            <w:r w:rsidR="000C0DC6">
              <w:t xml:space="preserve"> </w:t>
            </w:r>
            <w:r>
              <w:t>verbatim</w:t>
            </w:r>
            <w:r w:rsidR="000C0DC6">
              <w:t xml:space="preserve"> </w:t>
            </w:r>
            <w:r>
              <w:t>about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process,</w:t>
            </w:r>
            <w:r w:rsidR="000C0DC6">
              <w:t xml:space="preserve"> </w:t>
            </w:r>
            <w:r>
              <w:t>structure</w:t>
            </w:r>
            <w:r w:rsidR="000C0DC6">
              <w:t xml:space="preserve"> </w:t>
            </w:r>
            <w:r>
              <w:t>or</w:t>
            </w:r>
            <w:r w:rsidR="000C0DC6">
              <w:t xml:space="preserve"> </w:t>
            </w:r>
            <w:r>
              <w:t>intermediate</w:t>
            </w:r>
            <w:r w:rsidR="000C0DC6">
              <w:t xml:space="preserve"> </w:t>
            </w:r>
            <w:r>
              <w:t>outcome</w:t>
            </w:r>
            <w:r w:rsidR="000C0DC6">
              <w:t xml:space="preserve"> </w:t>
            </w:r>
            <w:r>
              <w:t>being</w:t>
            </w:r>
            <w:r w:rsidR="000C0DC6">
              <w:t xml:space="preserve"> </w:t>
            </w:r>
            <w:r>
              <w:t>measured.</w:t>
            </w:r>
            <w:r w:rsidR="000C0DC6">
              <w:t xml:space="preserve"> </w:t>
            </w:r>
            <w:r w:rsidR="000E5C93">
              <w:t>If</w:t>
            </w:r>
            <w:r w:rsidR="000C0DC6">
              <w:t xml:space="preserve"> </w:t>
            </w:r>
            <w:r w:rsidR="000E5C93">
              <w:t>not</w:t>
            </w:r>
            <w:r w:rsidR="000C0DC6">
              <w:t xml:space="preserve"> </w:t>
            </w:r>
            <w:r w:rsidR="000E5C93">
              <w:t>a</w:t>
            </w:r>
            <w:r w:rsidR="000C0DC6">
              <w:t xml:space="preserve"> </w:t>
            </w:r>
            <w:r w:rsidR="000E5C93">
              <w:t>guideline,</w:t>
            </w:r>
            <w:r w:rsidR="000C0DC6">
              <w:t xml:space="preserve"> </w:t>
            </w:r>
            <w:r w:rsidR="000E5C93">
              <w:t>summarize</w:t>
            </w:r>
            <w:r w:rsidR="000C0DC6">
              <w:t xml:space="preserve"> </w:t>
            </w:r>
            <w:r w:rsidR="000E5C93">
              <w:t>the</w:t>
            </w:r>
            <w:r w:rsidR="000C0DC6">
              <w:t xml:space="preserve"> </w:t>
            </w:r>
            <w:r w:rsidR="000E5C93">
              <w:t>conclusions</w:t>
            </w:r>
            <w:r w:rsidR="000C0DC6">
              <w:t xml:space="preserve"> </w:t>
            </w:r>
            <w:r w:rsidR="000E5C93">
              <w:t>from</w:t>
            </w:r>
            <w:r w:rsidR="000C0DC6">
              <w:t xml:space="preserve"> </w:t>
            </w:r>
            <w:r w:rsidR="000E5C93">
              <w:t>the</w:t>
            </w:r>
            <w:r w:rsidR="000C0DC6">
              <w:t xml:space="preserve"> </w:t>
            </w:r>
            <w:r w:rsidR="000E5C93">
              <w:t>SR.</w:t>
            </w:r>
          </w:p>
        </w:tc>
        <w:tc>
          <w:tcPr>
            <w:tcW w:w="5126" w:type="dxa"/>
          </w:tcPr>
          <w:p w14:paraId="57B56403" w14:textId="134B7C0F" w:rsidR="00BC52AF" w:rsidRPr="00BC52AF" w:rsidRDefault="00BC52AF" w:rsidP="00BC52AF">
            <w:pPr>
              <w:ind w:left="0" w:firstLine="0"/>
              <w:rPr>
                <w:color w:val="FF0000"/>
              </w:rPr>
            </w:pPr>
            <w:r w:rsidRPr="00BC52AF">
              <w:rPr>
                <w:color w:val="FF0000"/>
              </w:rPr>
              <w:t>202</w:t>
            </w:r>
            <w:r w:rsidR="00562BFE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Pr="00BC52AF">
              <w:rPr>
                <w:color w:val="FF0000"/>
              </w:rPr>
              <w:t>Submission:</w:t>
            </w:r>
            <w:r w:rsidR="000C0DC6">
              <w:rPr>
                <w:color w:val="FF0000"/>
              </w:rPr>
              <w:t xml:space="preserve"> </w:t>
            </w:r>
          </w:p>
          <w:p w14:paraId="50B42C48" w14:textId="0EF57DC5" w:rsidR="00AB4ECE" w:rsidRDefault="00562BFE" w:rsidP="00BC52AF">
            <w:pPr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No</w:t>
            </w:r>
            <w:r w:rsidR="000C0DC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changes</w:t>
            </w:r>
          </w:p>
          <w:p w14:paraId="7729D732" w14:textId="77777777" w:rsidR="00BC52AF" w:rsidRDefault="00BC52AF" w:rsidP="00BC52AF">
            <w:pPr>
              <w:ind w:left="0" w:firstLine="0"/>
              <w:rPr>
                <w:color w:val="2A08F8"/>
              </w:rPr>
            </w:pPr>
          </w:p>
          <w:p w14:paraId="5391E818" w14:textId="7D450D44" w:rsidR="00BC52AF" w:rsidRDefault="00BC52AF" w:rsidP="00BC52AF">
            <w:pPr>
              <w:ind w:left="0" w:firstLine="0"/>
              <w:rPr>
                <w:color w:val="2A08F8"/>
              </w:rPr>
            </w:pPr>
            <w:r>
              <w:rPr>
                <w:color w:val="2A08F8"/>
              </w:rPr>
              <w:t>2016</w:t>
            </w:r>
            <w:r w:rsidR="000C0DC6">
              <w:rPr>
                <w:color w:val="2A08F8"/>
              </w:rPr>
              <w:t xml:space="preserve"> </w:t>
            </w:r>
            <w:r>
              <w:rPr>
                <w:color w:val="2A08F8"/>
              </w:rPr>
              <w:t>Submission</w:t>
            </w:r>
          </w:p>
          <w:p w14:paraId="55B8DA78" w14:textId="5D809CA2" w:rsidR="00BC52AF" w:rsidRPr="00BC52AF" w:rsidRDefault="00BC52AF" w:rsidP="00BC52AF">
            <w:pPr>
              <w:ind w:left="0" w:firstLine="0"/>
              <w:rPr>
                <w:color w:val="2A08F8"/>
              </w:rPr>
            </w:pPr>
            <w:r w:rsidRPr="00BC52AF">
              <w:rPr>
                <w:color w:val="2A08F8"/>
              </w:rPr>
              <w:t>“The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USPSTF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(2014)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recommends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screening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for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chlamydia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in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sexually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active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females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aged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24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years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or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younger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and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in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older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women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who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are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at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increased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risk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for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infection.”</w:t>
            </w:r>
          </w:p>
        </w:tc>
      </w:tr>
      <w:tr w:rsidR="00BC52AF" w14:paraId="55B8DA7C" w14:textId="77777777" w:rsidTr="003331A1">
        <w:tc>
          <w:tcPr>
            <w:tcW w:w="4225" w:type="dxa"/>
          </w:tcPr>
          <w:p w14:paraId="55B8DA7A" w14:textId="1ED16FCC" w:rsidR="00BC52AF" w:rsidRDefault="00BC52AF" w:rsidP="00BC52AF">
            <w:pPr>
              <w:ind w:left="0" w:firstLine="0"/>
            </w:pPr>
            <w:r>
              <w:t>Grade</w:t>
            </w:r>
            <w:r w:rsidR="000C0DC6">
              <w:t xml:space="preserve"> </w:t>
            </w:r>
            <w:r>
              <w:t>assigned</w:t>
            </w:r>
            <w:r w:rsidR="000C0DC6">
              <w:t xml:space="preserve"> </w:t>
            </w:r>
            <w:r>
              <w:t>to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 w:rsidRPr="004E7215">
              <w:rPr>
                <w:b/>
              </w:rPr>
              <w:t>evidence</w:t>
            </w:r>
            <w:r w:rsidR="000C0DC6">
              <w:t xml:space="preserve"> </w:t>
            </w:r>
            <w:r>
              <w:t>associated</w:t>
            </w:r>
            <w:r w:rsidR="000C0DC6">
              <w:t xml:space="preserve"> </w:t>
            </w:r>
            <w:r>
              <w:t>with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recommendation</w:t>
            </w:r>
            <w:r w:rsidR="000C0DC6">
              <w:t xml:space="preserve"> </w:t>
            </w:r>
            <w:r>
              <w:t>with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definition</w:t>
            </w:r>
            <w:r w:rsidR="000C0DC6">
              <w:t xml:space="preserve"> </w:t>
            </w:r>
            <w:r>
              <w:t>of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grade</w:t>
            </w:r>
          </w:p>
        </w:tc>
        <w:tc>
          <w:tcPr>
            <w:tcW w:w="5126" w:type="dxa"/>
          </w:tcPr>
          <w:p w14:paraId="27454B1F" w14:textId="0A904C3E" w:rsidR="00324993" w:rsidRPr="00324993" w:rsidRDefault="00324993" w:rsidP="00BC52AF">
            <w:pPr>
              <w:ind w:left="0" w:firstLine="0"/>
              <w:rPr>
                <w:color w:val="FF0000"/>
              </w:rPr>
            </w:pPr>
            <w:r w:rsidRPr="00324993">
              <w:rPr>
                <w:color w:val="FF0000"/>
              </w:rPr>
              <w:t>202</w:t>
            </w:r>
            <w:r w:rsidR="00562BFE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Pr="00324993">
              <w:rPr>
                <w:color w:val="FF0000"/>
              </w:rPr>
              <w:t>Submission:</w:t>
            </w:r>
          </w:p>
          <w:p w14:paraId="67E1793D" w14:textId="3DCF5C0B" w:rsidR="00BC52AF" w:rsidRDefault="00562BFE" w:rsidP="00BC52AF">
            <w:pPr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No</w:t>
            </w:r>
            <w:r w:rsidR="000C0DC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changes</w:t>
            </w:r>
          </w:p>
          <w:p w14:paraId="1538AE64" w14:textId="77777777" w:rsidR="00A47EF6" w:rsidRDefault="00A47EF6" w:rsidP="00BC52AF">
            <w:pPr>
              <w:ind w:left="0" w:firstLine="0"/>
              <w:rPr>
                <w:color w:val="FF0000"/>
              </w:rPr>
            </w:pPr>
          </w:p>
          <w:p w14:paraId="6E2BC2A9" w14:textId="5703B990" w:rsidR="00D8024E" w:rsidRDefault="00D8024E" w:rsidP="00D8024E">
            <w:pPr>
              <w:ind w:left="0" w:firstLine="0"/>
              <w:rPr>
                <w:color w:val="2A08F8"/>
              </w:rPr>
            </w:pPr>
            <w:r>
              <w:rPr>
                <w:color w:val="2A08F8"/>
              </w:rPr>
              <w:t>2016</w:t>
            </w:r>
            <w:r w:rsidR="000C0DC6">
              <w:rPr>
                <w:color w:val="2A08F8"/>
              </w:rPr>
              <w:t xml:space="preserve"> </w:t>
            </w:r>
            <w:r>
              <w:rPr>
                <w:color w:val="2A08F8"/>
              </w:rPr>
              <w:t>Submission</w:t>
            </w:r>
          </w:p>
          <w:p w14:paraId="55B8DA7B" w14:textId="3FD53819" w:rsidR="00D8024E" w:rsidRDefault="00D8024E" w:rsidP="00D8024E">
            <w:pPr>
              <w:ind w:left="0" w:firstLine="0"/>
            </w:pPr>
            <w:r w:rsidRPr="00D8024E">
              <w:rPr>
                <w:color w:val="2A08F8"/>
              </w:rPr>
              <w:t>The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USPSTF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concludes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with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moderate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certainty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that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screening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for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chlamydia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is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associated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with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moderate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net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benefit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in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all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sexually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active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women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aged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24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years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or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younger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and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in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older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women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who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are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at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increased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risk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for</w:t>
            </w:r>
            <w:r w:rsidR="000C0DC6">
              <w:rPr>
                <w:color w:val="2A08F8"/>
              </w:rPr>
              <w:t xml:space="preserve"> </w:t>
            </w:r>
            <w:r w:rsidRPr="00D8024E">
              <w:rPr>
                <w:color w:val="2A08F8"/>
              </w:rPr>
              <w:t>infection.</w:t>
            </w:r>
          </w:p>
        </w:tc>
      </w:tr>
      <w:tr w:rsidR="00BC52AF" w14:paraId="55B8DA7F" w14:textId="77777777" w:rsidTr="003331A1">
        <w:tc>
          <w:tcPr>
            <w:tcW w:w="4225" w:type="dxa"/>
          </w:tcPr>
          <w:p w14:paraId="55B8DA7D" w14:textId="77B8378F" w:rsidR="00BC52AF" w:rsidRDefault="00BC52AF" w:rsidP="00BC52AF">
            <w:pPr>
              <w:ind w:left="0" w:firstLine="0"/>
            </w:pPr>
            <w:r>
              <w:t>Provide</w:t>
            </w:r>
            <w:r w:rsidR="000C0DC6">
              <w:t xml:space="preserve"> </w:t>
            </w:r>
            <w:r>
              <w:t>all</w:t>
            </w:r>
            <w:r w:rsidR="000C0DC6">
              <w:t xml:space="preserve"> </w:t>
            </w:r>
            <w:r>
              <w:t>other</w:t>
            </w:r>
            <w:r w:rsidR="000C0DC6">
              <w:t xml:space="preserve"> </w:t>
            </w:r>
            <w:r>
              <w:t>grades</w:t>
            </w:r>
            <w:r w:rsidR="000C0DC6">
              <w:t xml:space="preserve"> </w:t>
            </w:r>
            <w:r>
              <w:t>and</w:t>
            </w:r>
            <w:r w:rsidR="000C0DC6">
              <w:t xml:space="preserve"> </w:t>
            </w:r>
            <w:r>
              <w:t>definitions</w:t>
            </w:r>
            <w:r w:rsidR="000C0DC6">
              <w:t xml:space="preserve"> </w:t>
            </w:r>
            <w:r>
              <w:t>from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evidence</w:t>
            </w:r>
            <w:r w:rsidR="000C0DC6">
              <w:t xml:space="preserve"> </w:t>
            </w:r>
            <w:r>
              <w:t>grading</w:t>
            </w:r>
            <w:r w:rsidR="000C0DC6">
              <w:t xml:space="preserve"> </w:t>
            </w:r>
            <w:r>
              <w:t>system</w:t>
            </w:r>
          </w:p>
        </w:tc>
        <w:tc>
          <w:tcPr>
            <w:tcW w:w="5126" w:type="dxa"/>
          </w:tcPr>
          <w:p w14:paraId="55B8DA7E" w14:textId="161E3A0E" w:rsidR="00BC52AF" w:rsidRPr="000040C8" w:rsidRDefault="000040C8" w:rsidP="00BC52AF">
            <w:pPr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N/A</w:t>
            </w:r>
          </w:p>
        </w:tc>
      </w:tr>
      <w:tr w:rsidR="00BC52AF" w14:paraId="55B8DA82" w14:textId="77777777" w:rsidTr="003331A1">
        <w:tc>
          <w:tcPr>
            <w:tcW w:w="4225" w:type="dxa"/>
          </w:tcPr>
          <w:p w14:paraId="55B8DA80" w14:textId="7993DF01" w:rsidR="00BC52AF" w:rsidRDefault="00BC52AF" w:rsidP="00BC52AF">
            <w:pPr>
              <w:ind w:left="0" w:firstLine="0"/>
            </w:pPr>
            <w:r>
              <w:t>Grade</w:t>
            </w:r>
            <w:r w:rsidR="000C0DC6">
              <w:t xml:space="preserve"> </w:t>
            </w:r>
            <w:r>
              <w:t>assigned</w:t>
            </w:r>
            <w:r w:rsidR="000C0DC6">
              <w:t xml:space="preserve"> </w:t>
            </w:r>
            <w:r>
              <w:t>to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 w:rsidRPr="004E7215">
              <w:rPr>
                <w:b/>
              </w:rPr>
              <w:t>recommendation</w:t>
            </w:r>
            <w:r w:rsidR="000C0DC6">
              <w:t xml:space="preserve"> </w:t>
            </w:r>
            <w:r>
              <w:t>with</w:t>
            </w:r>
            <w:r w:rsidR="000C0DC6">
              <w:t xml:space="preserve"> </w:t>
            </w:r>
            <w:r>
              <w:t>definition</w:t>
            </w:r>
            <w:r w:rsidR="000C0DC6">
              <w:t xml:space="preserve"> </w:t>
            </w:r>
            <w:r>
              <w:t>of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grade</w:t>
            </w:r>
          </w:p>
        </w:tc>
        <w:tc>
          <w:tcPr>
            <w:tcW w:w="5126" w:type="dxa"/>
          </w:tcPr>
          <w:p w14:paraId="4A1AE46F" w14:textId="0851EE2F" w:rsidR="00324993" w:rsidRPr="00BC52AF" w:rsidRDefault="00324993" w:rsidP="00324993">
            <w:pPr>
              <w:ind w:left="0" w:firstLine="0"/>
              <w:rPr>
                <w:color w:val="FF0000"/>
              </w:rPr>
            </w:pPr>
            <w:r w:rsidRPr="00BC52AF">
              <w:rPr>
                <w:color w:val="FF0000"/>
              </w:rPr>
              <w:t>202</w:t>
            </w:r>
            <w:r w:rsidR="00562BFE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Pr="00BC52AF">
              <w:rPr>
                <w:color w:val="FF0000"/>
              </w:rPr>
              <w:t>Submission:</w:t>
            </w:r>
            <w:r w:rsidR="000C0DC6">
              <w:rPr>
                <w:color w:val="FF0000"/>
              </w:rPr>
              <w:t xml:space="preserve"> </w:t>
            </w:r>
          </w:p>
          <w:p w14:paraId="7968DB06" w14:textId="7538A627" w:rsidR="00324993" w:rsidRPr="00884352" w:rsidRDefault="00562BFE" w:rsidP="00324993">
            <w:pPr>
              <w:ind w:left="0" w:firstLine="0"/>
              <w:rPr>
                <w:rStyle w:val="eop"/>
                <w:rFonts w:ascii="Trebuchet MS" w:hAnsi="Trebuchet MS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color w:val="FF0000"/>
              </w:rPr>
              <w:t>No</w:t>
            </w:r>
            <w:r w:rsidR="000C0DC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changes</w:t>
            </w:r>
          </w:p>
          <w:p w14:paraId="6531F343" w14:textId="77777777" w:rsidR="00884352" w:rsidRDefault="00884352" w:rsidP="00324993">
            <w:pPr>
              <w:ind w:left="0" w:firstLine="0"/>
              <w:rPr>
                <w:color w:val="2A08F8"/>
              </w:rPr>
            </w:pPr>
          </w:p>
          <w:p w14:paraId="46A769C5" w14:textId="711D7280" w:rsidR="00324993" w:rsidRDefault="00324993" w:rsidP="00324993">
            <w:pPr>
              <w:ind w:left="0" w:firstLine="0"/>
              <w:rPr>
                <w:color w:val="2A08F8"/>
              </w:rPr>
            </w:pPr>
            <w:r>
              <w:rPr>
                <w:color w:val="2A08F8"/>
              </w:rPr>
              <w:lastRenderedPageBreak/>
              <w:t>2016</w:t>
            </w:r>
            <w:r w:rsidR="000C0DC6">
              <w:rPr>
                <w:color w:val="2A08F8"/>
              </w:rPr>
              <w:t xml:space="preserve"> </w:t>
            </w:r>
            <w:r>
              <w:rPr>
                <w:color w:val="2A08F8"/>
              </w:rPr>
              <w:t>Submission</w:t>
            </w:r>
          </w:p>
          <w:p w14:paraId="3E69F74A" w14:textId="6A26F632" w:rsidR="00BC52AF" w:rsidRDefault="00324993" w:rsidP="00324993">
            <w:pPr>
              <w:ind w:left="0" w:firstLine="0"/>
              <w:rPr>
                <w:color w:val="2A08F8"/>
              </w:rPr>
            </w:pPr>
            <w:r w:rsidRPr="00BC52AF">
              <w:rPr>
                <w:color w:val="2A08F8"/>
              </w:rPr>
              <w:t>Grade: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B</w:t>
            </w:r>
            <w:r w:rsidR="000C0DC6">
              <w:rPr>
                <w:color w:val="2A08F8"/>
              </w:rPr>
              <w:t xml:space="preserve"> </w:t>
            </w:r>
            <w:r w:rsidRPr="00BC52AF">
              <w:rPr>
                <w:color w:val="2A08F8"/>
              </w:rPr>
              <w:t>Recommendation.</w:t>
            </w:r>
          </w:p>
          <w:p w14:paraId="1AF2F8F9" w14:textId="77777777" w:rsidR="006C794F" w:rsidRDefault="006C794F" w:rsidP="00324993">
            <w:pPr>
              <w:ind w:left="0" w:firstLine="0"/>
              <w:rPr>
                <w:color w:val="2A08F8"/>
              </w:rPr>
            </w:pPr>
          </w:p>
          <w:p w14:paraId="55B8DA81" w14:textId="3122331C" w:rsidR="00321141" w:rsidRDefault="006C794F" w:rsidP="007966AD">
            <w:pPr>
              <w:ind w:left="0" w:firstLine="0"/>
            </w:pPr>
            <w:r w:rsidRPr="006C794F">
              <w:rPr>
                <w:color w:val="2A08F8"/>
              </w:rPr>
              <w:t>Grade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B: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USPSTF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recommends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services.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There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is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high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certainty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that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net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benefit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is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moderate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or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there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is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moderate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certainty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that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the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net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benefit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is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moderate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to</w:t>
            </w:r>
            <w:r w:rsidR="000C0DC6">
              <w:rPr>
                <w:color w:val="2A08F8"/>
              </w:rPr>
              <w:t xml:space="preserve"> </w:t>
            </w:r>
            <w:r w:rsidRPr="006C794F">
              <w:rPr>
                <w:color w:val="2A08F8"/>
              </w:rPr>
              <w:t>substantial.</w:t>
            </w:r>
            <w:r w:rsidR="000C0DC6">
              <w:rPr>
                <w:color w:val="2A08F8"/>
              </w:rPr>
              <w:t xml:space="preserve"> </w:t>
            </w:r>
          </w:p>
        </w:tc>
      </w:tr>
      <w:tr w:rsidR="00BC52AF" w14:paraId="55B8DA85" w14:textId="77777777" w:rsidTr="003331A1">
        <w:tc>
          <w:tcPr>
            <w:tcW w:w="4225" w:type="dxa"/>
          </w:tcPr>
          <w:p w14:paraId="55B8DA83" w14:textId="176EF50E" w:rsidR="00BC52AF" w:rsidRDefault="00BC52AF" w:rsidP="00BC52AF">
            <w:pPr>
              <w:ind w:left="0" w:firstLine="0"/>
            </w:pPr>
            <w:r>
              <w:lastRenderedPageBreak/>
              <w:t>Provide</w:t>
            </w:r>
            <w:r w:rsidR="000C0DC6">
              <w:t xml:space="preserve"> </w:t>
            </w:r>
            <w:r>
              <w:t>all</w:t>
            </w:r>
            <w:r w:rsidR="000C0DC6">
              <w:t xml:space="preserve"> </w:t>
            </w:r>
            <w:r>
              <w:t>other</w:t>
            </w:r>
            <w:r w:rsidR="000C0DC6">
              <w:t xml:space="preserve"> </w:t>
            </w:r>
            <w:r>
              <w:t>grades</w:t>
            </w:r>
            <w:r w:rsidR="000C0DC6">
              <w:t xml:space="preserve"> </w:t>
            </w:r>
            <w:r>
              <w:t>and</w:t>
            </w:r>
            <w:r w:rsidR="000C0DC6">
              <w:t xml:space="preserve"> </w:t>
            </w:r>
            <w:r>
              <w:t>definitions</w:t>
            </w:r>
            <w:r w:rsidR="000C0DC6">
              <w:t xml:space="preserve"> </w:t>
            </w:r>
            <w:r>
              <w:t>from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recommendation</w:t>
            </w:r>
            <w:r w:rsidR="000C0DC6">
              <w:t xml:space="preserve"> </w:t>
            </w:r>
            <w:r>
              <w:t>grading</w:t>
            </w:r>
            <w:r w:rsidR="000C0DC6">
              <w:t xml:space="preserve"> </w:t>
            </w:r>
            <w:r>
              <w:t>system</w:t>
            </w:r>
          </w:p>
        </w:tc>
        <w:tc>
          <w:tcPr>
            <w:tcW w:w="5126" w:type="dxa"/>
          </w:tcPr>
          <w:p w14:paraId="278D78EA" w14:textId="3DE3BDD2" w:rsidR="00E9322F" w:rsidRPr="00721015" w:rsidRDefault="00E9322F" w:rsidP="00BC52AF">
            <w:pPr>
              <w:ind w:left="0" w:firstLine="0"/>
              <w:rPr>
                <w:rStyle w:val="normaltextrun"/>
                <w:rFonts w:cstheme="minorHAnsi"/>
                <w:color w:val="FF0000"/>
                <w:shd w:val="clear" w:color="auto" w:fill="FFFFFF"/>
              </w:rPr>
            </w:pPr>
            <w:r w:rsidRPr="00721015">
              <w:rPr>
                <w:rStyle w:val="normaltextrun"/>
                <w:rFonts w:cstheme="minorHAnsi"/>
                <w:color w:val="FF0000"/>
                <w:shd w:val="clear" w:color="auto" w:fill="FFFFFF"/>
              </w:rPr>
              <w:t>202</w:t>
            </w:r>
            <w:r w:rsidR="00C71761" w:rsidRPr="00721015">
              <w:rPr>
                <w:rStyle w:val="normaltextrun"/>
                <w:rFonts w:cstheme="minorHAnsi"/>
                <w:color w:val="FF0000"/>
                <w:shd w:val="clear" w:color="auto" w:fill="FFFFFF"/>
              </w:rPr>
              <w:t>1</w:t>
            </w:r>
            <w:r w:rsidR="000C0DC6">
              <w:rPr>
                <w:rStyle w:val="normaltextrun"/>
                <w:rFonts w:cstheme="minorHAnsi"/>
                <w:color w:val="FF0000"/>
                <w:shd w:val="clear" w:color="auto" w:fill="FFFFFF"/>
              </w:rPr>
              <w:t xml:space="preserve"> </w:t>
            </w:r>
            <w:r w:rsidRPr="00721015">
              <w:rPr>
                <w:rStyle w:val="normaltextrun"/>
                <w:rFonts w:cstheme="minorHAnsi"/>
                <w:color w:val="FF0000"/>
                <w:shd w:val="clear" w:color="auto" w:fill="FFFFFF"/>
              </w:rPr>
              <w:t>Submission</w:t>
            </w:r>
          </w:p>
          <w:p w14:paraId="14CC0C33" w14:textId="4BCF913D" w:rsidR="002222C6" w:rsidRPr="00721015" w:rsidRDefault="00C71761" w:rsidP="00BC52AF">
            <w:pPr>
              <w:ind w:left="0" w:firstLine="0"/>
              <w:rPr>
                <w:rStyle w:val="eop"/>
                <w:rFonts w:cstheme="minorHAnsi"/>
                <w:color w:val="FF0000"/>
                <w:shd w:val="clear" w:color="auto" w:fill="FFFFFF"/>
              </w:rPr>
            </w:pPr>
            <w:r w:rsidRPr="00721015">
              <w:rPr>
                <w:rStyle w:val="normaltextrun"/>
                <w:rFonts w:cstheme="minorHAnsi"/>
                <w:color w:val="FF0000"/>
                <w:shd w:val="clear" w:color="auto" w:fill="FFFFFF"/>
              </w:rPr>
              <w:t>No</w:t>
            </w:r>
            <w:r w:rsidR="000C0DC6">
              <w:rPr>
                <w:rStyle w:val="normaltextrun"/>
                <w:rFonts w:cstheme="minorHAnsi"/>
                <w:color w:val="FF0000"/>
                <w:shd w:val="clear" w:color="auto" w:fill="FFFFFF"/>
              </w:rPr>
              <w:t xml:space="preserve"> </w:t>
            </w:r>
            <w:r w:rsidRPr="00721015">
              <w:rPr>
                <w:rStyle w:val="normaltextrun"/>
                <w:rFonts w:cstheme="minorHAnsi"/>
                <w:color w:val="FF0000"/>
                <w:shd w:val="clear" w:color="auto" w:fill="FFFFFF"/>
              </w:rPr>
              <w:t>changes</w:t>
            </w:r>
          </w:p>
          <w:p w14:paraId="676F5BDF" w14:textId="77777777" w:rsidR="00A47EF6" w:rsidRPr="00721015" w:rsidRDefault="00A47EF6" w:rsidP="00BC52AF">
            <w:pPr>
              <w:ind w:left="0" w:firstLine="0"/>
              <w:rPr>
                <w:rStyle w:val="eop"/>
                <w:rFonts w:cstheme="minorHAnsi"/>
                <w:color w:val="FF0000"/>
                <w:shd w:val="clear" w:color="auto" w:fill="FFFFFF"/>
              </w:rPr>
            </w:pPr>
          </w:p>
          <w:p w14:paraId="72FCB619" w14:textId="27A75D7A" w:rsidR="00E9322F" w:rsidRPr="004054D5" w:rsidRDefault="00E9322F" w:rsidP="00E9322F">
            <w:pPr>
              <w:ind w:left="0" w:firstLine="0"/>
              <w:rPr>
                <w:rFonts w:cstheme="minorHAnsi"/>
                <w:color w:val="2A08F8"/>
              </w:rPr>
            </w:pPr>
            <w:r w:rsidRPr="008B7B2F">
              <w:rPr>
                <w:rFonts w:cstheme="minorHAnsi"/>
                <w:color w:val="2A08F8"/>
              </w:rPr>
              <w:t>2016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8B7B2F">
              <w:rPr>
                <w:rFonts w:cstheme="minorHAnsi"/>
                <w:color w:val="2A08F8"/>
              </w:rPr>
              <w:t>Submission</w:t>
            </w:r>
          </w:p>
          <w:p w14:paraId="4C15701F" w14:textId="5D1AD107" w:rsidR="00392E3B" w:rsidRPr="00721015" w:rsidRDefault="00392E3B" w:rsidP="00392E3B">
            <w:pPr>
              <w:ind w:left="0" w:firstLine="0"/>
              <w:rPr>
                <w:rFonts w:cstheme="minorHAnsi"/>
                <w:color w:val="2A08F8"/>
              </w:rPr>
            </w:pPr>
            <w:r w:rsidRPr="00A838A2">
              <w:rPr>
                <w:rFonts w:cstheme="minorHAnsi"/>
                <w:color w:val="2A08F8"/>
              </w:rPr>
              <w:t>Grade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A: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USPSTF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recommends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services.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There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high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certainty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that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net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benefit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A838A2">
              <w:rPr>
                <w:rFonts w:cstheme="minorHAnsi"/>
                <w:color w:val="2A08F8"/>
              </w:rPr>
              <w:t>substantial.</w:t>
            </w:r>
          </w:p>
          <w:p w14:paraId="6D7B3851" w14:textId="0A8535B5" w:rsidR="00392E3B" w:rsidRPr="00721015" w:rsidRDefault="00392E3B" w:rsidP="00392E3B">
            <w:pPr>
              <w:ind w:left="0" w:firstLine="0"/>
              <w:rPr>
                <w:rFonts w:cstheme="minorHAnsi"/>
                <w:color w:val="2A08F8"/>
              </w:rPr>
            </w:pPr>
            <w:r w:rsidRPr="00721015">
              <w:rPr>
                <w:rFonts w:cstheme="minorHAnsi"/>
                <w:color w:val="2A08F8"/>
              </w:rPr>
              <w:t>Grade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C: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USPSTF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recommends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against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routinely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providing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service.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There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may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considerations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that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support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providing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service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in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an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individual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patient.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There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moderate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or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high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certainty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that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net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benefit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small.</w:t>
            </w:r>
            <w:r w:rsidR="000C0DC6">
              <w:rPr>
                <w:rFonts w:cstheme="minorHAnsi"/>
                <w:color w:val="2A08F8"/>
              </w:rPr>
              <w:t xml:space="preserve"> </w:t>
            </w:r>
          </w:p>
          <w:p w14:paraId="2B2C5A36" w14:textId="09D8B31D" w:rsidR="00392E3B" w:rsidRPr="00721015" w:rsidRDefault="00392E3B" w:rsidP="00392E3B">
            <w:pPr>
              <w:ind w:left="0" w:firstLine="0"/>
              <w:rPr>
                <w:rFonts w:cstheme="minorHAnsi"/>
                <w:color w:val="2A08F8"/>
              </w:rPr>
            </w:pPr>
            <w:r w:rsidRPr="00721015">
              <w:rPr>
                <w:rFonts w:cstheme="minorHAnsi"/>
                <w:color w:val="2A08F8"/>
              </w:rPr>
              <w:t>Grade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D: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USPSTF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recommends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against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service.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There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moderate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or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high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certainty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that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service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has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no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net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benefit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or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that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harm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outweighs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benefits.</w:t>
            </w:r>
            <w:r w:rsidR="000C0DC6">
              <w:rPr>
                <w:rFonts w:cstheme="minorHAnsi"/>
                <w:color w:val="2A08F8"/>
              </w:rPr>
              <w:t xml:space="preserve"> </w:t>
            </w:r>
          </w:p>
          <w:p w14:paraId="55B8DA84" w14:textId="3E99B182" w:rsidR="00E9322F" w:rsidRPr="002222C6" w:rsidRDefault="00392E3B" w:rsidP="00392E3B">
            <w:pPr>
              <w:ind w:left="0" w:firstLine="0"/>
            </w:pPr>
            <w:r w:rsidRPr="00721015">
              <w:rPr>
                <w:rFonts w:cstheme="minorHAnsi"/>
                <w:color w:val="2A08F8"/>
              </w:rPr>
              <w:t>I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Statement: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USPSTF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concludes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that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current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evidence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insufficient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to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assess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balance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benefits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and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harms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service.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Evidence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is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lacking,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poor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quality,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or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conflicting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and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the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balance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of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benefits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and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harms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cannot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be</w:t>
            </w:r>
            <w:r w:rsidR="000C0DC6">
              <w:rPr>
                <w:rFonts w:cstheme="minorHAnsi"/>
                <w:color w:val="2A08F8"/>
              </w:rPr>
              <w:t xml:space="preserve"> </w:t>
            </w:r>
            <w:r w:rsidRPr="00721015">
              <w:rPr>
                <w:rFonts w:cstheme="minorHAnsi"/>
                <w:color w:val="2A08F8"/>
              </w:rPr>
              <w:t>determined.</w:t>
            </w:r>
            <w:r w:rsidR="000C0DC6">
              <w:rPr>
                <w:color w:val="2A08F8"/>
              </w:rPr>
              <w:t xml:space="preserve"> </w:t>
            </w:r>
          </w:p>
        </w:tc>
      </w:tr>
      <w:tr w:rsidR="00BC52AF" w14:paraId="55B8DA8A" w14:textId="77777777" w:rsidTr="003331A1">
        <w:tc>
          <w:tcPr>
            <w:tcW w:w="4225" w:type="dxa"/>
          </w:tcPr>
          <w:p w14:paraId="55B8DA86" w14:textId="0E6C4A4C" w:rsidR="00BC52AF" w:rsidRDefault="00BC52AF" w:rsidP="00BC52AF">
            <w:pPr>
              <w:ind w:left="0" w:firstLine="0"/>
            </w:pPr>
            <w:r>
              <w:t>Body</w:t>
            </w:r>
            <w:r w:rsidR="000C0DC6">
              <w:t xml:space="preserve"> </w:t>
            </w:r>
            <w:r>
              <w:t>of</w:t>
            </w:r>
            <w:r w:rsidR="000C0DC6">
              <w:t xml:space="preserve"> </w:t>
            </w:r>
            <w:r>
              <w:t>evidence:</w:t>
            </w:r>
          </w:p>
          <w:p w14:paraId="55B8DA87" w14:textId="3B475ACD" w:rsidR="00BC52AF" w:rsidRDefault="00BC52AF" w:rsidP="00BC52AF">
            <w:pPr>
              <w:pStyle w:val="ListParagraph"/>
              <w:numPr>
                <w:ilvl w:val="0"/>
                <w:numId w:val="10"/>
              </w:numPr>
            </w:pPr>
            <w:r>
              <w:t>Quantity</w:t>
            </w:r>
            <w:r w:rsidR="000C0DC6">
              <w:t xml:space="preserve"> </w:t>
            </w:r>
            <w:r>
              <w:t>–</w:t>
            </w:r>
            <w:r w:rsidR="000C0DC6">
              <w:t xml:space="preserve"> </w:t>
            </w:r>
            <w:r>
              <w:t>how</w:t>
            </w:r>
            <w:r w:rsidR="000C0DC6">
              <w:t xml:space="preserve"> </w:t>
            </w:r>
            <w:r>
              <w:t>many</w:t>
            </w:r>
            <w:r w:rsidR="000C0DC6">
              <w:t xml:space="preserve"> </w:t>
            </w:r>
            <w:r>
              <w:t>studies?</w:t>
            </w:r>
          </w:p>
          <w:p w14:paraId="55B8DA88" w14:textId="2985218B" w:rsidR="00BC52AF" w:rsidRDefault="00BC52AF" w:rsidP="00BC52AF">
            <w:pPr>
              <w:pStyle w:val="ListParagraph"/>
              <w:numPr>
                <w:ilvl w:val="0"/>
                <w:numId w:val="10"/>
              </w:numPr>
            </w:pPr>
            <w:r>
              <w:t>Quality</w:t>
            </w:r>
            <w:r w:rsidR="000C0DC6">
              <w:t xml:space="preserve"> </w:t>
            </w:r>
            <w:r>
              <w:t>–</w:t>
            </w:r>
            <w:r w:rsidR="000C0DC6">
              <w:t xml:space="preserve"> </w:t>
            </w:r>
            <w:r>
              <w:t>what</w:t>
            </w:r>
            <w:r w:rsidR="000C0DC6">
              <w:t xml:space="preserve"> </w:t>
            </w:r>
            <w:r>
              <w:t>type</w:t>
            </w:r>
            <w:r w:rsidR="000C0DC6">
              <w:t xml:space="preserve"> </w:t>
            </w:r>
            <w:r>
              <w:t>of</w:t>
            </w:r>
            <w:r w:rsidR="000C0DC6">
              <w:t xml:space="preserve"> </w:t>
            </w:r>
            <w:r>
              <w:t>studies?</w:t>
            </w:r>
          </w:p>
        </w:tc>
        <w:tc>
          <w:tcPr>
            <w:tcW w:w="5126" w:type="dxa"/>
          </w:tcPr>
          <w:p w14:paraId="7932A424" w14:textId="75E5ECBE" w:rsidR="00ED1B98" w:rsidRDefault="00ED1B98" w:rsidP="00C1430B">
            <w:pPr>
              <w:pStyle w:val="NormalWeb"/>
              <w:shd w:val="clear" w:color="auto" w:fill="FFFFFF"/>
              <w:spacing w:before="0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202</w:t>
            </w:r>
            <w:r w:rsidR="00C7176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Submission</w:t>
            </w:r>
          </w:p>
          <w:p w14:paraId="380C3065" w14:textId="31F5845B" w:rsidR="004158B7" w:rsidRDefault="00DA6E84" w:rsidP="004158B7">
            <w:pPr>
              <w:pStyle w:val="halfrhythm"/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2014,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Preventive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Services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Task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Force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CD39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Agency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Healthcare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Research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Quality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determined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four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325FC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F222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uestions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men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nonpregnant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women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325FC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identified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325FC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reviewed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rated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quality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2E7D4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325FC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studies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16CA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published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16CA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since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2E4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2E4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previous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B0A2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2007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2E4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evidence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2E4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review</w:t>
            </w:r>
            <w:r w:rsidR="00D9051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Key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Questions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were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also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identified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pregnant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women</w:t>
            </w:r>
            <w:r w:rsidR="00F86068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but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no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studies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addressing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pregnant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women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met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inclusion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158B7" w:rsidRPr="00C3311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criteria</w:t>
            </w:r>
            <w:r w:rsidR="004158B7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  <w:p w14:paraId="216696F1" w14:textId="4C81FCDA" w:rsidR="004158B7" w:rsidRPr="00721015" w:rsidRDefault="004158B7" w:rsidP="004158B7">
            <w:pPr>
              <w:pStyle w:val="halfrhythm"/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721015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Men</w:t>
            </w:r>
            <w:r w:rsidR="000C0DC6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721015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721015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non-pregnant</w:t>
            </w:r>
            <w:r w:rsidR="000C0DC6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721015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women:</w:t>
            </w:r>
          </w:p>
          <w:p w14:paraId="15797505" w14:textId="614A2FDE" w:rsidR="00FA43CE" w:rsidRPr="00873E6F" w:rsidRDefault="00617F78" w:rsidP="00721015">
            <w:pPr>
              <w:pStyle w:val="NormalWeb"/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Key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Question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1: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How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effective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gonorrhea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chlamydia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reducing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complications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infection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transmission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acquisition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disease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asymptomatic,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sexually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active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men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nonpregnant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women,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including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adolescents?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  <w:p w14:paraId="3BECF711" w14:textId="4A19D690" w:rsidR="00155A93" w:rsidRPr="00873E6F" w:rsidRDefault="007B4743" w:rsidP="00504806">
            <w:pPr>
              <w:pStyle w:val="halfrhythm"/>
              <w:numPr>
                <w:ilvl w:val="0"/>
                <w:numId w:val="13"/>
              </w:numPr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C3B29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RCT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BB0349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157138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Immediate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05C88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testing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05C88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05C88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treatment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05C88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vs</w:t>
            </w:r>
            <w:r w:rsidR="00BB0349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05C88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</w:t>
            </w:r>
            <w:r w:rsidR="0058201C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eferred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58201C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BD191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USPSTF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BD191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review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found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lastRenderedPageBreak/>
              <w:t>that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“t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POPI</w:t>
            </w:r>
            <w:proofErr w:type="spellEnd"/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trial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was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good-quality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RCT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2,529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sexually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active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young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women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(mean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age,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years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[range,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16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to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27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years])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recruited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from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universities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colleges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United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71E64" w:rsidRP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Kingdom</w:t>
            </w:r>
            <w:r w:rsidR="00771E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.”</w:t>
            </w:r>
          </w:p>
          <w:p w14:paraId="6F8B0227" w14:textId="1AA2C452" w:rsidR="00FA43CE" w:rsidRPr="00873E6F" w:rsidRDefault="00BB0349" w:rsidP="00BB0349">
            <w:pPr>
              <w:pStyle w:val="halfrhythm"/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Key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Question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2: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How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effective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different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strategies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identifying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persons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with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gonorrhea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chlamydia?</w:t>
            </w:r>
          </w:p>
          <w:p w14:paraId="553FDC65" w14:textId="7C29ED7D" w:rsidR="00CE6B5D" w:rsidRPr="00873E6F" w:rsidRDefault="00CE6B5D" w:rsidP="00CE6B5D">
            <w:pPr>
              <w:pStyle w:val="halfrhythm"/>
              <w:numPr>
                <w:ilvl w:val="0"/>
                <w:numId w:val="13"/>
              </w:numPr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No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20FC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studies</w:t>
            </w:r>
          </w:p>
          <w:p w14:paraId="42DE7AFE" w14:textId="3CBD2C27" w:rsidR="00FA43CE" w:rsidRPr="00873E6F" w:rsidRDefault="00BB0349" w:rsidP="00BB0349">
            <w:pPr>
              <w:pStyle w:val="halfrhythm"/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Key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Question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3: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How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accurate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tests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detecting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gonorrhea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chlamydia?</w:t>
            </w:r>
          </w:p>
          <w:p w14:paraId="01385FFD" w14:textId="5499B694" w:rsidR="00CE6B5D" w:rsidRPr="00873E6F" w:rsidRDefault="00241498" w:rsidP="00CE6B5D">
            <w:pPr>
              <w:pStyle w:val="halfrhythm"/>
              <w:numPr>
                <w:ilvl w:val="0"/>
                <w:numId w:val="13"/>
              </w:numPr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8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F169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Clinical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F169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Trial</w:t>
            </w:r>
            <w:r w:rsidR="00224571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4A86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4A86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comparisons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4A86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4A86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multiple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4A86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4A86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tests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8C44B2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against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8C44B2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reference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8C44B2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standards</w:t>
            </w:r>
            <w:r w:rsid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“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new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fair-quality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diagnostic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accuracy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studies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reporting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test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characteristics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FDA-cleared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NAATs</w:t>
            </w:r>
            <w:proofErr w:type="spellEnd"/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met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inclusion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criteria,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including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six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gonorrhea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eight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0047DC" w:rsidRP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chlamydia.</w:t>
            </w:r>
            <w:r w:rsidR="000047DC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”</w:t>
            </w:r>
          </w:p>
          <w:p w14:paraId="6C21409B" w14:textId="18999B6B" w:rsidR="00FA43CE" w:rsidRPr="00873E6F" w:rsidRDefault="00BB0349" w:rsidP="00BB0349">
            <w:pPr>
              <w:pStyle w:val="halfrhythm"/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Key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Question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E504BA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4</w:t>
            </w: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: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What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harms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gonorrhea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FA43CE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chlamydia?</w:t>
            </w:r>
          </w:p>
          <w:p w14:paraId="0B42C9A9" w14:textId="0CD916D2" w:rsidR="00985490" w:rsidRDefault="00842E76" w:rsidP="00BB0349">
            <w:pPr>
              <w:pStyle w:val="halfrhythm"/>
              <w:numPr>
                <w:ilvl w:val="0"/>
                <w:numId w:val="13"/>
              </w:numPr>
              <w:shd w:val="clear" w:color="auto" w:fill="FFFFFF"/>
              <w:spacing w:before="166" w:beforeAutospacing="0" w:after="166" w:afterAutospacing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6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B01B1C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Clinical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B01B1C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Trials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comparisons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multiple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screening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tests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against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reference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74105B" w:rsidRPr="00873E6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standards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USPSTF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found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that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four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studies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were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of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fair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quality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while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the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remaining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two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were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good</w:t>
            </w:r>
            <w:r w:rsidR="000C0DC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="004B123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quality</w:t>
            </w:r>
            <w:r w:rsidR="00702A3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</w:p>
          <w:p w14:paraId="058ABD9E" w14:textId="4CD8266E" w:rsidR="005C3040" w:rsidRDefault="005C3040" w:rsidP="005F72D1">
            <w:pPr>
              <w:rPr>
                <w:rFonts w:ascii="Arial Narrow" w:hAnsi="Arial Narrow" w:cs="Arial"/>
                <w:color w:val="0000FF"/>
              </w:rPr>
            </w:pPr>
            <w:r>
              <w:rPr>
                <w:rFonts w:ascii="Arial Narrow" w:hAnsi="Arial Narrow" w:cs="Arial"/>
                <w:color w:val="0000FF"/>
              </w:rPr>
              <w:t>2016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color w:val="0000FF"/>
              </w:rPr>
              <w:t>Submission</w:t>
            </w:r>
          </w:p>
          <w:p w14:paraId="4D6C569A" w14:textId="11F3D985" w:rsidR="005F72D1" w:rsidRPr="008513BD" w:rsidRDefault="005F72D1" w:rsidP="005F72D1">
            <w:pPr>
              <w:rPr>
                <w:rFonts w:ascii="Arial Narrow" w:hAnsi="Arial Narrow" w:cs="Arial"/>
                <w:color w:val="0000FF"/>
              </w:rPr>
            </w:pPr>
            <w:r w:rsidRPr="008513BD">
              <w:rPr>
                <w:rFonts w:ascii="Arial Narrow" w:hAnsi="Arial Narrow" w:cs="Arial"/>
                <w:color w:val="0000FF"/>
              </w:rPr>
              <w:t>Non-pregnant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good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evidence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Chlamydial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can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reduce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incidence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pelvic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inflammatory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disease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(PID).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Preventive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Services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Task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(USPSTF)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concluded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substantial.</w:t>
            </w:r>
          </w:p>
          <w:p w14:paraId="50433826" w14:textId="2114E64A" w:rsidR="005F72D1" w:rsidRPr="008513BD" w:rsidRDefault="005F72D1" w:rsidP="005F72D1">
            <w:pPr>
              <w:rPr>
                <w:rFonts w:ascii="Arial Narrow" w:hAnsi="Arial Narrow" w:cs="Arial"/>
                <w:color w:val="0000FF"/>
              </w:rPr>
            </w:pPr>
            <w:r w:rsidRPr="008513BD">
              <w:rPr>
                <w:rFonts w:ascii="Arial Narrow" w:hAnsi="Arial Narrow" w:cs="Arial"/>
                <w:color w:val="0000FF"/>
              </w:rPr>
              <w:t>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studies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evaluating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effectiveness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chlamydial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however,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found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following: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1)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identifies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asymptomatic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women;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2)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relatively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high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prevalence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among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risk;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and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3)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fair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evidence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improved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pregnancy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and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birth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outcomes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treated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chlamydial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concluded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substantial.</w:t>
            </w:r>
          </w:p>
          <w:p w14:paraId="3DCDDA5A" w14:textId="70D08BD1" w:rsidR="005F72D1" w:rsidRPr="008513BD" w:rsidRDefault="005F72D1" w:rsidP="005F72D1">
            <w:pPr>
              <w:rPr>
                <w:rFonts w:ascii="Arial Narrow" w:hAnsi="Arial Narrow" w:cs="Arial"/>
                <w:color w:val="0000FF"/>
              </w:rPr>
            </w:pPr>
            <w:r w:rsidRPr="008513BD">
              <w:rPr>
                <w:rFonts w:ascii="Arial Narrow" w:hAnsi="Arial Narrow" w:cs="Arial"/>
                <w:color w:val="0000FF"/>
              </w:rPr>
              <w:lastRenderedPageBreak/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identified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studies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documenting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including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pregnant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chlamydial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While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recognizing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potential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identified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through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concluded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overall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would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small,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given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low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prevalence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among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risk.</w:t>
            </w:r>
          </w:p>
          <w:p w14:paraId="1D3E92A7" w14:textId="77777777" w:rsidR="005F72D1" w:rsidRPr="008513BD" w:rsidRDefault="005F72D1" w:rsidP="005F72D1">
            <w:pPr>
              <w:rPr>
                <w:rFonts w:ascii="Arial Narrow" w:hAnsi="Arial Narrow" w:cs="Arial"/>
                <w:color w:val="0000FF"/>
              </w:rPr>
            </w:pPr>
          </w:p>
          <w:p w14:paraId="55B8DA89" w14:textId="42D87845" w:rsidR="00BC52AF" w:rsidRPr="00873E6F" w:rsidRDefault="005F72D1" w:rsidP="007966AD">
            <w:pPr>
              <w:rPr>
                <w:rFonts w:cstheme="minorHAnsi"/>
                <w:color w:val="FF0000"/>
              </w:rPr>
            </w:pPr>
            <w:r w:rsidRPr="008513BD">
              <w:rPr>
                <w:rFonts w:ascii="Arial Narrow" w:hAnsi="Arial Narrow" w:cs="Arial"/>
                <w:color w:val="0000FF"/>
              </w:rPr>
              <w:t>Men.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While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concluding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direct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was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likely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small,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noted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for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chlamydial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may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beneficial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were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lead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decreased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incidence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chlamydial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infection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women.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did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not,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however,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find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evidence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to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support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this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outcome,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and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therefore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concluded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that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benefits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of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screening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men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are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unknown.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identified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this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as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a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critical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gap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in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 w:rsidRPr="008513BD">
              <w:rPr>
                <w:rFonts w:ascii="Arial Narrow" w:hAnsi="Arial Narrow" w:cs="Arial"/>
                <w:color w:val="0000FF"/>
              </w:rPr>
              <w:t>evidence.</w:t>
            </w:r>
          </w:p>
        </w:tc>
      </w:tr>
      <w:tr w:rsidR="00BC52AF" w14:paraId="55B8DA8D" w14:textId="77777777" w:rsidTr="003331A1">
        <w:tc>
          <w:tcPr>
            <w:tcW w:w="4225" w:type="dxa"/>
          </w:tcPr>
          <w:p w14:paraId="55B8DA8B" w14:textId="2B7C2739" w:rsidR="00BC52AF" w:rsidRDefault="00BC52AF" w:rsidP="00BC52AF">
            <w:pPr>
              <w:ind w:left="0" w:firstLine="0"/>
            </w:pPr>
            <w:r>
              <w:lastRenderedPageBreak/>
              <w:t>Estimates</w:t>
            </w:r>
            <w:r w:rsidR="000C0DC6">
              <w:t xml:space="preserve"> </w:t>
            </w:r>
            <w:r>
              <w:t>of</w:t>
            </w:r>
            <w:r w:rsidR="000C0DC6">
              <w:t xml:space="preserve"> </w:t>
            </w:r>
            <w:r>
              <w:t>benefit</w:t>
            </w:r>
            <w:r w:rsidR="000C0DC6">
              <w:t xml:space="preserve"> </w:t>
            </w:r>
            <w:r>
              <w:t>and</w:t>
            </w:r>
            <w:r w:rsidR="000C0DC6">
              <w:t xml:space="preserve"> </w:t>
            </w:r>
            <w:r>
              <w:t>consistency</w:t>
            </w:r>
            <w:r w:rsidR="000C0DC6">
              <w:t xml:space="preserve"> </w:t>
            </w:r>
            <w:r>
              <w:t>across</w:t>
            </w:r>
            <w:r w:rsidR="000C0DC6">
              <w:t xml:space="preserve"> </w:t>
            </w:r>
            <w:r>
              <w:t>studies</w:t>
            </w:r>
            <w:r w:rsidR="000C0DC6">
              <w:t xml:space="preserve"> </w:t>
            </w:r>
          </w:p>
        </w:tc>
        <w:tc>
          <w:tcPr>
            <w:tcW w:w="5126" w:type="dxa"/>
          </w:tcPr>
          <w:p w14:paraId="6B79ED4D" w14:textId="02D438C1" w:rsidR="00BC52AF" w:rsidRPr="002D5C8B" w:rsidRDefault="002D5C8B" w:rsidP="00BC52AF">
            <w:pPr>
              <w:ind w:left="0" w:firstLine="0"/>
              <w:rPr>
                <w:color w:val="FF0000"/>
              </w:rPr>
            </w:pPr>
            <w:r w:rsidRPr="002D5C8B">
              <w:rPr>
                <w:color w:val="FF0000"/>
              </w:rPr>
              <w:t>202</w:t>
            </w:r>
            <w:r w:rsidR="006B2041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Submission</w:t>
            </w:r>
          </w:p>
          <w:p w14:paraId="12E849BF" w14:textId="30ACB462" w:rsidR="002E0688" w:rsidRDefault="002D5C8B" w:rsidP="002D5C8B">
            <w:pPr>
              <w:ind w:left="0" w:firstLine="0"/>
              <w:rPr>
                <w:color w:val="FF0000"/>
              </w:rPr>
            </w:pPr>
            <w:r w:rsidRPr="002D5C8B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USPSTF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found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adequate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direct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evidence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that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reduces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complications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chlamydial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infection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women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who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are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at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increased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risk,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with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a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moderate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magnitude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Pr="002D5C8B">
              <w:rPr>
                <w:color w:val="FF0000"/>
              </w:rPr>
              <w:t>benefit.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Previous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USPSTF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reviews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identified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2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RCTs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effectiveness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chlamydia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prevention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PID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nonpregnant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women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at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increased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risk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infection</w:t>
            </w:r>
            <w:r w:rsidR="00B37D55">
              <w:rPr>
                <w:color w:val="FF0000"/>
              </w:rPr>
              <w:t>;</w:t>
            </w:r>
            <w:r w:rsidR="000C0DC6">
              <w:rPr>
                <w:color w:val="FF0000"/>
              </w:rPr>
              <w:t xml:space="preserve"> </w:t>
            </w:r>
            <w:r w:rsidR="00B37D55">
              <w:rPr>
                <w:color w:val="FF0000"/>
              </w:rPr>
              <w:t>i</w:t>
            </w:r>
            <w:r w:rsidR="002E0688" w:rsidRPr="002E0688">
              <w:rPr>
                <w:color w:val="FF0000"/>
              </w:rPr>
              <w:t>n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large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RCT,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a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strategy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identifying,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testing,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and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treating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women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at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increased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risk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cervical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chlamydial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infection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was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associated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with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significantly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reduced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incidence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PID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(relative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risk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[RR],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0.44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[95%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CI,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0.20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to</w:t>
            </w:r>
            <w:r w:rsidR="000C0DC6">
              <w:rPr>
                <w:color w:val="FF0000"/>
              </w:rPr>
              <w:t xml:space="preserve"> </w:t>
            </w:r>
            <w:r w:rsidR="002E0688" w:rsidRPr="002E0688">
              <w:rPr>
                <w:color w:val="FF0000"/>
              </w:rPr>
              <w:t>0.90])</w:t>
            </w:r>
            <w:r w:rsidR="006D2319">
              <w:rPr>
                <w:color w:val="FF0000"/>
              </w:rPr>
              <w:t>.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6D2319">
              <w:rPr>
                <w:color w:val="FF0000"/>
              </w:rPr>
              <w:t>2014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USPSTF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review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identified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good-quality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RCT</w:t>
            </w:r>
            <w:r w:rsidR="000C0DC6">
              <w:rPr>
                <w:color w:val="FF0000"/>
              </w:rPr>
              <w:t xml:space="preserve"> </w:t>
            </w:r>
            <w:r w:rsidR="00B37D55">
              <w:rPr>
                <w:color w:val="FF0000"/>
              </w:rPr>
              <w:t>and</w:t>
            </w:r>
            <w:r w:rsidR="000C0DC6">
              <w:rPr>
                <w:color w:val="FF0000"/>
              </w:rPr>
              <w:t xml:space="preserve"> </w:t>
            </w:r>
            <w:r w:rsidR="00B37D55">
              <w:rPr>
                <w:color w:val="FF0000"/>
              </w:rPr>
              <w:t>a</w:t>
            </w:r>
            <w:r w:rsidR="006D2319" w:rsidRPr="006D2319">
              <w:rPr>
                <w:color w:val="FF0000"/>
              </w:rPr>
              <w:t>mong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asymptomatic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women,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0.6%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group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versus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1.6%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deferred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group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developed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PID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during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follow-up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(RR,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0.39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[CI,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0.14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to</w:t>
            </w:r>
            <w:r w:rsidR="000C0DC6">
              <w:rPr>
                <w:color w:val="FF0000"/>
              </w:rPr>
              <w:t xml:space="preserve"> </w:t>
            </w:r>
            <w:r w:rsidR="006D2319" w:rsidRPr="006D2319">
              <w:rPr>
                <w:color w:val="FF0000"/>
              </w:rPr>
              <w:t>1.08])</w:t>
            </w:r>
            <w:r w:rsidR="00B37D55">
              <w:rPr>
                <w:color w:val="FF0000"/>
              </w:rPr>
              <w:t>.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Study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limitations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may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have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attenuated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intervention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effects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and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study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may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have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been</w:t>
            </w:r>
            <w:r w:rsidR="000C0DC6">
              <w:rPr>
                <w:color w:val="FF0000"/>
              </w:rPr>
              <w:t xml:space="preserve"> </w:t>
            </w:r>
            <w:r w:rsidR="00322D61">
              <w:rPr>
                <w:color w:val="FF0000"/>
              </w:rPr>
              <w:t>underpowered.</w:t>
            </w:r>
          </w:p>
          <w:p w14:paraId="4F13D067" w14:textId="462EE3F9" w:rsidR="008351BF" w:rsidRDefault="008351BF" w:rsidP="002D5C8B">
            <w:pPr>
              <w:ind w:left="0" w:firstLine="0"/>
              <w:rPr>
                <w:color w:val="FF0000"/>
              </w:rPr>
            </w:pPr>
          </w:p>
          <w:p w14:paraId="0FEC9828" w14:textId="4057E5CB" w:rsidR="008351BF" w:rsidRDefault="008351BF" w:rsidP="002D5C8B">
            <w:pPr>
              <w:ind w:left="0" w:firstLine="0"/>
              <w:rPr>
                <w:color w:val="FF0000"/>
              </w:rPr>
            </w:pPr>
            <w:r w:rsidRPr="008351BF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USPSTF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found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little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direct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evidence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effectiveness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chlamydia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men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or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low-risk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women.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It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found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that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overall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prevalence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chlamydial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infection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general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population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varies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widely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depending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on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age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and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other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risk</w:t>
            </w:r>
            <w:r w:rsidR="000C0DC6">
              <w:rPr>
                <w:color w:val="FF0000"/>
              </w:rPr>
              <w:t xml:space="preserve"> </w:t>
            </w:r>
            <w:r w:rsidRPr="008351BF">
              <w:rPr>
                <w:color w:val="FF0000"/>
              </w:rPr>
              <w:t>factors</w:t>
            </w:r>
            <w:r>
              <w:rPr>
                <w:color w:val="FF0000"/>
              </w:rPr>
              <w:t>.</w:t>
            </w:r>
          </w:p>
          <w:p w14:paraId="089F3ABC" w14:textId="77777777" w:rsidR="003B6090" w:rsidRDefault="003B6090" w:rsidP="002D5C8B">
            <w:pPr>
              <w:ind w:left="0" w:firstLine="0"/>
              <w:rPr>
                <w:rFonts w:ascii="Arial Narrow" w:hAnsi="Arial Narrow" w:cs="Arial"/>
                <w:color w:val="0000FF"/>
              </w:rPr>
            </w:pPr>
          </w:p>
          <w:p w14:paraId="3137CD3B" w14:textId="2AC2A371" w:rsidR="00891BE3" w:rsidRDefault="00891BE3" w:rsidP="002D5C8B">
            <w:pPr>
              <w:ind w:left="0" w:firstLine="0"/>
              <w:rPr>
                <w:rFonts w:ascii="Arial Narrow" w:hAnsi="Arial Narrow" w:cs="Arial"/>
                <w:color w:val="0000FF"/>
              </w:rPr>
            </w:pPr>
            <w:r>
              <w:rPr>
                <w:rFonts w:ascii="Arial Narrow" w:hAnsi="Arial Narrow" w:cs="Arial"/>
                <w:color w:val="0000FF"/>
              </w:rPr>
              <w:t>2016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color w:val="0000FF"/>
              </w:rPr>
              <w:t>Submission</w:t>
            </w:r>
          </w:p>
          <w:p w14:paraId="37B7F4A2" w14:textId="44C9300B" w:rsidR="00DD451D" w:rsidRDefault="00891BE3" w:rsidP="002D5C8B">
            <w:pPr>
              <w:ind w:left="0" w:firstLine="0"/>
              <w:rPr>
                <w:rFonts w:ascii="Arial Narrow" w:hAnsi="Arial Narrow" w:cs="Arial"/>
                <w:color w:val="0000FF"/>
              </w:rPr>
            </w:pPr>
            <w:r w:rsidRPr="009D570D">
              <w:rPr>
                <w:rFonts w:ascii="Arial Narrow" w:hAnsi="Arial Narrow" w:cs="Arial"/>
                <w:color w:val="0000FF"/>
              </w:rPr>
              <w:t>Consistent</w:t>
            </w:r>
          </w:p>
          <w:p w14:paraId="55B8DA8C" w14:textId="2F4D6935" w:rsidR="002D5C8B" w:rsidRPr="002D5C8B" w:rsidRDefault="003B6090" w:rsidP="007966AD">
            <w:pPr>
              <w:rPr>
                <w:color w:val="FF0000"/>
              </w:rPr>
            </w:pPr>
            <w:r>
              <w:rPr>
                <w:rFonts w:ascii="Arial Narrow" w:hAnsi="Arial Narrow" w:cs="Arial"/>
                <w:bCs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determined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there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was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a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positive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net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benefit</w:t>
            </w:r>
            <w:r w:rsidR="007260A9">
              <w:rPr>
                <w:rFonts w:ascii="Arial Narrow" w:hAnsi="Arial Narrow" w:cs="Arial"/>
                <w:bCs/>
                <w:color w:val="0000FF"/>
              </w:rPr>
              <w:t>.</w:t>
            </w:r>
          </w:p>
        </w:tc>
      </w:tr>
    </w:tbl>
    <w:p w14:paraId="47C9F02B" w14:textId="290F7A43" w:rsidR="007966AD" w:rsidRDefault="007966AD"/>
    <w:p w14:paraId="51D2319C" w14:textId="77777777" w:rsidR="007966AD" w:rsidRDefault="007966AD"/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4225"/>
        <w:gridCol w:w="5126"/>
      </w:tblGrid>
      <w:tr w:rsidR="00BC52AF" w14:paraId="55B8DA90" w14:textId="77777777" w:rsidTr="003331A1">
        <w:tc>
          <w:tcPr>
            <w:tcW w:w="4225" w:type="dxa"/>
          </w:tcPr>
          <w:p w14:paraId="55B8DA8E" w14:textId="2332C16D" w:rsidR="00BC52AF" w:rsidRDefault="00BC52AF" w:rsidP="00BC52AF">
            <w:pPr>
              <w:ind w:left="0" w:firstLine="0"/>
            </w:pPr>
            <w:r>
              <w:lastRenderedPageBreak/>
              <w:t>What</w:t>
            </w:r>
            <w:r w:rsidR="000C0DC6">
              <w:t xml:space="preserve"> </w:t>
            </w:r>
            <w:r>
              <w:t>harms</w:t>
            </w:r>
            <w:r w:rsidR="000C0DC6">
              <w:t xml:space="preserve"> </w:t>
            </w:r>
            <w:r>
              <w:t>were</w:t>
            </w:r>
            <w:r w:rsidR="000C0DC6">
              <w:t xml:space="preserve"> </w:t>
            </w:r>
            <w:r>
              <w:t>identified?</w:t>
            </w:r>
          </w:p>
        </w:tc>
        <w:tc>
          <w:tcPr>
            <w:tcW w:w="5126" w:type="dxa"/>
          </w:tcPr>
          <w:p w14:paraId="04468C77" w14:textId="5FEC25B1" w:rsidR="00BC52AF" w:rsidRDefault="00EE58A2" w:rsidP="00BC52AF">
            <w:pPr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202</w:t>
            </w:r>
            <w:r w:rsidR="006B2041">
              <w:rPr>
                <w:color w:val="FF0000"/>
              </w:rPr>
              <w:t>1</w:t>
            </w:r>
            <w:r w:rsidR="000C0DC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Submission</w:t>
            </w:r>
          </w:p>
          <w:p w14:paraId="70984060" w14:textId="3F1D17FC" w:rsidR="00EE58A2" w:rsidRDefault="009A5689" w:rsidP="00BC52AF">
            <w:pPr>
              <w:ind w:left="0" w:firstLine="0"/>
              <w:rPr>
                <w:color w:val="FF0000"/>
              </w:rPr>
            </w:pPr>
            <w:r w:rsidRPr="009A5689">
              <w:rPr>
                <w:color w:val="FF0000"/>
              </w:rPr>
              <w:t>Potential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harms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chlamydia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include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false-positive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or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false-negative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results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as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well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as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labeling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and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anxiety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associated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with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positive</w:t>
            </w:r>
            <w:r w:rsidR="000C0DC6">
              <w:rPr>
                <w:color w:val="FF0000"/>
              </w:rPr>
              <w:t xml:space="preserve"> </w:t>
            </w:r>
            <w:r w:rsidRPr="009A5689">
              <w:rPr>
                <w:color w:val="FF0000"/>
              </w:rPr>
              <w:t>results.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USPSTF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found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adequate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evidence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that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harms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of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chlamydia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are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small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to</w:t>
            </w:r>
            <w:r w:rsidR="000C0DC6">
              <w:rPr>
                <w:color w:val="FF0000"/>
              </w:rPr>
              <w:t xml:space="preserve"> </w:t>
            </w:r>
            <w:r w:rsidR="00EE58A2" w:rsidRPr="00EE58A2">
              <w:rPr>
                <w:color w:val="FF0000"/>
              </w:rPr>
              <w:t>none.</w:t>
            </w:r>
          </w:p>
          <w:p w14:paraId="44EB9DA5" w14:textId="77777777" w:rsidR="006B2041" w:rsidRDefault="006B2041" w:rsidP="00BC52AF">
            <w:pPr>
              <w:ind w:left="0" w:firstLine="0"/>
              <w:rPr>
                <w:color w:val="FF0000"/>
              </w:rPr>
            </w:pPr>
          </w:p>
          <w:p w14:paraId="1BEA8AF4" w14:textId="317C15AE" w:rsidR="00BD673C" w:rsidRDefault="00BD673C" w:rsidP="00BD673C">
            <w:pPr>
              <w:ind w:left="0" w:firstLine="0"/>
              <w:rPr>
                <w:rFonts w:ascii="Arial Narrow" w:hAnsi="Arial Narrow" w:cs="Arial"/>
                <w:color w:val="0000FF"/>
              </w:rPr>
            </w:pPr>
            <w:r>
              <w:rPr>
                <w:rFonts w:ascii="Arial Narrow" w:hAnsi="Arial Narrow" w:cs="Arial"/>
                <w:color w:val="0000FF"/>
              </w:rPr>
              <w:t>2016</w:t>
            </w:r>
            <w:r w:rsidR="000C0DC6">
              <w:rPr>
                <w:rFonts w:ascii="Arial Narrow" w:hAnsi="Arial Narrow" w:cs="Arial"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color w:val="0000FF"/>
              </w:rPr>
              <w:t>Submission</w:t>
            </w:r>
          </w:p>
          <w:p w14:paraId="55B8DA8F" w14:textId="031980B2" w:rsidR="00BD673C" w:rsidRPr="00EE58A2" w:rsidRDefault="00BD673C" w:rsidP="00BC52AF">
            <w:pPr>
              <w:ind w:left="0" w:firstLine="0"/>
              <w:rPr>
                <w:color w:val="FF0000"/>
              </w:rPr>
            </w:pPr>
            <w:r>
              <w:rPr>
                <w:rFonts w:ascii="Arial Narrow" w:hAnsi="Arial Narrow" w:cs="Arial"/>
                <w:bCs/>
                <w:color w:val="0000FF"/>
              </w:rPr>
              <w:t>The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USPSTF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determined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there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was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a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positive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net</w:t>
            </w:r>
            <w:r w:rsidR="000C0DC6">
              <w:rPr>
                <w:rFonts w:ascii="Arial Narrow" w:hAnsi="Arial Narrow" w:cs="Arial"/>
                <w:bCs/>
                <w:color w:val="0000FF"/>
              </w:rPr>
              <w:t xml:space="preserve"> </w:t>
            </w:r>
            <w:r>
              <w:rPr>
                <w:rFonts w:ascii="Arial Narrow" w:hAnsi="Arial Narrow" w:cs="Arial"/>
                <w:bCs/>
                <w:color w:val="0000FF"/>
              </w:rPr>
              <w:t>benefit.</w:t>
            </w:r>
          </w:p>
        </w:tc>
      </w:tr>
      <w:tr w:rsidR="00BC52AF" w14:paraId="55B8DA93" w14:textId="77777777" w:rsidTr="003331A1">
        <w:tc>
          <w:tcPr>
            <w:tcW w:w="4225" w:type="dxa"/>
          </w:tcPr>
          <w:p w14:paraId="55B8DA91" w14:textId="1B61AE74" w:rsidR="00BC52AF" w:rsidRDefault="00BC52AF" w:rsidP="00BC52AF">
            <w:pPr>
              <w:ind w:left="0" w:firstLine="0"/>
            </w:pPr>
            <w:r>
              <w:t>Identify</w:t>
            </w:r>
            <w:r w:rsidR="000C0DC6">
              <w:t xml:space="preserve"> </w:t>
            </w:r>
            <w:r>
              <w:t>any</w:t>
            </w:r>
            <w:r w:rsidR="000C0DC6">
              <w:t xml:space="preserve"> </w:t>
            </w:r>
            <w:r>
              <w:t>new</w:t>
            </w:r>
            <w:r w:rsidR="000C0DC6">
              <w:t xml:space="preserve"> </w:t>
            </w:r>
            <w:r>
              <w:t>studies</w:t>
            </w:r>
            <w:r w:rsidR="000C0DC6">
              <w:t xml:space="preserve"> </w:t>
            </w:r>
            <w:r>
              <w:t>conducted</w:t>
            </w:r>
            <w:r w:rsidR="000C0DC6">
              <w:t xml:space="preserve"> </w:t>
            </w:r>
            <w:r>
              <w:t>since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SR.</w:t>
            </w:r>
            <w:r w:rsidR="000C0DC6">
              <w:t xml:space="preserve"> </w:t>
            </w:r>
            <w:r>
              <w:t>Do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new</w:t>
            </w:r>
            <w:r w:rsidR="000C0DC6">
              <w:t xml:space="preserve"> </w:t>
            </w:r>
            <w:r>
              <w:t>studies</w:t>
            </w:r>
            <w:r w:rsidR="000C0DC6">
              <w:t xml:space="preserve"> </w:t>
            </w:r>
            <w:r>
              <w:t>change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conclusions</w:t>
            </w:r>
            <w:r w:rsidR="000C0DC6">
              <w:t xml:space="preserve"> </w:t>
            </w:r>
            <w:r>
              <w:t>from</w:t>
            </w:r>
            <w:r w:rsidR="000C0DC6">
              <w:t xml:space="preserve"> </w:t>
            </w:r>
            <w:r>
              <w:t>the</w:t>
            </w:r>
            <w:r w:rsidR="000C0DC6">
              <w:t xml:space="preserve"> </w:t>
            </w:r>
            <w:r>
              <w:t>SR?</w:t>
            </w:r>
          </w:p>
        </w:tc>
        <w:tc>
          <w:tcPr>
            <w:tcW w:w="5126" w:type="dxa"/>
          </w:tcPr>
          <w:p w14:paraId="10F45842" w14:textId="5F03B3C7" w:rsidR="00463ADF" w:rsidRPr="0019057C" w:rsidRDefault="00463ADF" w:rsidP="00BC52AF">
            <w:pPr>
              <w:ind w:left="0" w:firstLine="0"/>
              <w:rPr>
                <w:color w:val="FF0000"/>
              </w:rPr>
            </w:pPr>
            <w:r w:rsidRPr="0019057C">
              <w:rPr>
                <w:color w:val="FF0000"/>
              </w:rPr>
              <w:t>2021</w:t>
            </w:r>
            <w:r w:rsidR="000C0DC6">
              <w:rPr>
                <w:color w:val="FF0000"/>
              </w:rPr>
              <w:t xml:space="preserve"> </w:t>
            </w:r>
            <w:r w:rsidRPr="0019057C">
              <w:rPr>
                <w:color w:val="FF0000"/>
              </w:rPr>
              <w:t>Submission</w:t>
            </w:r>
          </w:p>
          <w:p w14:paraId="55B8DA92" w14:textId="532F8D0C" w:rsidR="00BC52AF" w:rsidRDefault="002132F2" w:rsidP="00BC52AF">
            <w:pPr>
              <w:ind w:left="0" w:firstLine="0"/>
            </w:pPr>
            <w:r w:rsidRPr="0019057C">
              <w:rPr>
                <w:color w:val="FF0000"/>
              </w:rPr>
              <w:t>The</w:t>
            </w:r>
            <w:r w:rsidR="000C0DC6">
              <w:rPr>
                <w:color w:val="FF0000"/>
              </w:rPr>
              <w:t xml:space="preserve"> </w:t>
            </w:r>
            <w:r w:rsidRPr="0019057C">
              <w:rPr>
                <w:color w:val="FF0000"/>
              </w:rPr>
              <w:t>USPSTF</w:t>
            </w:r>
            <w:r w:rsidR="000C0DC6">
              <w:rPr>
                <w:color w:val="FF0000"/>
              </w:rPr>
              <w:t xml:space="preserve"> </w:t>
            </w:r>
            <w:r w:rsidRPr="0019057C">
              <w:rPr>
                <w:color w:val="FF0000"/>
              </w:rPr>
              <w:t>is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conducting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an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updated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evidence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review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and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is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expected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to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release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updated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clinical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guideline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recommendations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for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chlamydia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screening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in</w:t>
            </w:r>
            <w:r w:rsidR="000C0DC6">
              <w:rPr>
                <w:color w:val="FF0000"/>
              </w:rPr>
              <w:t xml:space="preserve"> </w:t>
            </w:r>
            <w:r w:rsidR="00463ADF" w:rsidRPr="0019057C">
              <w:rPr>
                <w:color w:val="FF0000"/>
              </w:rPr>
              <w:t>2021.</w:t>
            </w:r>
            <w:r w:rsidR="000C0DC6">
              <w:rPr>
                <w:color w:val="FF0000"/>
              </w:rPr>
              <w:t xml:space="preserve"> </w:t>
            </w:r>
          </w:p>
        </w:tc>
      </w:tr>
    </w:tbl>
    <w:p w14:paraId="55B8DA94" w14:textId="77777777" w:rsidR="007C1887" w:rsidRPr="003B1CC5" w:rsidRDefault="007C1887" w:rsidP="002E2177">
      <w:pPr>
        <w:ind w:left="0" w:firstLine="0"/>
      </w:pPr>
    </w:p>
    <w:p w14:paraId="55B8DA95" w14:textId="77777777" w:rsidR="0094689F" w:rsidRPr="003B1CC5" w:rsidRDefault="00925F11" w:rsidP="002E2177">
      <w:pPr>
        <w:ind w:left="0" w:firstLine="0"/>
        <w:rPr>
          <w:b/>
          <w:color w:val="0070C0"/>
        </w:rPr>
      </w:pPr>
      <w:r w:rsidRPr="003B1CC5">
        <w:rPr>
          <w:b/>
          <w:iCs/>
          <w:caps/>
        </w:rPr>
        <w:t>________________________</w:t>
      </w:r>
    </w:p>
    <w:p w14:paraId="55B8DA96" w14:textId="2B1293D9" w:rsidR="00837121" w:rsidRPr="003B1CC5" w:rsidRDefault="000E5C93" w:rsidP="002E2177">
      <w:pPr>
        <w:ind w:left="0" w:firstLine="0"/>
        <w:rPr>
          <w:b/>
        </w:rPr>
      </w:pPr>
      <w:bookmarkStart w:id="6" w:name="Section1a8"/>
      <w:bookmarkEnd w:id="6"/>
      <w:r>
        <w:rPr>
          <w:b/>
          <w:color w:val="0000FF"/>
        </w:rPr>
        <w:t>1a.4</w:t>
      </w:r>
      <w:r w:rsidR="000C0DC6">
        <w:rPr>
          <w:b/>
          <w:color w:val="0000FF"/>
        </w:rPr>
        <w:t xml:space="preserve"> </w:t>
      </w:r>
      <w:r w:rsidR="00837121" w:rsidRPr="003B1CC5">
        <w:rPr>
          <w:b/>
        </w:rPr>
        <w:t>OTHER</w:t>
      </w:r>
      <w:r w:rsidR="000C0DC6">
        <w:rPr>
          <w:b/>
        </w:rPr>
        <w:t xml:space="preserve"> </w:t>
      </w:r>
      <w:r w:rsidR="00837121" w:rsidRPr="003B1CC5">
        <w:rPr>
          <w:b/>
        </w:rPr>
        <w:t>SOURCE</w:t>
      </w:r>
      <w:r w:rsidR="000C0DC6">
        <w:rPr>
          <w:b/>
        </w:rPr>
        <w:t xml:space="preserve"> </w:t>
      </w:r>
      <w:r w:rsidR="00837121" w:rsidRPr="003B1CC5">
        <w:rPr>
          <w:b/>
        </w:rPr>
        <w:t>OF</w:t>
      </w:r>
      <w:r w:rsidR="000C0DC6">
        <w:rPr>
          <w:b/>
        </w:rPr>
        <w:t xml:space="preserve"> </w:t>
      </w:r>
      <w:r w:rsidR="00837121" w:rsidRPr="003B1CC5">
        <w:rPr>
          <w:b/>
        </w:rPr>
        <w:t>EVIDENCE</w:t>
      </w:r>
    </w:p>
    <w:p w14:paraId="55B8DA97" w14:textId="23BBEFB5" w:rsidR="00837121" w:rsidRPr="003B1CC5" w:rsidRDefault="00837121" w:rsidP="002E2177">
      <w:pPr>
        <w:ind w:left="0" w:firstLine="0"/>
        <w:rPr>
          <w:i/>
        </w:rPr>
      </w:pPr>
      <w:r w:rsidRPr="003B1CC5">
        <w:rPr>
          <w:i/>
        </w:rPr>
        <w:t>If</w:t>
      </w:r>
      <w:r w:rsidR="000C0DC6">
        <w:rPr>
          <w:i/>
        </w:rPr>
        <w:t xml:space="preserve"> </w:t>
      </w:r>
      <w:r w:rsidRPr="003B1CC5">
        <w:rPr>
          <w:i/>
        </w:rPr>
        <w:t>source</w:t>
      </w:r>
      <w:r w:rsidR="000C0DC6">
        <w:rPr>
          <w:i/>
        </w:rPr>
        <w:t xml:space="preserve"> </w:t>
      </w:r>
      <w:r w:rsidRPr="003B1CC5">
        <w:rPr>
          <w:i/>
        </w:rPr>
        <w:t>of</w:t>
      </w:r>
      <w:r w:rsidR="000C0DC6">
        <w:rPr>
          <w:i/>
        </w:rPr>
        <w:t xml:space="preserve"> </w:t>
      </w:r>
      <w:r w:rsidRPr="003B1CC5">
        <w:rPr>
          <w:i/>
        </w:rPr>
        <w:t>evidence</w:t>
      </w:r>
      <w:r w:rsidR="000C0DC6">
        <w:rPr>
          <w:i/>
        </w:rPr>
        <w:t xml:space="preserve"> </w:t>
      </w:r>
      <w:r w:rsidRPr="003B1CC5">
        <w:rPr>
          <w:i/>
        </w:rPr>
        <w:t>is</w:t>
      </w:r>
      <w:r w:rsidR="000C0DC6">
        <w:rPr>
          <w:i/>
        </w:rPr>
        <w:t xml:space="preserve"> </w:t>
      </w:r>
      <w:r w:rsidR="002B06BD" w:rsidRPr="003B1CC5">
        <w:rPr>
          <w:i/>
        </w:rPr>
        <w:t>NOT</w:t>
      </w:r>
      <w:r w:rsidR="000C0DC6">
        <w:rPr>
          <w:i/>
        </w:rPr>
        <w:t xml:space="preserve"> </w:t>
      </w:r>
      <w:r w:rsidRPr="003B1CC5">
        <w:rPr>
          <w:i/>
        </w:rPr>
        <w:t>from</w:t>
      </w:r>
      <w:r w:rsidR="000C0DC6">
        <w:rPr>
          <w:i/>
        </w:rPr>
        <w:t xml:space="preserve"> </w:t>
      </w:r>
      <w:r w:rsidRPr="003B1CC5">
        <w:rPr>
          <w:i/>
        </w:rPr>
        <w:t>a</w:t>
      </w:r>
      <w:r w:rsidR="000C0DC6">
        <w:rPr>
          <w:i/>
        </w:rPr>
        <w:t xml:space="preserve"> </w:t>
      </w:r>
      <w:r w:rsidRPr="003B1CC5">
        <w:rPr>
          <w:i/>
        </w:rPr>
        <w:t>clinical</w:t>
      </w:r>
      <w:r w:rsidR="000C0DC6">
        <w:rPr>
          <w:i/>
        </w:rPr>
        <w:t xml:space="preserve"> </w:t>
      </w:r>
      <w:r w:rsidRPr="003B1CC5">
        <w:rPr>
          <w:i/>
        </w:rPr>
        <w:t>practice</w:t>
      </w:r>
      <w:r w:rsidR="000C0DC6">
        <w:rPr>
          <w:i/>
        </w:rPr>
        <w:t xml:space="preserve"> </w:t>
      </w:r>
      <w:r w:rsidRPr="003B1CC5">
        <w:rPr>
          <w:i/>
        </w:rPr>
        <w:t>guideline,</w:t>
      </w:r>
      <w:r w:rsidR="000C0DC6">
        <w:rPr>
          <w:i/>
        </w:rPr>
        <w:t xml:space="preserve"> </w:t>
      </w:r>
      <w:r w:rsidRPr="003B1CC5">
        <w:rPr>
          <w:i/>
        </w:rPr>
        <w:t>USPSTF,</w:t>
      </w:r>
      <w:r w:rsidR="000C0DC6">
        <w:rPr>
          <w:i/>
        </w:rPr>
        <w:t xml:space="preserve"> </w:t>
      </w:r>
      <w:r w:rsidRPr="003B1CC5">
        <w:rPr>
          <w:i/>
        </w:rPr>
        <w:t>or</w:t>
      </w:r>
      <w:r w:rsidR="000C0DC6">
        <w:rPr>
          <w:i/>
        </w:rPr>
        <w:t xml:space="preserve"> </w:t>
      </w:r>
      <w:r w:rsidRPr="003B1CC5">
        <w:rPr>
          <w:i/>
        </w:rPr>
        <w:t>systematic</w:t>
      </w:r>
      <w:r w:rsidR="000C0DC6">
        <w:rPr>
          <w:i/>
        </w:rPr>
        <w:t xml:space="preserve"> </w:t>
      </w:r>
      <w:r w:rsidRPr="003B1CC5">
        <w:rPr>
          <w:i/>
        </w:rPr>
        <w:t>review,</w:t>
      </w:r>
      <w:r w:rsidR="000C0DC6">
        <w:rPr>
          <w:i/>
        </w:rPr>
        <w:t xml:space="preserve"> </w:t>
      </w:r>
      <w:r w:rsidRPr="003B1CC5">
        <w:rPr>
          <w:i/>
        </w:rPr>
        <w:t>please</w:t>
      </w:r>
      <w:r w:rsidR="000C0DC6">
        <w:rPr>
          <w:i/>
        </w:rPr>
        <w:t xml:space="preserve"> </w:t>
      </w:r>
      <w:r w:rsidRPr="003B1CC5">
        <w:rPr>
          <w:i/>
        </w:rPr>
        <w:t>describe</w:t>
      </w:r>
      <w:r w:rsidR="000C0DC6">
        <w:rPr>
          <w:i/>
        </w:rPr>
        <w:t xml:space="preserve"> </w:t>
      </w:r>
      <w:r w:rsidRPr="003B1CC5">
        <w:rPr>
          <w:i/>
        </w:rPr>
        <w:t>the</w:t>
      </w:r>
      <w:r w:rsidR="000C0DC6">
        <w:rPr>
          <w:i/>
        </w:rPr>
        <w:t xml:space="preserve"> </w:t>
      </w:r>
      <w:r w:rsidRPr="003B1CC5">
        <w:rPr>
          <w:i/>
        </w:rPr>
        <w:t>evidence</w:t>
      </w:r>
      <w:r w:rsidR="000C0DC6">
        <w:rPr>
          <w:i/>
        </w:rPr>
        <w:t xml:space="preserve"> </w:t>
      </w:r>
      <w:r w:rsidRPr="003B1CC5">
        <w:rPr>
          <w:i/>
        </w:rPr>
        <w:t>on</w:t>
      </w:r>
      <w:r w:rsidR="000C0DC6">
        <w:rPr>
          <w:i/>
        </w:rPr>
        <w:t xml:space="preserve"> </w:t>
      </w:r>
      <w:r w:rsidRPr="003B1CC5">
        <w:rPr>
          <w:i/>
        </w:rPr>
        <w:t>which</w:t>
      </w:r>
      <w:r w:rsidR="000C0DC6">
        <w:rPr>
          <w:i/>
        </w:rPr>
        <w:t xml:space="preserve"> </w:t>
      </w:r>
      <w:r w:rsidRPr="003B1CC5">
        <w:rPr>
          <w:i/>
        </w:rPr>
        <w:t>you</w:t>
      </w:r>
      <w:r w:rsidR="000C0DC6">
        <w:rPr>
          <w:i/>
        </w:rPr>
        <w:t xml:space="preserve"> </w:t>
      </w:r>
      <w:r w:rsidRPr="003B1CC5">
        <w:rPr>
          <w:i/>
        </w:rPr>
        <w:t>are</w:t>
      </w:r>
      <w:r w:rsidR="000C0DC6">
        <w:rPr>
          <w:i/>
        </w:rPr>
        <w:t xml:space="preserve"> </w:t>
      </w:r>
      <w:r w:rsidRPr="003B1CC5">
        <w:rPr>
          <w:i/>
        </w:rPr>
        <w:t>basing</w:t>
      </w:r>
      <w:r w:rsidR="000C0DC6">
        <w:rPr>
          <w:i/>
        </w:rPr>
        <w:t xml:space="preserve"> </w:t>
      </w:r>
      <w:r w:rsidR="00EE1F87" w:rsidRPr="003B1CC5">
        <w:rPr>
          <w:i/>
        </w:rPr>
        <w:t>the</w:t>
      </w:r>
      <w:r w:rsidR="000C0DC6">
        <w:rPr>
          <w:i/>
        </w:rPr>
        <w:t xml:space="preserve"> </w:t>
      </w:r>
      <w:r w:rsidRPr="003B1CC5">
        <w:rPr>
          <w:i/>
        </w:rPr>
        <w:t>performance</w:t>
      </w:r>
      <w:r w:rsidR="000C0DC6">
        <w:rPr>
          <w:i/>
        </w:rPr>
        <w:t xml:space="preserve"> </w:t>
      </w:r>
      <w:r w:rsidRPr="003B1CC5">
        <w:rPr>
          <w:i/>
        </w:rPr>
        <w:t>measure.</w:t>
      </w:r>
    </w:p>
    <w:p w14:paraId="55B8DA98" w14:textId="77777777" w:rsidR="00837121" w:rsidRPr="003B1CC5" w:rsidRDefault="00837121" w:rsidP="002E2177">
      <w:pPr>
        <w:ind w:left="0" w:firstLine="0"/>
      </w:pPr>
    </w:p>
    <w:p w14:paraId="55B8DA99" w14:textId="0AE98DD7" w:rsidR="000E5C93" w:rsidRPr="000E5C93" w:rsidRDefault="000E5C93" w:rsidP="002E2177">
      <w:pPr>
        <w:ind w:left="0" w:firstLine="0"/>
        <w:rPr>
          <w:color w:val="0070C0"/>
        </w:rPr>
      </w:pPr>
      <w:r>
        <w:rPr>
          <w:b/>
          <w:color w:val="0000FF"/>
        </w:rPr>
        <w:t>1a.4</w:t>
      </w:r>
      <w:r w:rsidR="00837121" w:rsidRPr="003B1CC5">
        <w:rPr>
          <w:b/>
          <w:color w:val="0000FF"/>
        </w:rPr>
        <w:t>.1</w:t>
      </w:r>
      <w:r w:rsidR="000C0DC6">
        <w:rPr>
          <w:color w:val="0070C0"/>
        </w:rPr>
        <w:t xml:space="preserve"> </w:t>
      </w:r>
      <w:r w:rsidRPr="000E5C93">
        <w:rPr>
          <w:b/>
        </w:rPr>
        <w:t>B</w:t>
      </w:r>
      <w:r>
        <w:rPr>
          <w:b/>
        </w:rPr>
        <w:t>riefly</w:t>
      </w:r>
      <w:r w:rsidR="000C0DC6">
        <w:rPr>
          <w:b/>
        </w:rPr>
        <w:t xml:space="preserve"> </w:t>
      </w:r>
      <w:r w:rsidR="00E42FAA">
        <w:rPr>
          <w:b/>
        </w:rPr>
        <w:t>SYNTHESIZE</w:t>
      </w:r>
      <w:r w:rsidR="000C0DC6">
        <w:rPr>
          <w:b/>
        </w:rPr>
        <w:t xml:space="preserve"> </w:t>
      </w:r>
      <w:r>
        <w:rPr>
          <w:b/>
        </w:rPr>
        <w:t>the</w:t>
      </w:r>
      <w:r w:rsidR="000C0DC6">
        <w:rPr>
          <w:b/>
        </w:rPr>
        <w:t xml:space="preserve"> </w:t>
      </w:r>
      <w:r>
        <w:rPr>
          <w:b/>
        </w:rPr>
        <w:t>evidence</w:t>
      </w:r>
      <w:r w:rsidR="000C0DC6">
        <w:rPr>
          <w:b/>
        </w:rPr>
        <w:t xml:space="preserve"> </w:t>
      </w:r>
      <w:r>
        <w:rPr>
          <w:b/>
        </w:rPr>
        <w:t>that</w:t>
      </w:r>
      <w:r w:rsidR="000C0DC6">
        <w:rPr>
          <w:b/>
        </w:rPr>
        <w:t xml:space="preserve"> </w:t>
      </w:r>
      <w:r>
        <w:rPr>
          <w:b/>
        </w:rPr>
        <w:t>supports</w:t>
      </w:r>
      <w:r w:rsidR="000C0DC6">
        <w:rPr>
          <w:b/>
        </w:rPr>
        <w:t xml:space="preserve"> </w:t>
      </w:r>
      <w:r>
        <w:rPr>
          <w:b/>
        </w:rPr>
        <w:t>the</w:t>
      </w:r>
      <w:r w:rsidR="000C0DC6">
        <w:rPr>
          <w:b/>
        </w:rPr>
        <w:t xml:space="preserve"> </w:t>
      </w:r>
      <w:r>
        <w:rPr>
          <w:b/>
        </w:rPr>
        <w:t>measure.</w:t>
      </w:r>
      <w:r w:rsidR="000C0DC6">
        <w:rPr>
          <w:b/>
        </w:rPr>
        <w:t xml:space="preserve"> </w:t>
      </w:r>
      <w:r>
        <w:t>A</w:t>
      </w:r>
      <w:r w:rsidR="000C0DC6">
        <w:t xml:space="preserve"> </w:t>
      </w:r>
      <w:r>
        <w:t>list</w:t>
      </w:r>
      <w:r w:rsidR="000C0DC6">
        <w:t xml:space="preserve"> </w:t>
      </w:r>
      <w:r>
        <w:t>of</w:t>
      </w:r>
      <w:r w:rsidR="000C0DC6">
        <w:t xml:space="preserve"> </w:t>
      </w:r>
      <w:r>
        <w:t>references</w:t>
      </w:r>
      <w:r w:rsidR="000C0DC6">
        <w:t xml:space="preserve"> </w:t>
      </w:r>
      <w:r>
        <w:t>without</w:t>
      </w:r>
      <w:r w:rsidR="000C0DC6">
        <w:t xml:space="preserve"> </w:t>
      </w:r>
      <w:r>
        <w:t>a</w:t>
      </w:r>
      <w:r w:rsidR="000C0DC6">
        <w:t xml:space="preserve"> </w:t>
      </w:r>
      <w:r>
        <w:t>summary</w:t>
      </w:r>
      <w:r w:rsidR="000C0DC6">
        <w:t xml:space="preserve"> </w:t>
      </w:r>
      <w:r>
        <w:t>is</w:t>
      </w:r>
      <w:r w:rsidR="000C0DC6">
        <w:t xml:space="preserve"> </w:t>
      </w:r>
      <w:r>
        <w:t>not</w:t>
      </w:r>
      <w:r w:rsidR="000C0DC6">
        <w:t xml:space="preserve"> </w:t>
      </w:r>
      <w:r>
        <w:t>acceptable.</w:t>
      </w:r>
    </w:p>
    <w:p w14:paraId="55B8DA9A" w14:textId="77777777" w:rsidR="000E5C93" w:rsidRDefault="000E5C93" w:rsidP="002E2177">
      <w:pPr>
        <w:ind w:left="0" w:firstLine="0"/>
        <w:rPr>
          <w:b/>
        </w:rPr>
      </w:pPr>
    </w:p>
    <w:p w14:paraId="55B8DA9B" w14:textId="72B4DE2C" w:rsidR="00837121" w:rsidRPr="003B1CC5" w:rsidRDefault="000E5C93" w:rsidP="002E2177">
      <w:pPr>
        <w:ind w:left="0" w:firstLine="0"/>
      </w:pPr>
      <w:r w:rsidRPr="000E5C93">
        <w:rPr>
          <w:b/>
          <w:color w:val="244061" w:themeColor="accent1" w:themeShade="80"/>
        </w:rPr>
        <w:t>1a.4.2</w:t>
      </w:r>
      <w:r w:rsidR="000C0DC6">
        <w:rPr>
          <w:b/>
          <w:color w:val="244061" w:themeColor="accent1" w:themeShade="80"/>
        </w:rPr>
        <w:t xml:space="preserve"> </w:t>
      </w:r>
      <w:r w:rsidR="00837121" w:rsidRPr="003B1CC5">
        <w:rPr>
          <w:b/>
        </w:rPr>
        <w:t>What</w:t>
      </w:r>
      <w:r w:rsidR="000C0DC6">
        <w:rPr>
          <w:b/>
        </w:rPr>
        <w:t xml:space="preserve"> </w:t>
      </w:r>
      <w:r w:rsidR="00837121" w:rsidRPr="003B1CC5">
        <w:rPr>
          <w:b/>
        </w:rPr>
        <w:t>process</w:t>
      </w:r>
      <w:r w:rsidR="000C0DC6">
        <w:rPr>
          <w:b/>
        </w:rPr>
        <w:t xml:space="preserve"> </w:t>
      </w:r>
      <w:r w:rsidR="00837121" w:rsidRPr="003B1CC5">
        <w:rPr>
          <w:b/>
        </w:rPr>
        <w:t>was</w:t>
      </w:r>
      <w:r w:rsidR="000C0DC6">
        <w:rPr>
          <w:b/>
        </w:rPr>
        <w:t xml:space="preserve"> </w:t>
      </w:r>
      <w:r w:rsidR="00837121" w:rsidRPr="003B1CC5">
        <w:rPr>
          <w:b/>
        </w:rPr>
        <w:t>used</w:t>
      </w:r>
      <w:r w:rsidR="000C0DC6">
        <w:rPr>
          <w:b/>
        </w:rPr>
        <w:t xml:space="preserve"> </w:t>
      </w:r>
      <w:r w:rsidR="00837121" w:rsidRPr="003B1CC5">
        <w:rPr>
          <w:b/>
        </w:rPr>
        <w:t>to</w:t>
      </w:r>
      <w:r w:rsidR="000C0DC6">
        <w:rPr>
          <w:b/>
        </w:rPr>
        <w:t xml:space="preserve"> </w:t>
      </w:r>
      <w:r w:rsidR="00837121" w:rsidRPr="003B1CC5">
        <w:rPr>
          <w:b/>
        </w:rPr>
        <w:t>identify</w:t>
      </w:r>
      <w:r w:rsidR="000C0DC6">
        <w:rPr>
          <w:b/>
        </w:rPr>
        <w:t xml:space="preserve"> </w:t>
      </w:r>
      <w:r w:rsidR="00837121" w:rsidRPr="003B1CC5">
        <w:rPr>
          <w:b/>
        </w:rPr>
        <w:t>the</w:t>
      </w:r>
      <w:r w:rsidR="000C0DC6">
        <w:rPr>
          <w:b/>
        </w:rPr>
        <w:t xml:space="preserve"> </w:t>
      </w:r>
      <w:r w:rsidR="00837121" w:rsidRPr="003B1CC5">
        <w:rPr>
          <w:b/>
        </w:rPr>
        <w:t>evidence?</w:t>
      </w:r>
    </w:p>
    <w:p w14:paraId="55B8DA9C" w14:textId="77777777" w:rsidR="00837121" w:rsidRPr="003B1CC5" w:rsidRDefault="00837121" w:rsidP="002E2177">
      <w:pPr>
        <w:ind w:left="0" w:firstLine="0"/>
      </w:pPr>
    </w:p>
    <w:p w14:paraId="55B8DA9D" w14:textId="04C5C066" w:rsidR="00837121" w:rsidRPr="001B772D" w:rsidRDefault="000E5C93" w:rsidP="002E2177">
      <w:pPr>
        <w:ind w:left="0" w:firstLine="0"/>
      </w:pPr>
      <w:r>
        <w:rPr>
          <w:b/>
          <w:color w:val="0000FF"/>
        </w:rPr>
        <w:t>1a.4.3</w:t>
      </w:r>
      <w:r w:rsidR="00837121" w:rsidRPr="003B1CC5">
        <w:rPr>
          <w:b/>
          <w:color w:val="0000FF"/>
        </w:rPr>
        <w:t>.</w:t>
      </w:r>
      <w:r w:rsidR="000C0DC6">
        <w:rPr>
          <w:color w:val="0070C0"/>
        </w:rPr>
        <w:t xml:space="preserve"> </w:t>
      </w:r>
      <w:r w:rsidR="006C7F30" w:rsidRPr="003B1CC5">
        <w:rPr>
          <w:b/>
        </w:rPr>
        <w:t>Provide</w:t>
      </w:r>
      <w:r w:rsidR="000C0DC6">
        <w:rPr>
          <w:b/>
        </w:rPr>
        <w:t xml:space="preserve"> </w:t>
      </w:r>
      <w:r w:rsidR="006C7F30" w:rsidRPr="003B1CC5">
        <w:rPr>
          <w:b/>
        </w:rPr>
        <w:t>the</w:t>
      </w:r>
      <w:r w:rsidR="000C0DC6">
        <w:rPr>
          <w:b/>
        </w:rPr>
        <w:t xml:space="preserve"> </w:t>
      </w:r>
      <w:r w:rsidR="006C7F30" w:rsidRPr="003B1CC5">
        <w:rPr>
          <w:b/>
        </w:rPr>
        <w:t>citation</w:t>
      </w:r>
      <w:r>
        <w:rPr>
          <w:b/>
        </w:rPr>
        <w:t>(s)</w:t>
      </w:r>
      <w:r w:rsidR="000C0DC6">
        <w:rPr>
          <w:b/>
        </w:rPr>
        <w:t xml:space="preserve"> </w:t>
      </w:r>
      <w:r>
        <w:rPr>
          <w:b/>
        </w:rPr>
        <w:t>for</w:t>
      </w:r>
      <w:r w:rsidR="000C0DC6">
        <w:rPr>
          <w:b/>
        </w:rPr>
        <w:t xml:space="preserve"> </w:t>
      </w:r>
      <w:r>
        <w:rPr>
          <w:b/>
        </w:rPr>
        <w:t>the</w:t>
      </w:r>
      <w:r w:rsidR="000C0DC6">
        <w:rPr>
          <w:b/>
        </w:rPr>
        <w:t xml:space="preserve"> </w:t>
      </w:r>
      <w:r w:rsidR="006C7F30" w:rsidRPr="003B1CC5">
        <w:rPr>
          <w:b/>
        </w:rPr>
        <w:t>evidence.</w:t>
      </w:r>
    </w:p>
    <w:sectPr w:rsidR="00837121" w:rsidRPr="001B772D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1ACE9" w14:textId="77777777" w:rsidR="007D41AD" w:rsidRDefault="007D41AD" w:rsidP="007E37A5">
      <w:r>
        <w:separator/>
      </w:r>
    </w:p>
  </w:endnote>
  <w:endnote w:type="continuationSeparator" w:id="0">
    <w:p w14:paraId="6E436675" w14:textId="77777777" w:rsidR="007D41AD" w:rsidRDefault="007D41AD" w:rsidP="007E37A5">
      <w:r>
        <w:continuationSeparator/>
      </w:r>
    </w:p>
  </w:endnote>
  <w:endnote w:type="continuationNotice" w:id="1">
    <w:p w14:paraId="6B5AFE80" w14:textId="77777777" w:rsidR="007D41AD" w:rsidRDefault="007D41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AA3" w14:textId="4DB0D0F0" w:rsidR="00440687" w:rsidRDefault="00440687">
    <w:pPr>
      <w:pStyle w:val="Footer"/>
    </w:pPr>
    <w:r w:rsidRPr="00395263">
      <w:t>Version</w:t>
    </w:r>
    <w:r w:rsidR="000C0DC6">
      <w:t xml:space="preserve"> </w:t>
    </w:r>
    <w:r w:rsidR="00DC7F67">
      <w:t>7.1</w:t>
    </w:r>
    <w:r w:rsidR="000C0DC6">
      <w:t xml:space="preserve"> </w:t>
    </w:r>
    <w:r w:rsidR="00CC0F87">
      <w:t>9/6</w:t>
    </w:r>
    <w:r w:rsidR="00DC7F67">
      <w:t>/17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75285A">
      <w:rPr>
        <w:noProof/>
      </w:rPr>
      <w:t>1</w:t>
    </w:r>
    <w:r w:rsidRPr="0039526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B392B" w14:textId="77777777" w:rsidR="007D41AD" w:rsidRDefault="007D41AD" w:rsidP="007E37A5">
      <w:r>
        <w:separator/>
      </w:r>
    </w:p>
  </w:footnote>
  <w:footnote w:type="continuationSeparator" w:id="0">
    <w:p w14:paraId="740A70F6" w14:textId="77777777" w:rsidR="007D41AD" w:rsidRDefault="007D41AD" w:rsidP="007E37A5">
      <w:r>
        <w:continuationSeparator/>
      </w:r>
    </w:p>
  </w:footnote>
  <w:footnote w:type="continuationNotice" w:id="1">
    <w:p w14:paraId="41D0A44E" w14:textId="77777777" w:rsidR="007D41AD" w:rsidRDefault="007D41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AA2" w14:textId="77777777" w:rsidR="00440687" w:rsidRDefault="00440687" w:rsidP="007E37A5">
    <w:pPr>
      <w:pStyle w:val="Header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D18C8"/>
    <w:multiLevelType w:val="hybridMultilevel"/>
    <w:tmpl w:val="CD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E3C01"/>
    <w:multiLevelType w:val="multilevel"/>
    <w:tmpl w:val="52E0D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E22008"/>
    <w:multiLevelType w:val="hybridMultilevel"/>
    <w:tmpl w:val="29FE3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FA6316B"/>
    <w:multiLevelType w:val="hybridMultilevel"/>
    <w:tmpl w:val="BBDC8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F11DF"/>
    <w:multiLevelType w:val="hybridMultilevel"/>
    <w:tmpl w:val="A4CEF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0"/>
  </w:num>
  <w:num w:numId="11">
    <w:abstractNumId w:val="7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AF8"/>
    <w:rsid w:val="000040C8"/>
    <w:rsid w:val="000047DC"/>
    <w:rsid w:val="00015986"/>
    <w:rsid w:val="000160E6"/>
    <w:rsid w:val="00024526"/>
    <w:rsid w:val="00030F43"/>
    <w:rsid w:val="00040DCF"/>
    <w:rsid w:val="00052C0B"/>
    <w:rsid w:val="00061CF3"/>
    <w:rsid w:val="00063601"/>
    <w:rsid w:val="00073079"/>
    <w:rsid w:val="00075108"/>
    <w:rsid w:val="0007593F"/>
    <w:rsid w:val="00095EC9"/>
    <w:rsid w:val="00096A37"/>
    <w:rsid w:val="000A0810"/>
    <w:rsid w:val="000B0A2B"/>
    <w:rsid w:val="000B627F"/>
    <w:rsid w:val="000C0DC6"/>
    <w:rsid w:val="000D2D37"/>
    <w:rsid w:val="000D649E"/>
    <w:rsid w:val="000D6D06"/>
    <w:rsid w:val="000E5C93"/>
    <w:rsid w:val="000F4A7F"/>
    <w:rsid w:val="00114848"/>
    <w:rsid w:val="00120934"/>
    <w:rsid w:val="00132070"/>
    <w:rsid w:val="001320D9"/>
    <w:rsid w:val="0013645C"/>
    <w:rsid w:val="00141875"/>
    <w:rsid w:val="0014347E"/>
    <w:rsid w:val="00154438"/>
    <w:rsid w:val="001551F6"/>
    <w:rsid w:val="0015535B"/>
    <w:rsid w:val="00155A93"/>
    <w:rsid w:val="00157138"/>
    <w:rsid w:val="00162036"/>
    <w:rsid w:val="001632DD"/>
    <w:rsid w:val="00176E60"/>
    <w:rsid w:val="0019057C"/>
    <w:rsid w:val="00194913"/>
    <w:rsid w:val="00194D9A"/>
    <w:rsid w:val="001A196B"/>
    <w:rsid w:val="001A6D05"/>
    <w:rsid w:val="001B38BF"/>
    <w:rsid w:val="001B772D"/>
    <w:rsid w:val="001D5B5D"/>
    <w:rsid w:val="001E6153"/>
    <w:rsid w:val="001F45C3"/>
    <w:rsid w:val="00201FF9"/>
    <w:rsid w:val="00205857"/>
    <w:rsid w:val="002132F2"/>
    <w:rsid w:val="0021471E"/>
    <w:rsid w:val="002222C6"/>
    <w:rsid w:val="00224571"/>
    <w:rsid w:val="00233195"/>
    <w:rsid w:val="002339B2"/>
    <w:rsid w:val="00235ADC"/>
    <w:rsid w:val="00235B21"/>
    <w:rsid w:val="00236F87"/>
    <w:rsid w:val="0024111A"/>
    <w:rsid w:val="00241498"/>
    <w:rsid w:val="002513A6"/>
    <w:rsid w:val="00257D29"/>
    <w:rsid w:val="00263CD9"/>
    <w:rsid w:val="00265702"/>
    <w:rsid w:val="002662B2"/>
    <w:rsid w:val="002717C7"/>
    <w:rsid w:val="00280A55"/>
    <w:rsid w:val="002875E9"/>
    <w:rsid w:val="00287EB3"/>
    <w:rsid w:val="002A47BA"/>
    <w:rsid w:val="002A6777"/>
    <w:rsid w:val="002B06BD"/>
    <w:rsid w:val="002C00B3"/>
    <w:rsid w:val="002C0E48"/>
    <w:rsid w:val="002C6F04"/>
    <w:rsid w:val="002D223F"/>
    <w:rsid w:val="002D5C8B"/>
    <w:rsid w:val="002E0688"/>
    <w:rsid w:val="002E2177"/>
    <w:rsid w:val="002E2E41"/>
    <w:rsid w:val="002E78CD"/>
    <w:rsid w:val="002E7D4F"/>
    <w:rsid w:val="002F20A7"/>
    <w:rsid w:val="003008F4"/>
    <w:rsid w:val="00302B1D"/>
    <w:rsid w:val="00307FA5"/>
    <w:rsid w:val="00321141"/>
    <w:rsid w:val="00322D61"/>
    <w:rsid w:val="00324993"/>
    <w:rsid w:val="00324D64"/>
    <w:rsid w:val="00325FCC"/>
    <w:rsid w:val="003331A1"/>
    <w:rsid w:val="00352B52"/>
    <w:rsid w:val="0035760D"/>
    <w:rsid w:val="00360143"/>
    <w:rsid w:val="00363ECC"/>
    <w:rsid w:val="0039020B"/>
    <w:rsid w:val="00392E3B"/>
    <w:rsid w:val="00395263"/>
    <w:rsid w:val="003956E0"/>
    <w:rsid w:val="0039609A"/>
    <w:rsid w:val="00396D40"/>
    <w:rsid w:val="00397500"/>
    <w:rsid w:val="003B1CC5"/>
    <w:rsid w:val="003B6090"/>
    <w:rsid w:val="003B65CE"/>
    <w:rsid w:val="003D09F8"/>
    <w:rsid w:val="003D6721"/>
    <w:rsid w:val="003E039E"/>
    <w:rsid w:val="003E3B6D"/>
    <w:rsid w:val="0040230E"/>
    <w:rsid w:val="004054D5"/>
    <w:rsid w:val="004158B7"/>
    <w:rsid w:val="0041662F"/>
    <w:rsid w:val="00422917"/>
    <w:rsid w:val="00440687"/>
    <w:rsid w:val="0044131D"/>
    <w:rsid w:val="00441ADA"/>
    <w:rsid w:val="00446B29"/>
    <w:rsid w:val="00457E46"/>
    <w:rsid w:val="004623B7"/>
    <w:rsid w:val="00463ADF"/>
    <w:rsid w:val="00485A65"/>
    <w:rsid w:val="004922E4"/>
    <w:rsid w:val="00496AF8"/>
    <w:rsid w:val="004A575D"/>
    <w:rsid w:val="004B123D"/>
    <w:rsid w:val="004B559D"/>
    <w:rsid w:val="004B65C6"/>
    <w:rsid w:val="004D1DC7"/>
    <w:rsid w:val="004E7215"/>
    <w:rsid w:val="004F2222"/>
    <w:rsid w:val="004F7D7E"/>
    <w:rsid w:val="00500B0C"/>
    <w:rsid w:val="00504806"/>
    <w:rsid w:val="00505885"/>
    <w:rsid w:val="00537150"/>
    <w:rsid w:val="00540984"/>
    <w:rsid w:val="00541302"/>
    <w:rsid w:val="00543851"/>
    <w:rsid w:val="0055559D"/>
    <w:rsid w:val="005569AE"/>
    <w:rsid w:val="00562BFE"/>
    <w:rsid w:val="0056522A"/>
    <w:rsid w:val="0057311F"/>
    <w:rsid w:val="0058201C"/>
    <w:rsid w:val="005857F8"/>
    <w:rsid w:val="005A3348"/>
    <w:rsid w:val="005B0D18"/>
    <w:rsid w:val="005B12C3"/>
    <w:rsid w:val="005B409D"/>
    <w:rsid w:val="005C1797"/>
    <w:rsid w:val="005C3040"/>
    <w:rsid w:val="005D0FDB"/>
    <w:rsid w:val="005D25E9"/>
    <w:rsid w:val="005D6D59"/>
    <w:rsid w:val="005D7DA9"/>
    <w:rsid w:val="005F0A7E"/>
    <w:rsid w:val="005F21F3"/>
    <w:rsid w:val="005F72D1"/>
    <w:rsid w:val="0061327A"/>
    <w:rsid w:val="00617390"/>
    <w:rsid w:val="00617F78"/>
    <w:rsid w:val="00623420"/>
    <w:rsid w:val="0062627B"/>
    <w:rsid w:val="00630105"/>
    <w:rsid w:val="00634768"/>
    <w:rsid w:val="0063596F"/>
    <w:rsid w:val="006606DE"/>
    <w:rsid w:val="006650C0"/>
    <w:rsid w:val="006709EB"/>
    <w:rsid w:val="00672824"/>
    <w:rsid w:val="00676BD4"/>
    <w:rsid w:val="0068184A"/>
    <w:rsid w:val="006947EB"/>
    <w:rsid w:val="006A0249"/>
    <w:rsid w:val="006B2041"/>
    <w:rsid w:val="006B5C51"/>
    <w:rsid w:val="006C28BA"/>
    <w:rsid w:val="006C794F"/>
    <w:rsid w:val="006C7F30"/>
    <w:rsid w:val="006D1A2F"/>
    <w:rsid w:val="006D2319"/>
    <w:rsid w:val="006D43FF"/>
    <w:rsid w:val="006D642B"/>
    <w:rsid w:val="006E1389"/>
    <w:rsid w:val="006E6FDD"/>
    <w:rsid w:val="006F4B7F"/>
    <w:rsid w:val="006F760B"/>
    <w:rsid w:val="00701CC3"/>
    <w:rsid w:val="00702A35"/>
    <w:rsid w:val="00716CAC"/>
    <w:rsid w:val="00721015"/>
    <w:rsid w:val="00724801"/>
    <w:rsid w:val="00724FD5"/>
    <w:rsid w:val="007260A9"/>
    <w:rsid w:val="00732118"/>
    <w:rsid w:val="00734949"/>
    <w:rsid w:val="00736AEC"/>
    <w:rsid w:val="00736E0F"/>
    <w:rsid w:val="0074105B"/>
    <w:rsid w:val="007434FA"/>
    <w:rsid w:val="00744A86"/>
    <w:rsid w:val="0075285A"/>
    <w:rsid w:val="00755344"/>
    <w:rsid w:val="007573F0"/>
    <w:rsid w:val="00765156"/>
    <w:rsid w:val="00767669"/>
    <w:rsid w:val="00771A01"/>
    <w:rsid w:val="00771E64"/>
    <w:rsid w:val="00773485"/>
    <w:rsid w:val="00776E8F"/>
    <w:rsid w:val="00776F6D"/>
    <w:rsid w:val="007966AD"/>
    <w:rsid w:val="007B2F49"/>
    <w:rsid w:val="007B4743"/>
    <w:rsid w:val="007C0297"/>
    <w:rsid w:val="007C1887"/>
    <w:rsid w:val="007C3B29"/>
    <w:rsid w:val="007D41AD"/>
    <w:rsid w:val="007D4775"/>
    <w:rsid w:val="007D5DC6"/>
    <w:rsid w:val="007E37A5"/>
    <w:rsid w:val="007F49D8"/>
    <w:rsid w:val="0080351E"/>
    <w:rsid w:val="00805940"/>
    <w:rsid w:val="0081599C"/>
    <w:rsid w:val="008351BF"/>
    <w:rsid w:val="00837121"/>
    <w:rsid w:val="00842E76"/>
    <w:rsid w:val="008471E5"/>
    <w:rsid w:val="00850C35"/>
    <w:rsid w:val="00851466"/>
    <w:rsid w:val="00856FB8"/>
    <w:rsid w:val="00863E43"/>
    <w:rsid w:val="008647C3"/>
    <w:rsid w:val="008659ED"/>
    <w:rsid w:val="008708DC"/>
    <w:rsid w:val="00870987"/>
    <w:rsid w:val="00873E6F"/>
    <w:rsid w:val="0087564A"/>
    <w:rsid w:val="00881160"/>
    <w:rsid w:val="0088371C"/>
    <w:rsid w:val="00884352"/>
    <w:rsid w:val="00891BE3"/>
    <w:rsid w:val="008A45F3"/>
    <w:rsid w:val="008B51D9"/>
    <w:rsid w:val="008B652E"/>
    <w:rsid w:val="008B7B2F"/>
    <w:rsid w:val="008C44B2"/>
    <w:rsid w:val="008D05B7"/>
    <w:rsid w:val="008D1FA1"/>
    <w:rsid w:val="008F1DC6"/>
    <w:rsid w:val="008F6F51"/>
    <w:rsid w:val="00905C5B"/>
    <w:rsid w:val="00923295"/>
    <w:rsid w:val="00925F11"/>
    <w:rsid w:val="00927042"/>
    <w:rsid w:val="00935265"/>
    <w:rsid w:val="0094689F"/>
    <w:rsid w:val="009477D6"/>
    <w:rsid w:val="00953ED3"/>
    <w:rsid w:val="00965FF6"/>
    <w:rsid w:val="009846D6"/>
    <w:rsid w:val="00985490"/>
    <w:rsid w:val="0098657F"/>
    <w:rsid w:val="009A3236"/>
    <w:rsid w:val="009A5689"/>
    <w:rsid w:val="009B5A93"/>
    <w:rsid w:val="009B5BEA"/>
    <w:rsid w:val="009C291F"/>
    <w:rsid w:val="009E37BD"/>
    <w:rsid w:val="009E6B86"/>
    <w:rsid w:val="00A03301"/>
    <w:rsid w:val="00A06A93"/>
    <w:rsid w:val="00A12762"/>
    <w:rsid w:val="00A13867"/>
    <w:rsid w:val="00A26FED"/>
    <w:rsid w:val="00A421D4"/>
    <w:rsid w:val="00A44FF0"/>
    <w:rsid w:val="00A47EF6"/>
    <w:rsid w:val="00A50E55"/>
    <w:rsid w:val="00A67EB1"/>
    <w:rsid w:val="00A71079"/>
    <w:rsid w:val="00A73527"/>
    <w:rsid w:val="00A838A2"/>
    <w:rsid w:val="00A9011D"/>
    <w:rsid w:val="00A91A47"/>
    <w:rsid w:val="00A95D2B"/>
    <w:rsid w:val="00A974BC"/>
    <w:rsid w:val="00AA5587"/>
    <w:rsid w:val="00AB4ECE"/>
    <w:rsid w:val="00AC1E53"/>
    <w:rsid w:val="00AD79C8"/>
    <w:rsid w:val="00AE6CE0"/>
    <w:rsid w:val="00B01B1C"/>
    <w:rsid w:val="00B058A6"/>
    <w:rsid w:val="00B117D0"/>
    <w:rsid w:val="00B13998"/>
    <w:rsid w:val="00B1482D"/>
    <w:rsid w:val="00B35C5F"/>
    <w:rsid w:val="00B37D55"/>
    <w:rsid w:val="00B439DD"/>
    <w:rsid w:val="00B508FD"/>
    <w:rsid w:val="00B52E0F"/>
    <w:rsid w:val="00B74629"/>
    <w:rsid w:val="00B91F58"/>
    <w:rsid w:val="00B957E4"/>
    <w:rsid w:val="00BA579E"/>
    <w:rsid w:val="00BA5F4E"/>
    <w:rsid w:val="00BB0349"/>
    <w:rsid w:val="00BC109B"/>
    <w:rsid w:val="00BC1FA9"/>
    <w:rsid w:val="00BC52AF"/>
    <w:rsid w:val="00BD191B"/>
    <w:rsid w:val="00BD673C"/>
    <w:rsid w:val="00BE2295"/>
    <w:rsid w:val="00BE6373"/>
    <w:rsid w:val="00BF3BFA"/>
    <w:rsid w:val="00BF533A"/>
    <w:rsid w:val="00C1430B"/>
    <w:rsid w:val="00C15901"/>
    <w:rsid w:val="00C25828"/>
    <w:rsid w:val="00C33114"/>
    <w:rsid w:val="00C41794"/>
    <w:rsid w:val="00C46677"/>
    <w:rsid w:val="00C5180E"/>
    <w:rsid w:val="00C54E40"/>
    <w:rsid w:val="00C55F56"/>
    <w:rsid w:val="00C57BA4"/>
    <w:rsid w:val="00C613EB"/>
    <w:rsid w:val="00C71761"/>
    <w:rsid w:val="00C71C1A"/>
    <w:rsid w:val="00C75BF1"/>
    <w:rsid w:val="00C84623"/>
    <w:rsid w:val="00C864FE"/>
    <w:rsid w:val="00CB06C9"/>
    <w:rsid w:val="00CB1E41"/>
    <w:rsid w:val="00CB271C"/>
    <w:rsid w:val="00CC0F87"/>
    <w:rsid w:val="00CD17E8"/>
    <w:rsid w:val="00CD39C5"/>
    <w:rsid w:val="00CE4F96"/>
    <w:rsid w:val="00CE6B5D"/>
    <w:rsid w:val="00CF0AB1"/>
    <w:rsid w:val="00CF4B9B"/>
    <w:rsid w:val="00CF55E6"/>
    <w:rsid w:val="00CF772F"/>
    <w:rsid w:val="00D0000D"/>
    <w:rsid w:val="00D048DB"/>
    <w:rsid w:val="00D14F0B"/>
    <w:rsid w:val="00D178CA"/>
    <w:rsid w:val="00D2479D"/>
    <w:rsid w:val="00D3311C"/>
    <w:rsid w:val="00D53405"/>
    <w:rsid w:val="00D5457B"/>
    <w:rsid w:val="00D72995"/>
    <w:rsid w:val="00D73685"/>
    <w:rsid w:val="00D8024E"/>
    <w:rsid w:val="00D86161"/>
    <w:rsid w:val="00D9051C"/>
    <w:rsid w:val="00DA6E84"/>
    <w:rsid w:val="00DA7FA2"/>
    <w:rsid w:val="00DC2D8D"/>
    <w:rsid w:val="00DC7F67"/>
    <w:rsid w:val="00DD451D"/>
    <w:rsid w:val="00DD6803"/>
    <w:rsid w:val="00DE1F5D"/>
    <w:rsid w:val="00DE50D8"/>
    <w:rsid w:val="00DF278A"/>
    <w:rsid w:val="00E05C88"/>
    <w:rsid w:val="00E1664B"/>
    <w:rsid w:val="00E30D12"/>
    <w:rsid w:val="00E3394E"/>
    <w:rsid w:val="00E35241"/>
    <w:rsid w:val="00E41417"/>
    <w:rsid w:val="00E42FAA"/>
    <w:rsid w:val="00E504BA"/>
    <w:rsid w:val="00E536D3"/>
    <w:rsid w:val="00E57BE2"/>
    <w:rsid w:val="00E62A95"/>
    <w:rsid w:val="00E637A5"/>
    <w:rsid w:val="00E746A2"/>
    <w:rsid w:val="00E90D06"/>
    <w:rsid w:val="00E9322F"/>
    <w:rsid w:val="00E962EC"/>
    <w:rsid w:val="00E97E59"/>
    <w:rsid w:val="00EA79C9"/>
    <w:rsid w:val="00EB2B72"/>
    <w:rsid w:val="00EB66AC"/>
    <w:rsid w:val="00EC1225"/>
    <w:rsid w:val="00EC14F1"/>
    <w:rsid w:val="00EC2247"/>
    <w:rsid w:val="00ED1B98"/>
    <w:rsid w:val="00EE1F87"/>
    <w:rsid w:val="00EE3931"/>
    <w:rsid w:val="00EE58A2"/>
    <w:rsid w:val="00EE5AF6"/>
    <w:rsid w:val="00EF169E"/>
    <w:rsid w:val="00EF2CEF"/>
    <w:rsid w:val="00F1092D"/>
    <w:rsid w:val="00F20FCB"/>
    <w:rsid w:val="00F42C20"/>
    <w:rsid w:val="00F431D8"/>
    <w:rsid w:val="00F5398D"/>
    <w:rsid w:val="00F63E8D"/>
    <w:rsid w:val="00F67706"/>
    <w:rsid w:val="00F71561"/>
    <w:rsid w:val="00F73101"/>
    <w:rsid w:val="00F75868"/>
    <w:rsid w:val="00F77526"/>
    <w:rsid w:val="00F81FE3"/>
    <w:rsid w:val="00F86068"/>
    <w:rsid w:val="00F90F82"/>
    <w:rsid w:val="00F92D75"/>
    <w:rsid w:val="00F97327"/>
    <w:rsid w:val="00FA0ED8"/>
    <w:rsid w:val="00FA296F"/>
    <w:rsid w:val="00FA2E44"/>
    <w:rsid w:val="00FA43CE"/>
    <w:rsid w:val="00FA7323"/>
    <w:rsid w:val="00FB1299"/>
    <w:rsid w:val="00FC07B9"/>
    <w:rsid w:val="00FC32D3"/>
    <w:rsid w:val="00FD4D82"/>
    <w:rsid w:val="00FE57AE"/>
    <w:rsid w:val="065F1989"/>
    <w:rsid w:val="309BE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B8DA2C"/>
  <w15:docId w15:val="{BC024490-7EEE-4087-8E47-479FB5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E4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35C5F"/>
    <w:rPr>
      <w:rFonts w:eastAsiaTheme="minorEastAsia"/>
    </w:rPr>
  </w:style>
  <w:style w:type="character" w:customStyle="1" w:styleId="normaltextrun">
    <w:name w:val="normaltextrun"/>
    <w:basedOn w:val="DefaultParagraphFont"/>
    <w:rsid w:val="00884352"/>
  </w:style>
  <w:style w:type="character" w:customStyle="1" w:styleId="eop">
    <w:name w:val="eop"/>
    <w:basedOn w:val="DefaultParagraphFont"/>
    <w:rsid w:val="00884352"/>
  </w:style>
  <w:style w:type="paragraph" w:styleId="NormalWeb">
    <w:name w:val="Normal (Web)"/>
    <w:basedOn w:val="Normal"/>
    <w:uiPriority w:val="99"/>
    <w:unhideWhenUsed/>
    <w:rsid w:val="00FA43CE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alfrhythm">
    <w:name w:val="half_rhythm"/>
    <w:basedOn w:val="Normal"/>
    <w:rsid w:val="00FA43CE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C1590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59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qualityforum.org/Publications/2010/01/Measurement_Framework__Evaluating_Efficiency_Across_Patient-Focused_Episodes_of_Care.aspx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radeworkinggroup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qualityforum.org/Measuring_Performance/Submitting_Standards.asp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qaalliance.org/files/PrinciplesofEfficiencyMeasurementApril2006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5F21F3" w:rsidP="005F21F3">
          <w:pPr>
            <w:pStyle w:val="61E91D4220034A64A72268AE9C6EBC95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:rsidR="00160241" w:rsidRDefault="005F21F3" w:rsidP="005F21F3">
          <w:pPr>
            <w:pStyle w:val="8924E7CB4D5C4CC4905BEA5FE80343E53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composite measure #/ title</w:t>
          </w:r>
        </w:p>
      </w:docPartBody>
    </w:docPart>
    <w:docPart>
      <w:docPartPr>
        <w:name w:val="AB1B0578B87C4E9EA043F449B0E6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D2EEA-3EEB-40FF-BC18-D5CD98C305C8}"/>
      </w:docPartPr>
      <w:docPartBody>
        <w:p w:rsidR="00BE0F2D" w:rsidRDefault="005F21F3" w:rsidP="005F21F3">
          <w:pPr>
            <w:pStyle w:val="AB1B0578B87C4E9EA043F449B0E6989F2"/>
          </w:pPr>
          <w:r w:rsidRPr="003B1CC5">
            <w:rPr>
              <w:rStyle w:val="PlaceholderText"/>
            </w:rPr>
            <w:t>Click here to enter NQF number</w:t>
          </w:r>
        </w:p>
      </w:docPartBody>
    </w:docPart>
    <w:docPart>
      <w:docPartPr>
        <w:name w:val="471089614F174C8491F6AD9543FEC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C86D7-C7AA-4344-BF94-0DFEFF598C45}"/>
      </w:docPartPr>
      <w:docPartBody>
        <w:p w:rsidR="006848CE" w:rsidRDefault="00576854" w:rsidP="00576854">
          <w:pPr>
            <w:pStyle w:val="471089614F174C8491F6AD9543FEC637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00000287" w:usb1="08070000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0A1"/>
    <w:rsid w:val="00160241"/>
    <w:rsid w:val="001D0153"/>
    <w:rsid w:val="001F47A0"/>
    <w:rsid w:val="002B5F47"/>
    <w:rsid w:val="002D77F9"/>
    <w:rsid w:val="003A1E4B"/>
    <w:rsid w:val="00455EB5"/>
    <w:rsid w:val="00461C1C"/>
    <w:rsid w:val="004E2027"/>
    <w:rsid w:val="00576854"/>
    <w:rsid w:val="005A472F"/>
    <w:rsid w:val="005F21F3"/>
    <w:rsid w:val="006848CE"/>
    <w:rsid w:val="0084601F"/>
    <w:rsid w:val="008F6A9B"/>
    <w:rsid w:val="00A77B15"/>
    <w:rsid w:val="00BE01B9"/>
    <w:rsid w:val="00BE0F2D"/>
    <w:rsid w:val="00C03643"/>
    <w:rsid w:val="00C2797F"/>
    <w:rsid w:val="00C80225"/>
    <w:rsid w:val="00D228C9"/>
    <w:rsid w:val="00D2552B"/>
    <w:rsid w:val="00D75B64"/>
    <w:rsid w:val="00DB5324"/>
    <w:rsid w:val="00E97654"/>
    <w:rsid w:val="00EA555A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B6041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6854"/>
    <w:rPr>
      <w:color w:val="808080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71089614F174C8491F6AD9543FEC637">
    <w:name w:val="471089614F174C8491F6AD9543FEC637"/>
    <w:rsid w:val="0057685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7F90E6C239F42B2564F20A8AAD4CE" ma:contentTypeVersion="8" ma:contentTypeDescription="Create a new document." ma:contentTypeScope="" ma:versionID="40f0f5d9b073a67672677cdbf390ce3b">
  <xsd:schema xmlns:xsd="http://www.w3.org/2001/XMLSchema" xmlns:xs="http://www.w3.org/2001/XMLSchema" xmlns:p="http://schemas.microsoft.com/office/2006/metadata/properties" xmlns:ns2="76bce2c7-2e52-4525-a6e0-24f8a73e605d" xmlns:ns3="64615f93-1352-4a7e-b7a8-3b07e39b2009" targetNamespace="http://schemas.microsoft.com/office/2006/metadata/properties" ma:root="true" ma:fieldsID="5bcb151596019b85dc59b2e0546d91e0" ns2:_="" ns3:_="">
    <xsd:import namespace="76bce2c7-2e52-4525-a6e0-24f8a73e605d"/>
    <xsd:import namespace="64615f93-1352-4a7e-b7a8-3b07e39b2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ce2c7-2e52-4525-a6e0-24f8a73e6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15f93-1352-4a7e-b7a8-3b07e39b20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DB350-FC8B-4433-8EFB-33E9A67FD2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630461-92AC-4743-BBDB-1641750C42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CDBE7-7F08-4F52-B308-EE351D989842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64615f93-1352-4a7e-b7a8-3b07e39b2009"/>
    <ds:schemaRef ds:uri="76bce2c7-2e52-4525-a6e0-24f8a73e605d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E4F30E8-915C-4829-9B88-797A91AE2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ce2c7-2e52-4525-a6e0-24f8a73e605d"/>
    <ds:schemaRef ds:uri="64615f93-1352-4a7e-b7a8-3b07e39b2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16238</CharactersWithSpaces>
  <SharedDoc>false</SharedDoc>
  <HLinks>
    <vt:vector size="66" baseType="variant">
      <vt:variant>
        <vt:i4>6619257</vt:i4>
      </vt:variant>
      <vt:variant>
        <vt:i4>27</vt:i4>
      </vt:variant>
      <vt:variant>
        <vt:i4>0</vt:i4>
      </vt:variant>
      <vt:variant>
        <vt:i4>5</vt:i4>
      </vt:variant>
      <vt:variant>
        <vt:lpwstr>http://www.aqaalliance.org/files/PrinciplesofEfficiencyMeasurementApril2006.doc</vt:lpwstr>
      </vt:variant>
      <vt:variant>
        <vt:lpwstr/>
      </vt:variant>
      <vt:variant>
        <vt:i4>4587580</vt:i4>
      </vt:variant>
      <vt:variant>
        <vt:i4>24</vt:i4>
      </vt:variant>
      <vt:variant>
        <vt:i4>0</vt:i4>
      </vt:variant>
      <vt:variant>
        <vt:i4>5</vt:i4>
      </vt:variant>
      <vt:variant>
        <vt:lpwstr>http://www.qualityforum.org/Publications/2010/01/Measurement_Framework__Evaluating_Efficiency_Across_Patient-Focused_Episodes_of_Care.aspx</vt:lpwstr>
      </vt:variant>
      <vt:variant>
        <vt:lpwstr/>
      </vt:variant>
      <vt:variant>
        <vt:i4>5373974</vt:i4>
      </vt:variant>
      <vt:variant>
        <vt:i4>21</vt:i4>
      </vt:variant>
      <vt:variant>
        <vt:i4>0</vt:i4>
      </vt:variant>
      <vt:variant>
        <vt:i4>5</vt:i4>
      </vt:variant>
      <vt:variant>
        <vt:lpwstr>http://www.gradeworkinggroup.org/</vt:lpwstr>
      </vt:variant>
      <vt:variant>
        <vt:lpwstr/>
      </vt:variant>
      <vt:variant>
        <vt:i4>655386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Note6</vt:lpwstr>
      </vt:variant>
      <vt:variant>
        <vt:i4>655386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Note4</vt:lpwstr>
      </vt:variant>
      <vt:variant>
        <vt:i4>655386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Note4</vt:lpwstr>
      </vt:variant>
      <vt:variant>
        <vt:i4>655386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Note5</vt:lpwstr>
      </vt:variant>
      <vt:variant>
        <vt:i4>655386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Note4</vt:lpwstr>
      </vt:variant>
      <vt:variant>
        <vt:i4>655386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Note3</vt:lpwstr>
      </vt:variant>
      <vt:variant>
        <vt:i4>5177423</vt:i4>
      </vt:variant>
      <vt:variant>
        <vt:i4>0</vt:i4>
      </vt:variant>
      <vt:variant>
        <vt:i4>0</vt:i4>
      </vt:variant>
      <vt:variant>
        <vt:i4>5</vt:i4>
      </vt:variant>
      <vt:variant>
        <vt:lpwstr>http://www.qualityforum.org/Measuring_Performance/Submitting_Standards.aspx</vt:lpwstr>
      </vt:variant>
      <vt:variant>
        <vt:lpwstr/>
      </vt:variant>
      <vt:variant>
        <vt:i4>3014670</vt:i4>
      </vt:variant>
      <vt:variant>
        <vt:i4>0</vt:i4>
      </vt:variant>
      <vt:variant>
        <vt:i4>0</vt:i4>
      </vt:variant>
      <vt:variant>
        <vt:i4>5</vt:i4>
      </vt:variant>
      <vt:variant>
        <vt:lpwstr>mailto:roth@ncqa.org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Pace</dc:creator>
  <cp:keywords/>
  <cp:lastModifiedBy>Judy Lacourciere</cp:lastModifiedBy>
  <cp:revision>5</cp:revision>
  <dcterms:created xsi:type="dcterms:W3CDTF">2021-04-27T14:17:00Z</dcterms:created>
  <dcterms:modified xsi:type="dcterms:W3CDTF">2021-04-28T14:21:00Z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0x010100E9F7F90E6C239F42B2564F20A8AAD4CE</vt:lpwstr>
  </property>
</Properties>
</file>