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E8" w:rsidRPr="00656F3C" w:rsidRDefault="001B03E8" w:rsidP="00857644">
      <w:pPr>
        <w:shd w:val="clear" w:color="auto" w:fill="D9D9D9"/>
        <w:rPr>
          <w:rFonts w:asciiTheme="minorHAnsi" w:eastAsia="Times New Roman" w:hAnsiTheme="minorHAnsi" w:cstheme="minorHAnsi"/>
          <w:color w:val="000099"/>
        </w:rPr>
      </w:pPr>
      <w:r w:rsidRPr="001B03E8">
        <w:rPr>
          <w:rFonts w:asciiTheme="minorHAnsi" w:eastAsia="Times New Roman" w:hAnsiTheme="minorHAnsi" w:cstheme="minorHAnsi"/>
          <w:b/>
          <w:color w:val="000099"/>
        </w:rPr>
        <w:t>S.15</w:t>
      </w:r>
      <w:r w:rsidRPr="00656F3C">
        <w:rPr>
          <w:rFonts w:asciiTheme="minorHAnsi" w:eastAsia="Times New Roman" w:hAnsiTheme="minorHAnsi" w:cstheme="minorHAnsi"/>
          <w:b/>
          <w:color w:val="000099"/>
        </w:rPr>
        <w:t xml:space="preserve">. Detailed risk model specifications </w:t>
      </w:r>
    </w:p>
    <w:p w:rsidR="00954486" w:rsidRDefault="00954486" w:rsidP="003A6168">
      <w:pPr>
        <w:spacing w:after="120"/>
        <w:rPr>
          <w:rFonts w:asciiTheme="minorHAnsi" w:hAnsiTheme="minorHAnsi" w:cstheme="minorHAnsi"/>
          <w:b/>
        </w:rPr>
      </w:pPr>
      <w:r w:rsidRPr="0002322F">
        <w:rPr>
          <w:rFonts w:asciiTheme="minorHAnsi" w:hAnsiTheme="minorHAnsi" w:cstheme="minorHAnsi"/>
          <w:b/>
        </w:rPr>
        <w:t xml:space="preserve">STS </w:t>
      </w:r>
      <w:r w:rsidR="00F077CF">
        <w:rPr>
          <w:rFonts w:asciiTheme="minorHAnsi" w:hAnsiTheme="minorHAnsi" w:cstheme="minorHAnsi"/>
          <w:b/>
        </w:rPr>
        <w:t>Isolated Valve Surgery</w:t>
      </w:r>
      <w:r w:rsidRPr="0002322F">
        <w:rPr>
          <w:rFonts w:asciiTheme="minorHAnsi" w:hAnsiTheme="minorHAnsi" w:cstheme="minorHAnsi"/>
          <w:b/>
        </w:rPr>
        <w:t xml:space="preserve"> Risk Model Variables – 2008 Models v 2.73</w:t>
      </w:r>
    </w:p>
    <w:tbl>
      <w:tblPr>
        <w:tblW w:w="105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666"/>
        <w:gridCol w:w="720"/>
        <w:gridCol w:w="1080"/>
        <w:gridCol w:w="900"/>
        <w:gridCol w:w="630"/>
        <w:gridCol w:w="1170"/>
      </w:tblGrid>
      <w:tr w:rsidR="00F35B41" w:rsidRPr="0002322F" w:rsidTr="00F35B41">
        <w:trPr>
          <w:trHeight w:val="430"/>
          <w:jc w:val="center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Variable (STS Sequence Number)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Operative Mortality</w:t>
            </w: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Stroke</w:t>
            </w:r>
          </w:p>
        </w:tc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Renal Failure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Prolonged Ventilation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Deep Stern </w:t>
            </w: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Inf</w:t>
            </w:r>
            <w:proofErr w:type="spellEnd"/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:rsidR="00F35B41" w:rsidRPr="0002322F" w:rsidRDefault="00F35B41" w:rsidP="00F476C6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Reop</w:t>
            </w:r>
            <w:proofErr w:type="spellEnd"/>
          </w:p>
        </w:tc>
        <w:tc>
          <w:tcPr>
            <w:tcW w:w="1170" w:type="dxa"/>
          </w:tcPr>
          <w:p w:rsidR="00F35B41" w:rsidRPr="00F35B41" w:rsidRDefault="00F35B41" w:rsidP="00271A73">
            <w:pPr>
              <w:keepNext/>
              <w:keepLines/>
              <w:spacing w:before="20" w:after="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b/>
                <w:sz w:val="20"/>
                <w:szCs w:val="20"/>
              </w:rPr>
              <w:t>Mortality/</w:t>
            </w:r>
          </w:p>
          <w:p w:rsidR="00F35B41" w:rsidRPr="003750CE" w:rsidRDefault="00F35B41" w:rsidP="00271A73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35B41">
              <w:rPr>
                <w:rFonts w:asciiTheme="minorHAnsi" w:hAnsiTheme="minorHAnsi" w:cstheme="minorHAnsi"/>
                <w:b/>
                <w:sz w:val="20"/>
                <w:szCs w:val="20"/>
              </w:rPr>
              <w:t>Morbidity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B. Demographics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</w:tcPr>
          <w:p w:rsidR="00F35B41" w:rsidRPr="0002322F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</w:tcPr>
          <w:p w:rsidR="00F35B41" w:rsidRPr="003750CE" w:rsidRDefault="00F35B41" w:rsidP="00271A73">
            <w:pPr>
              <w:keepNext/>
              <w:keepLines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Patient Age </w:t>
            </w:r>
            <w:r w:rsidRPr="0002322F">
              <w:rPr>
                <w:rFonts w:asciiTheme="minorHAnsi" w:hAnsiTheme="minorHAnsi" w:cstheme="minorHAnsi"/>
                <w:sz w:val="20"/>
              </w:rPr>
              <w:t>(140)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Sex </w:t>
            </w:r>
            <w:r w:rsidRPr="0002322F">
              <w:rPr>
                <w:rFonts w:asciiTheme="minorHAnsi" w:hAnsiTheme="minorHAnsi" w:cstheme="minorHAnsi"/>
                <w:sz w:val="20"/>
              </w:rPr>
              <w:t>(150)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Race - Black/African American </w:t>
            </w:r>
            <w:r w:rsidRPr="0002322F">
              <w:rPr>
                <w:rFonts w:asciiTheme="minorHAnsi" w:hAnsiTheme="minorHAnsi" w:cstheme="minorHAnsi"/>
                <w:sz w:val="20"/>
              </w:rPr>
              <w:t>(300)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00C8">
              <w:rPr>
                <w:rFonts w:asciiTheme="minorHAnsi" w:hAnsiTheme="minorHAnsi" w:cstheme="minorHAnsi"/>
                <w:sz w:val="20"/>
                <w:szCs w:val="20"/>
              </w:rPr>
              <w:t xml:space="preserve">Race - Asian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(310)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B00C8">
              <w:rPr>
                <w:rFonts w:asciiTheme="minorHAnsi" w:hAnsiTheme="minorHAnsi" w:cstheme="minorHAnsi"/>
                <w:sz w:val="20"/>
                <w:szCs w:val="20"/>
              </w:rPr>
              <w:t xml:space="preserve">Hispanic or Latino or Spanish Ethnicity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(350)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D. Risk Factors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02322F">
              <w:rPr>
                <w:rFonts w:asciiTheme="minorHAnsi" w:hAnsiTheme="minorHAnsi" w:cstheme="minorHAnsi"/>
                <w:sz w:val="20"/>
              </w:rPr>
              <w:t>Weight</w:t>
            </w:r>
            <w:r>
              <w:rPr>
                <w:rFonts w:asciiTheme="minorHAnsi" w:hAnsiTheme="minorHAnsi" w:cstheme="minorHAnsi"/>
                <w:sz w:val="20"/>
              </w:rPr>
              <w:t xml:space="preserve"> k</w:t>
            </w:r>
            <w:r w:rsidRPr="0002322F">
              <w:rPr>
                <w:rFonts w:asciiTheme="minorHAnsi" w:hAnsiTheme="minorHAnsi" w:cstheme="minorHAnsi"/>
                <w:sz w:val="20"/>
              </w:rPr>
              <w:t>g (630)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02322F">
              <w:rPr>
                <w:rFonts w:asciiTheme="minorHAnsi" w:hAnsiTheme="minorHAnsi" w:cstheme="minorHAnsi"/>
                <w:sz w:val="20"/>
              </w:rPr>
              <w:t>Height</w:t>
            </w:r>
            <w:r>
              <w:rPr>
                <w:rFonts w:asciiTheme="minorHAnsi" w:hAnsiTheme="minorHAnsi" w:cstheme="minorHAnsi"/>
                <w:sz w:val="20"/>
              </w:rPr>
              <w:t xml:space="preserve"> c</w:t>
            </w:r>
            <w:r w:rsidRPr="0002322F">
              <w:rPr>
                <w:rFonts w:asciiTheme="minorHAnsi" w:hAnsiTheme="minorHAnsi" w:cstheme="minorHAnsi"/>
                <w:sz w:val="20"/>
              </w:rPr>
              <w:t>m (640)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02322F">
              <w:rPr>
                <w:rFonts w:asciiTheme="minorHAnsi" w:hAnsiTheme="minorHAnsi" w:cstheme="minorHAnsi"/>
                <w:sz w:val="20"/>
              </w:rPr>
              <w:t>Diabetes (780)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>Diabetes-Control</w:t>
            </w:r>
            <w:r w:rsidRPr="0002322F">
              <w:rPr>
                <w:rFonts w:asciiTheme="minorHAnsi" w:hAnsiTheme="minorHAnsi" w:cstheme="minorHAnsi"/>
                <w:sz w:val="20"/>
              </w:rPr>
              <w:t xml:space="preserve"> (790)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Last Creatinine Level Prior to Surgery </w:t>
            </w:r>
            <w:r w:rsidRPr="0002322F">
              <w:rPr>
                <w:rFonts w:asciiTheme="minorHAnsi" w:hAnsiTheme="minorHAnsi" w:cstheme="minorHAnsi"/>
                <w:sz w:val="20"/>
              </w:rPr>
              <w:t>(750)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Dialysis </w:t>
            </w:r>
            <w:r w:rsidRPr="0002322F">
              <w:rPr>
                <w:rFonts w:asciiTheme="minorHAnsi" w:hAnsiTheme="minorHAnsi" w:cstheme="minorHAnsi"/>
                <w:sz w:val="20"/>
              </w:rPr>
              <w:t xml:space="preserve">(810)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aps/>
                <w:sz w:val="20"/>
                <w:szCs w:val="20"/>
              </w:rPr>
              <w:t>NA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3B00C8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Hypertension </w:t>
            </w:r>
            <w:r w:rsidRPr="0002322F">
              <w:rPr>
                <w:rFonts w:asciiTheme="minorHAnsi" w:hAnsiTheme="minorHAnsi" w:cstheme="minorHAnsi"/>
                <w:sz w:val="20"/>
              </w:rPr>
              <w:t>(820)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Infectious Endocarditis Type </w:t>
            </w:r>
            <w:r w:rsidRPr="0002322F">
              <w:rPr>
                <w:rFonts w:asciiTheme="minorHAnsi" w:hAnsiTheme="minorHAnsi" w:cstheme="minorHAnsi"/>
                <w:sz w:val="20"/>
              </w:rPr>
              <w:t>(840)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Chronic Lung Disease</w:t>
            </w:r>
            <w:r w:rsidRPr="0002322F">
              <w:rPr>
                <w:rFonts w:asciiTheme="minorHAnsi" w:hAnsiTheme="minorHAnsi" w:cstheme="minorHAnsi"/>
                <w:sz w:val="20"/>
              </w:rPr>
              <w:t xml:space="preserve"> (860)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3B00C8">
              <w:rPr>
                <w:rFonts w:asciiTheme="minorHAnsi" w:hAnsiTheme="minorHAnsi" w:cstheme="minorHAnsi"/>
                <w:sz w:val="20"/>
              </w:rPr>
              <w:t>Immunocompromise</w:t>
            </w:r>
            <w:proofErr w:type="spellEnd"/>
            <w:r w:rsidRPr="003B00C8">
              <w:rPr>
                <w:rFonts w:asciiTheme="minorHAnsi" w:hAnsiTheme="minorHAnsi" w:cstheme="minorHAnsi"/>
                <w:sz w:val="20"/>
              </w:rPr>
              <w:t xml:space="preserve"> Present </w:t>
            </w:r>
            <w:r w:rsidRPr="0002322F">
              <w:rPr>
                <w:rFonts w:asciiTheme="minorHAnsi" w:hAnsiTheme="minorHAnsi" w:cstheme="minorHAnsi"/>
                <w:sz w:val="20"/>
              </w:rPr>
              <w:t>(970)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Peripheral Artery Disease </w:t>
            </w:r>
            <w:r w:rsidRPr="0002322F">
              <w:rPr>
                <w:rFonts w:asciiTheme="minorHAnsi" w:hAnsiTheme="minorHAnsi" w:cstheme="minorHAnsi"/>
                <w:sz w:val="20"/>
              </w:rPr>
              <w:t>(980)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Cerebrovascular Disease </w:t>
            </w:r>
            <w:r w:rsidRPr="0002322F">
              <w:rPr>
                <w:rFonts w:asciiTheme="minorHAnsi" w:hAnsiTheme="minorHAnsi" w:cstheme="minorHAnsi"/>
                <w:sz w:val="20"/>
              </w:rPr>
              <w:t>(1010)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Prior CVA </w:t>
            </w:r>
            <w:r w:rsidRPr="0002322F">
              <w:rPr>
                <w:rFonts w:asciiTheme="minorHAnsi" w:hAnsiTheme="minorHAnsi" w:cstheme="minorHAnsi"/>
                <w:sz w:val="20"/>
              </w:rPr>
              <w:t>(1020)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E. Previous Interventions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3B00C8">
              <w:rPr>
                <w:rFonts w:asciiTheme="minorHAnsi" w:hAnsiTheme="minorHAnsi" w:cstheme="minorHAnsi"/>
                <w:sz w:val="20"/>
              </w:rPr>
              <w:t xml:space="preserve">Previous CAB prior to current admission </w:t>
            </w:r>
            <w:r w:rsidRPr="0002322F">
              <w:rPr>
                <w:rFonts w:asciiTheme="minorHAnsi" w:hAnsiTheme="minorHAnsi" w:cstheme="minorHAnsi"/>
                <w:sz w:val="20"/>
              </w:rPr>
              <w:t>(1215)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D80BDF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D80BDF">
              <w:rPr>
                <w:rFonts w:asciiTheme="minorHAnsi" w:hAnsiTheme="minorHAnsi" w:cstheme="minorHAnsi"/>
                <w:sz w:val="20"/>
              </w:rPr>
              <w:t xml:space="preserve">Previous Valve </w:t>
            </w:r>
            <w:r w:rsidRPr="0002322F">
              <w:rPr>
                <w:rFonts w:asciiTheme="minorHAnsi" w:hAnsiTheme="minorHAnsi" w:cstheme="minorHAnsi"/>
                <w:sz w:val="20"/>
              </w:rPr>
              <w:t>(1216)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D80BDF">
              <w:rPr>
                <w:rFonts w:asciiTheme="minorHAnsi" w:hAnsiTheme="minorHAnsi" w:cstheme="minorHAnsi"/>
                <w:sz w:val="20"/>
              </w:rPr>
              <w:t xml:space="preserve">PCI Interval </w:t>
            </w:r>
            <w:r w:rsidRPr="0002322F">
              <w:rPr>
                <w:rFonts w:asciiTheme="minorHAnsi" w:hAnsiTheme="minorHAnsi" w:cstheme="minorHAnsi"/>
                <w:sz w:val="20"/>
              </w:rPr>
              <w:t>(1520)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>F. Preoperative Cardiac Status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When 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>Prior Myocardial Infarction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Occurred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(1550)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Heart Failure Within 2 weeks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(1580)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Classification-NYHA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(1585)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Cardiac Presentation on Admission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(1610)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Cardiogenic Shock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(1620)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Resuscitation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(1630)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>Arrhythmia Type-</w:t>
            </w:r>
            <w:proofErr w:type="spellStart"/>
            <w:r w:rsidRPr="00D80BDF">
              <w:rPr>
                <w:rFonts w:asciiTheme="minorHAnsi" w:hAnsiTheme="minorHAnsi" w:cstheme="minorHAnsi"/>
                <w:sz w:val="20"/>
                <w:szCs w:val="20"/>
              </w:rPr>
              <w:t>Afib</w:t>
            </w:r>
            <w:proofErr w:type="spellEnd"/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/Aflutter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(1700)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G. Preoperative Medications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Inotropes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(1790)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b/>
                <w:sz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</w:rPr>
              <w:t xml:space="preserve">H. Hemodynamics and </w:t>
            </w:r>
            <w:proofErr w:type="spellStart"/>
            <w:r w:rsidRPr="0002322F">
              <w:rPr>
                <w:rFonts w:asciiTheme="minorHAnsi" w:hAnsiTheme="minorHAnsi" w:cstheme="minorHAnsi"/>
                <w:b/>
                <w:sz w:val="20"/>
              </w:rPr>
              <w:t>Cath</w:t>
            </w:r>
            <w:proofErr w:type="spellEnd"/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Number Diseased Vessels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(1930)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Left Main Disease &gt;= 50%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(1940)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D80BD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Ejection Fraction _________ %</w:t>
            </w: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(1960)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Aortic Stenosis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(2152)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Mitral Stenosis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(2240)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Aortic Insufficiency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(2155)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Mitral Insufficiency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(2270)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tcBorders>
              <w:bottom w:val="single" w:sz="4" w:space="0" w:color="auto"/>
            </w:tcBorders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80BDF">
              <w:rPr>
                <w:rFonts w:asciiTheme="minorHAnsi" w:hAnsiTheme="minorHAnsi" w:cstheme="minorHAnsi"/>
                <w:sz w:val="20"/>
                <w:szCs w:val="20"/>
              </w:rPr>
              <w:t xml:space="preserve">Tricuspid Insufficiency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(2320)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C0C0C0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I. Operative</w:t>
            </w:r>
          </w:p>
        </w:tc>
        <w:tc>
          <w:tcPr>
            <w:tcW w:w="99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C0C0C0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C0C0C0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pStyle w:val="BodyText"/>
              <w:rPr>
                <w:rFonts w:asciiTheme="minorHAnsi" w:hAnsiTheme="minorHAnsi" w:cstheme="minorHAnsi"/>
                <w:sz w:val="20"/>
              </w:rPr>
            </w:pPr>
            <w:r w:rsidRPr="00D80BDF">
              <w:rPr>
                <w:rFonts w:asciiTheme="minorHAnsi" w:hAnsiTheme="minorHAnsi" w:cstheme="minorHAnsi"/>
                <w:sz w:val="20"/>
              </w:rPr>
              <w:t xml:space="preserve">Incidence </w:t>
            </w:r>
            <w:r w:rsidRPr="0002322F">
              <w:rPr>
                <w:rFonts w:asciiTheme="minorHAnsi" w:hAnsiTheme="minorHAnsi" w:cstheme="minorHAnsi"/>
                <w:sz w:val="20"/>
              </w:rPr>
              <w:t>(2380)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Status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(2390)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  <w:shd w:val="clear" w:color="auto" w:fill="A6A6A6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322F">
              <w:rPr>
                <w:rFonts w:asciiTheme="minorHAnsi" w:hAnsiTheme="minorHAnsi" w:cstheme="minorHAnsi"/>
                <w:b/>
                <w:sz w:val="20"/>
                <w:szCs w:val="20"/>
              </w:rPr>
              <w:t>L. Mechanical Cardiac Assist Devices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6A6A6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6A6A6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5B41" w:rsidRPr="0002322F" w:rsidTr="00F35B41">
        <w:trPr>
          <w:jc w:val="center"/>
        </w:trPr>
        <w:tc>
          <w:tcPr>
            <w:tcW w:w="4410" w:type="dxa"/>
          </w:tcPr>
          <w:p w:rsidR="00F35B41" w:rsidRPr="0002322F" w:rsidRDefault="00F35B41" w:rsidP="0095448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476C6">
              <w:rPr>
                <w:rFonts w:asciiTheme="minorHAnsi" w:hAnsiTheme="minorHAnsi" w:cstheme="minorHAnsi"/>
                <w:sz w:val="20"/>
                <w:szCs w:val="20"/>
              </w:rPr>
              <w:t xml:space="preserve">IABP-When Inserted </w:t>
            </w:r>
            <w:r w:rsidRPr="0002322F">
              <w:rPr>
                <w:rFonts w:asciiTheme="minorHAnsi" w:hAnsiTheme="minorHAnsi" w:cstheme="minorHAnsi"/>
                <w:sz w:val="20"/>
                <w:szCs w:val="20"/>
              </w:rPr>
              <w:t>(4620)</w:t>
            </w:r>
          </w:p>
        </w:tc>
        <w:tc>
          <w:tcPr>
            <w:tcW w:w="99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08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900" w:type="dxa"/>
            <w:vAlign w:val="center"/>
          </w:tcPr>
          <w:p w:rsidR="00F35B41" w:rsidRPr="00954486" w:rsidRDefault="00F35B41" w:rsidP="00954486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30" w:type="dxa"/>
            <w:vAlign w:val="center"/>
          </w:tcPr>
          <w:p w:rsidR="00F35B41" w:rsidRPr="00954486" w:rsidRDefault="00F35B41" w:rsidP="00954486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95448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170" w:type="dxa"/>
            <w:vAlign w:val="center"/>
          </w:tcPr>
          <w:p w:rsidR="00F35B41" w:rsidRPr="00F35B41" w:rsidRDefault="00F35B41" w:rsidP="00F35B41">
            <w:pPr>
              <w:jc w:val="center"/>
              <w:rPr>
                <w:rFonts w:asciiTheme="minorHAnsi" w:hAnsiTheme="minorHAnsi" w:cstheme="minorHAnsi"/>
                <w:caps/>
                <w:sz w:val="20"/>
                <w:szCs w:val="20"/>
              </w:rPr>
            </w:pPr>
            <w:r w:rsidRPr="00F35B4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x</w:t>
            </w:r>
          </w:p>
        </w:tc>
      </w:tr>
    </w:tbl>
    <w:p w:rsidR="00DC5FF3" w:rsidRDefault="00DC5FF3" w:rsidP="00656F3C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C5FF3" w:rsidRDefault="00DC5FF3" w:rsidP="00DC5FF3">
      <w:pPr>
        <w:spacing w:after="120"/>
        <w:rPr>
          <w:rFonts w:asciiTheme="minorHAnsi" w:hAnsiTheme="minorHAnsi" w:cstheme="minorHAnsi"/>
          <w:b/>
        </w:rPr>
      </w:pPr>
      <w:r w:rsidRPr="00DC5FF3">
        <w:rPr>
          <w:rFonts w:asciiTheme="minorHAnsi" w:hAnsiTheme="minorHAnsi" w:cstheme="minorHAnsi"/>
          <w:b/>
        </w:rPr>
        <w:lastRenderedPageBreak/>
        <w:t>Regression Coefficients</w:t>
      </w:r>
    </w:p>
    <w:p w:rsidR="00DC5FF3" w:rsidRDefault="002E0EFB" w:rsidP="00656F3C">
      <w:pPr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624D1FDF" wp14:editId="1A8710B8">
            <wp:extent cx="6309360" cy="5408121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540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Pr="00DC5FF3" w:rsidRDefault="00DC5FF3" w:rsidP="00DC5FF3">
      <w:pPr>
        <w:rPr>
          <w:rFonts w:asciiTheme="minorHAnsi" w:hAnsiTheme="minorHAnsi" w:cstheme="minorHAnsi"/>
        </w:rPr>
      </w:pPr>
    </w:p>
    <w:p w:rsidR="00DC5FF3" w:rsidRDefault="00DC5FF3" w:rsidP="00DC5FF3">
      <w:pPr>
        <w:rPr>
          <w:rFonts w:asciiTheme="minorHAnsi" w:hAnsiTheme="minorHAnsi" w:cstheme="minorHAnsi"/>
        </w:rPr>
      </w:pPr>
    </w:p>
    <w:p w:rsidR="00DC5FF3" w:rsidRDefault="00DC5FF3" w:rsidP="00DC5FF3">
      <w:pPr>
        <w:tabs>
          <w:tab w:val="left" w:pos="17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DC5FF3" w:rsidRDefault="00F077CF" w:rsidP="00DC5FF3">
      <w:pPr>
        <w:spacing w:after="120"/>
        <w:rPr>
          <w:rFonts w:asciiTheme="minorHAnsi" w:hAnsiTheme="minorHAnsi" w:cstheme="minorHAnsi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31E8C39" wp14:editId="35F6226D">
            <wp:simplePos x="0" y="0"/>
            <wp:positionH relativeFrom="column">
              <wp:posOffset>-11430</wp:posOffset>
            </wp:positionH>
            <wp:positionV relativeFrom="page">
              <wp:posOffset>942975</wp:posOffset>
            </wp:positionV>
            <wp:extent cx="6309360" cy="379476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5FF3" w:rsidRPr="00DC5FF3">
        <w:rPr>
          <w:rFonts w:asciiTheme="minorHAnsi" w:hAnsiTheme="minorHAnsi" w:cstheme="minorHAnsi"/>
          <w:b/>
        </w:rPr>
        <w:t>Regression Coefficients</w:t>
      </w:r>
      <w:r w:rsidR="00DC5FF3">
        <w:rPr>
          <w:rFonts w:asciiTheme="minorHAnsi" w:hAnsiTheme="minorHAnsi" w:cstheme="minorHAnsi"/>
          <w:b/>
        </w:rPr>
        <w:t xml:space="preserve"> (Continued)</w:t>
      </w:r>
    </w:p>
    <w:p w:rsidR="00F077CF" w:rsidRDefault="00F077CF" w:rsidP="00DC5FF3">
      <w:pPr>
        <w:spacing w:after="120"/>
        <w:rPr>
          <w:rFonts w:asciiTheme="minorHAnsi" w:hAnsiTheme="minorHAnsi" w:cstheme="minorHAnsi"/>
          <w:b/>
        </w:rPr>
      </w:pPr>
    </w:p>
    <w:p w:rsidR="00F077CF" w:rsidRDefault="00F077CF" w:rsidP="00F077C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Details are provided in the attached manuscript:</w:t>
      </w:r>
    </w:p>
    <w:p w:rsidR="00F077CF" w:rsidRDefault="00F077CF" w:rsidP="00DC5FF3">
      <w:pPr>
        <w:spacing w:after="120"/>
        <w:rPr>
          <w:rFonts w:asciiTheme="minorHAnsi" w:hAnsiTheme="minorHAnsi" w:cstheme="minorHAnsi"/>
          <w:b/>
        </w:rPr>
      </w:pPr>
      <w:r w:rsidRPr="00F077CF">
        <w:rPr>
          <w:rFonts w:eastAsia="Times New Roman"/>
        </w:rPr>
        <w:t xml:space="preserve">O'Brien SM, Shahian DM, </w:t>
      </w:r>
      <w:proofErr w:type="spellStart"/>
      <w:r w:rsidRPr="00F077CF">
        <w:rPr>
          <w:rFonts w:eastAsia="Times New Roman"/>
        </w:rPr>
        <w:t>Filardo</w:t>
      </w:r>
      <w:proofErr w:type="spellEnd"/>
      <w:r w:rsidRPr="00F077CF">
        <w:rPr>
          <w:rFonts w:eastAsia="Times New Roman"/>
        </w:rPr>
        <w:t xml:space="preserve"> G, Ferraris VA, </w:t>
      </w:r>
      <w:proofErr w:type="spellStart"/>
      <w:r w:rsidRPr="00F077CF">
        <w:rPr>
          <w:rFonts w:eastAsia="Times New Roman"/>
        </w:rPr>
        <w:t>Haan</w:t>
      </w:r>
      <w:proofErr w:type="spellEnd"/>
      <w:r w:rsidRPr="00F077CF">
        <w:rPr>
          <w:rFonts w:eastAsia="Times New Roman"/>
        </w:rPr>
        <w:t xml:space="preserve"> CK, Rich JB, Normand SL, DeLong ER, </w:t>
      </w:r>
      <w:proofErr w:type="spellStart"/>
      <w:r w:rsidRPr="00F077CF">
        <w:rPr>
          <w:rFonts w:eastAsia="Times New Roman"/>
        </w:rPr>
        <w:t>Shewan</w:t>
      </w:r>
      <w:proofErr w:type="spellEnd"/>
      <w:r w:rsidRPr="00F077CF">
        <w:rPr>
          <w:rFonts w:eastAsia="Times New Roman"/>
        </w:rPr>
        <w:t xml:space="preserve"> CM, </w:t>
      </w:r>
      <w:proofErr w:type="spellStart"/>
      <w:r w:rsidRPr="00F077CF">
        <w:rPr>
          <w:rFonts w:eastAsia="Times New Roman"/>
        </w:rPr>
        <w:t>Dokholyan</w:t>
      </w:r>
      <w:proofErr w:type="spellEnd"/>
      <w:r w:rsidRPr="00F077CF">
        <w:rPr>
          <w:rFonts w:eastAsia="Times New Roman"/>
        </w:rPr>
        <w:t xml:space="preserve"> RS, Peterson ED, Edwards FH, Anderson RP. The Society of Thoracic Surgeons 2008 cardiac surgery risk models: part 2--isolated valve surgery. Ann </w:t>
      </w:r>
      <w:proofErr w:type="spellStart"/>
      <w:r w:rsidRPr="00F077CF">
        <w:rPr>
          <w:rFonts w:eastAsia="Times New Roman"/>
        </w:rPr>
        <w:t>Thorac</w:t>
      </w:r>
      <w:proofErr w:type="spellEnd"/>
      <w:r w:rsidRPr="00F077CF">
        <w:rPr>
          <w:rFonts w:eastAsia="Times New Roman"/>
        </w:rPr>
        <w:t xml:space="preserve"> </w:t>
      </w:r>
      <w:proofErr w:type="spellStart"/>
      <w:r w:rsidRPr="00F077CF">
        <w:rPr>
          <w:rFonts w:eastAsia="Times New Roman"/>
        </w:rPr>
        <w:t>Surg</w:t>
      </w:r>
      <w:proofErr w:type="spellEnd"/>
      <w:r w:rsidRPr="00F077CF">
        <w:rPr>
          <w:rFonts w:eastAsia="Times New Roman"/>
        </w:rPr>
        <w:t xml:space="preserve"> 2009 Jul</w:t>
      </w:r>
      <w:proofErr w:type="gramStart"/>
      <w:r w:rsidRPr="00F077CF">
        <w:rPr>
          <w:rFonts w:eastAsia="Times New Roman"/>
        </w:rPr>
        <w:t>;88</w:t>
      </w:r>
      <w:proofErr w:type="gramEnd"/>
      <w:r w:rsidRPr="00F077CF">
        <w:rPr>
          <w:rFonts w:eastAsia="Times New Roman"/>
        </w:rPr>
        <w:t xml:space="preserve">(1 </w:t>
      </w:r>
      <w:proofErr w:type="spellStart"/>
      <w:r w:rsidRPr="00F077CF">
        <w:rPr>
          <w:rFonts w:eastAsia="Times New Roman"/>
        </w:rPr>
        <w:t>Suppl</w:t>
      </w:r>
      <w:proofErr w:type="spellEnd"/>
      <w:r w:rsidRPr="00F077CF">
        <w:rPr>
          <w:rFonts w:eastAsia="Times New Roman"/>
        </w:rPr>
        <w:t>):S23-42.</w:t>
      </w:r>
    </w:p>
    <w:p w:rsidR="00DC5FF3" w:rsidRPr="00DC5FF3" w:rsidRDefault="00DC5FF3" w:rsidP="00DC5FF3">
      <w:pPr>
        <w:tabs>
          <w:tab w:val="left" w:pos="1725"/>
        </w:tabs>
        <w:rPr>
          <w:rFonts w:asciiTheme="minorHAnsi" w:hAnsiTheme="minorHAnsi" w:cstheme="minorHAnsi"/>
        </w:rPr>
      </w:pPr>
      <w:bookmarkStart w:id="0" w:name="_GoBack"/>
      <w:bookmarkEnd w:id="0"/>
    </w:p>
    <w:sectPr w:rsidR="00DC5FF3" w:rsidRPr="00DC5FF3" w:rsidSect="00954486">
      <w:pgSz w:w="12240" w:h="15840"/>
      <w:pgMar w:top="1008" w:right="1296" w:bottom="1008" w:left="1296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86" w:rsidRDefault="00954486" w:rsidP="009C6D7B">
      <w:r>
        <w:separator/>
      </w:r>
    </w:p>
  </w:endnote>
  <w:endnote w:type="continuationSeparator" w:id="0">
    <w:p w:rsidR="00954486" w:rsidRDefault="00954486" w:rsidP="009C6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86" w:rsidRDefault="00954486" w:rsidP="009C6D7B">
      <w:r>
        <w:separator/>
      </w:r>
    </w:p>
  </w:footnote>
  <w:footnote w:type="continuationSeparator" w:id="0">
    <w:p w:rsidR="00954486" w:rsidRDefault="00954486" w:rsidP="009C6D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32"/>
    <w:rsid w:val="001B018C"/>
    <w:rsid w:val="001B03E8"/>
    <w:rsid w:val="002E0EFB"/>
    <w:rsid w:val="003A6168"/>
    <w:rsid w:val="003B00C8"/>
    <w:rsid w:val="00602A98"/>
    <w:rsid w:val="00656F3C"/>
    <w:rsid w:val="008403C9"/>
    <w:rsid w:val="00857644"/>
    <w:rsid w:val="00954486"/>
    <w:rsid w:val="009C6D7B"/>
    <w:rsid w:val="00A13932"/>
    <w:rsid w:val="00D12098"/>
    <w:rsid w:val="00D80BDF"/>
    <w:rsid w:val="00DC5FF3"/>
    <w:rsid w:val="00DE49EB"/>
    <w:rsid w:val="00EC4EDE"/>
    <w:rsid w:val="00F077CF"/>
    <w:rsid w:val="00F35B41"/>
    <w:rsid w:val="00F4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3E8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3E8"/>
    <w:pPr>
      <w:outlineLvl w:val="1"/>
    </w:pPr>
    <w:rPr>
      <w:rFonts w:ascii="Arial" w:eastAsia="PMingLiU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B03E8"/>
    <w:rPr>
      <w:rFonts w:ascii="Arial" w:eastAsia="PMingLiU" w:hAnsi="Arial" w:cs="Arial"/>
      <w:b/>
      <w:sz w:val="36"/>
      <w:szCs w:val="36"/>
    </w:rPr>
  </w:style>
  <w:style w:type="character" w:styleId="Emphasis">
    <w:name w:val="Emphasis"/>
    <w:basedOn w:val="DefaultParagraphFont"/>
    <w:uiPriority w:val="99"/>
    <w:qFormat/>
    <w:rsid w:val="00656F3C"/>
    <w:rPr>
      <w:rFonts w:cs="Times New Roman"/>
      <w:b/>
      <w:bCs/>
      <w:i/>
      <w:iCs/>
      <w:spacing w:val="10"/>
    </w:rPr>
  </w:style>
  <w:style w:type="paragraph" w:styleId="Header">
    <w:name w:val="header"/>
    <w:basedOn w:val="Normal"/>
    <w:link w:val="Head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D7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C6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6D7B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rsid w:val="00954486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54486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F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FF3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E49E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49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604F3-6DB4-45E5-8C7B-2477FF5DF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Han, Jane</dc:creator>
  <cp:lastModifiedBy>Jane Han</cp:lastModifiedBy>
  <cp:revision>13</cp:revision>
  <cp:lastPrinted>2014-03-12T16:31:00Z</cp:lastPrinted>
  <dcterms:created xsi:type="dcterms:W3CDTF">2014-02-05T18:03:00Z</dcterms:created>
  <dcterms:modified xsi:type="dcterms:W3CDTF">2015-01-09T02:41:00Z</dcterms:modified>
</cp:coreProperties>
</file>