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1C87590"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B0387F">
            <w:rPr>
              <w:rStyle w:val="Style1"/>
            </w:rPr>
            <w:t>3599</w:t>
          </w:r>
          <w:r w:rsidR="00B0387F">
            <w:rPr>
              <w:rStyle w:val="Style1"/>
            </w:rPr>
            <w:tab/>
          </w:r>
        </w:sdtContent>
      </w:sdt>
    </w:p>
    <w:p w14:paraId="55B8DA2F" w14:textId="708362E6"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B0387F" w:rsidRPr="00A53D9F">
            <w:rPr>
              <w:rFonts w:ascii="Trebuchet MS" w:eastAsia="Times New Roman" w:hAnsi="Trebuchet MS" w:cs="Times New Roman"/>
              <w:b/>
              <w:bCs/>
              <w:sz w:val="20"/>
              <w:szCs w:val="20"/>
            </w:rPr>
            <w:t>Pediatric Asthma Emergency Department Use</w:t>
          </w:r>
          <w:r w:rsidR="00B0387F">
            <w:rPr>
              <w:rFonts w:ascii="Trebuchet MS" w:eastAsia="Times New Roman" w:hAnsi="Trebuchet MS" w:cs="Times New Roman"/>
              <w:b/>
              <w:bCs/>
              <w:sz w:val="20"/>
              <w:szCs w:val="20"/>
            </w:rPr>
            <w:t xml:space="preserve"> </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3D8830D1"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11-08T00:00:00Z">
            <w:dateFormat w:val="M/d/yyyy"/>
            <w:lid w:val="en-US"/>
            <w:storeMappedDataAs w:val="dateTime"/>
            <w:calendar w:val="gregorian"/>
          </w:date>
        </w:sdtPr>
        <w:sdtEndPr>
          <w:rPr>
            <w:rStyle w:val="DefaultParagraphFont"/>
            <w:noProof/>
            <w:color w:val="auto"/>
            <w:u w:val="none"/>
          </w:rPr>
        </w:sdtEndPr>
        <w:sdtContent>
          <w:r w:rsidR="00B0387F">
            <w:rPr>
              <w:rStyle w:val="Style2"/>
            </w:rPr>
            <w:t>11/8/2020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1869"/>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1869"/>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lastRenderedPageBreak/>
        <w:t>O</w:t>
      </w:r>
      <w:r w:rsidR="00496AF8" w:rsidRPr="003B1CC5">
        <w:rPr>
          <w:rFonts w:cs="Calibri"/>
          <w:bCs/>
        </w:rPr>
        <w:t>utcome</w:t>
      </w:r>
    </w:p>
    <w:p w14:paraId="55B8DA51" w14:textId="7E4FEADD" w:rsidR="00496AF8" w:rsidRPr="003B1CC5" w:rsidRDefault="002B4314"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B0387F">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B0387F">
            <w:rPr>
              <w:rStyle w:val="Style2"/>
              <w:rFonts w:cstheme="minorHAnsi"/>
            </w:rPr>
            <w:t>Pediatric asthma-related emergency department utilization</w:t>
          </w:r>
        </w:sdtContent>
      </w:sdt>
    </w:p>
    <w:p w14:paraId="55B8DA52" w14:textId="77777777" w:rsidR="00236F87" w:rsidRPr="003B1CC5" w:rsidRDefault="002B4314"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2B4314"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2B4314"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2B4314"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2B4314"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35E20859" w14:textId="77777777" w:rsidR="00EA7ED4" w:rsidRDefault="00EA7ED4" w:rsidP="000756D9">
      <w:pPr>
        <w:ind w:left="0" w:firstLine="0"/>
        <w:rPr>
          <w:bCs/>
        </w:rPr>
      </w:pPr>
    </w:p>
    <w:p w14:paraId="1E6638CA" w14:textId="3660AD38" w:rsidR="00536552" w:rsidRPr="00597B7C" w:rsidRDefault="00DE76F9" w:rsidP="000756D9">
      <w:pPr>
        <w:ind w:left="0" w:firstLine="0"/>
        <w:rPr>
          <w:bCs/>
        </w:rPr>
      </w:pPr>
      <w:r w:rsidRPr="00597B7C">
        <w:rPr>
          <w:bCs/>
        </w:rPr>
        <w:t>Please s</w:t>
      </w:r>
      <w:r w:rsidR="006E0037" w:rsidRPr="00597B7C">
        <w:rPr>
          <w:bCs/>
        </w:rPr>
        <w:t xml:space="preserve">ee next page for </w:t>
      </w:r>
      <w:r w:rsidR="00597B7C">
        <w:rPr>
          <w:bCs/>
        </w:rPr>
        <w:t xml:space="preserve">the </w:t>
      </w:r>
      <w:r w:rsidR="006E0037" w:rsidRPr="0031593C">
        <w:rPr>
          <w:bCs/>
          <w:u w:val="single"/>
        </w:rPr>
        <w:t>Key Driver Diagram</w:t>
      </w:r>
      <w:r w:rsidR="00862B3E" w:rsidRPr="0031593C">
        <w:rPr>
          <w:bCs/>
          <w:u w:val="single"/>
        </w:rPr>
        <w:t xml:space="preserve"> (KDD)</w:t>
      </w:r>
      <w:r w:rsidR="00597B7C">
        <w:rPr>
          <w:bCs/>
        </w:rPr>
        <w:t xml:space="preserve"> informing the relationship between processes and the measure outcome—pediatric asthma-related ED visits</w:t>
      </w:r>
      <w:r w:rsidR="006E0037" w:rsidRPr="00597B7C">
        <w:rPr>
          <w:bCs/>
        </w:rPr>
        <w:t xml:space="preserve">.  This KDD was developed to support the </w:t>
      </w:r>
      <w:r w:rsidR="00862B3E" w:rsidRPr="00597B7C">
        <w:rPr>
          <w:bCs/>
        </w:rPr>
        <w:t xml:space="preserve">state-wide </w:t>
      </w:r>
      <w:r w:rsidR="006E0037" w:rsidRPr="00597B7C">
        <w:rPr>
          <w:bCs/>
        </w:rPr>
        <w:t>IMPLEMENT Asthma learning collaborative in California</w:t>
      </w:r>
      <w:r w:rsidR="00597B7C">
        <w:rPr>
          <w:bCs/>
        </w:rPr>
        <w:t>, under the PQMP program</w:t>
      </w:r>
      <w:r w:rsidR="006E0037" w:rsidRPr="00597B7C">
        <w:rPr>
          <w:bCs/>
        </w:rPr>
        <w:t xml:space="preserve">.  </w:t>
      </w:r>
    </w:p>
    <w:p w14:paraId="5CE90BC1" w14:textId="77777777" w:rsidR="00ED6BA9" w:rsidRPr="00597B7C" w:rsidRDefault="00ED6BA9" w:rsidP="000756D9">
      <w:pPr>
        <w:ind w:left="0" w:firstLine="0"/>
        <w:rPr>
          <w:bCs/>
        </w:rPr>
      </w:pPr>
    </w:p>
    <w:p w14:paraId="28C01609" w14:textId="7EB4B77B" w:rsidR="00862B3E" w:rsidRPr="00597B7C" w:rsidRDefault="00862B3E" w:rsidP="000756D9">
      <w:pPr>
        <w:ind w:left="0" w:firstLine="0"/>
        <w:rPr>
          <w:bCs/>
        </w:rPr>
      </w:pPr>
      <w:r w:rsidRPr="0031593C">
        <w:rPr>
          <w:bCs/>
          <w:u w:val="single"/>
        </w:rPr>
        <w:t>In addition, the logic model underlying the measure development includes additional drivers related to the social determinants of health</w:t>
      </w:r>
      <w:r w:rsidR="00597B7C" w:rsidRPr="0031593C">
        <w:rPr>
          <w:bCs/>
          <w:u w:val="single"/>
        </w:rPr>
        <w:t xml:space="preserve"> (SDOH)</w:t>
      </w:r>
      <w:r w:rsidRPr="0031593C">
        <w:rPr>
          <w:bCs/>
        </w:rPr>
        <w:t xml:space="preserve">. </w:t>
      </w:r>
      <w:r w:rsidRPr="00597B7C">
        <w:rPr>
          <w:bCs/>
        </w:rPr>
        <w:t xml:space="preserve">These include components related to the social determinants noted in the </w:t>
      </w:r>
      <w:r w:rsidR="0031593C">
        <w:rPr>
          <w:bCs/>
        </w:rPr>
        <w:t xml:space="preserve">NQF </w:t>
      </w:r>
      <w:r w:rsidRPr="00597B7C">
        <w:rPr>
          <w:bCs/>
        </w:rPr>
        <w:t xml:space="preserve">guidance on whether to risk adjust for these variables in outcome measures: </w:t>
      </w:r>
      <w:r w:rsidRPr="0031593C">
        <w:rPr>
          <w:bCs/>
        </w:rPr>
        <w:t>education, income, employment</w:t>
      </w:r>
      <w:r w:rsidRPr="00597B7C">
        <w:rPr>
          <w:bCs/>
        </w:rPr>
        <w:t xml:space="preserve">. </w:t>
      </w:r>
    </w:p>
    <w:p w14:paraId="0F08B774" w14:textId="77777777" w:rsidR="00862B3E" w:rsidRPr="00597B7C" w:rsidRDefault="00862B3E" w:rsidP="000756D9">
      <w:pPr>
        <w:ind w:left="0" w:firstLine="0"/>
        <w:rPr>
          <w:bCs/>
        </w:rPr>
      </w:pPr>
    </w:p>
    <w:p w14:paraId="370E8C6E" w14:textId="3AB7C6EB" w:rsidR="00597B7C" w:rsidRDefault="00597B7C" w:rsidP="000756D9">
      <w:pPr>
        <w:ind w:left="0" w:firstLine="0"/>
        <w:rPr>
          <w:bCs/>
        </w:rPr>
      </w:pPr>
      <w:r>
        <w:rPr>
          <w:bCs/>
        </w:rPr>
        <w:t xml:space="preserve">Additional specific components to the proposed measure: </w:t>
      </w:r>
    </w:p>
    <w:p w14:paraId="32ECEE76" w14:textId="39E5A39B" w:rsidR="00862B3E" w:rsidRPr="00597B7C" w:rsidRDefault="00ED6BA9" w:rsidP="000756D9">
      <w:pPr>
        <w:ind w:left="0" w:firstLine="0"/>
        <w:rPr>
          <w:bCs/>
        </w:rPr>
      </w:pPr>
      <w:r w:rsidRPr="00597B7C">
        <w:rPr>
          <w:bCs/>
        </w:rPr>
        <w:t>--Family and patient health literacy, enabling understanding an</w:t>
      </w:r>
      <w:r w:rsidR="00597B7C">
        <w:rPr>
          <w:bCs/>
        </w:rPr>
        <w:t>d</w:t>
      </w:r>
      <w:r w:rsidRPr="00597B7C">
        <w:rPr>
          <w:bCs/>
        </w:rPr>
        <w:t xml:space="preserve"> </w:t>
      </w:r>
      <w:r w:rsidR="00597B7C">
        <w:rPr>
          <w:bCs/>
        </w:rPr>
        <w:t xml:space="preserve">ability to </w:t>
      </w:r>
      <w:r w:rsidRPr="00597B7C">
        <w:rPr>
          <w:bCs/>
        </w:rPr>
        <w:t>follow asthma management recommendations</w:t>
      </w:r>
      <w:r w:rsidR="00597B7C">
        <w:rPr>
          <w:bCs/>
        </w:rPr>
        <w:t>, and decrease pediatric asthma utilization.</w:t>
      </w:r>
      <w:r w:rsidRPr="00597B7C">
        <w:rPr>
          <w:bCs/>
        </w:rPr>
        <w:t xml:space="preserve"> [Education]</w:t>
      </w:r>
      <w:r w:rsidR="00597B7C">
        <w:rPr>
          <w:bCs/>
        </w:rPr>
        <w:t xml:space="preserve">   </w:t>
      </w:r>
    </w:p>
    <w:p w14:paraId="782C0BEA" w14:textId="77777777" w:rsidR="00ED6BA9" w:rsidRPr="00597B7C" w:rsidRDefault="00ED6BA9" w:rsidP="000756D9">
      <w:pPr>
        <w:ind w:left="0" w:firstLine="0"/>
        <w:rPr>
          <w:bCs/>
        </w:rPr>
      </w:pPr>
    </w:p>
    <w:p w14:paraId="14BB431F" w14:textId="4FFE4FE9" w:rsidR="00ED6BA9" w:rsidRPr="00597B7C" w:rsidRDefault="00ED6BA9" w:rsidP="000756D9">
      <w:pPr>
        <w:ind w:left="0" w:firstLine="0"/>
        <w:rPr>
          <w:bCs/>
        </w:rPr>
      </w:pPr>
      <w:r w:rsidRPr="00597B7C">
        <w:rPr>
          <w:bCs/>
        </w:rPr>
        <w:t xml:space="preserve">--Ability to access and afford </w:t>
      </w:r>
      <w:r w:rsidR="00597B7C">
        <w:rPr>
          <w:bCs/>
        </w:rPr>
        <w:t xml:space="preserve">asthma </w:t>
      </w:r>
      <w:r w:rsidRPr="00597B7C">
        <w:rPr>
          <w:bCs/>
        </w:rPr>
        <w:t>medications</w:t>
      </w:r>
      <w:r w:rsidR="00597B7C">
        <w:rPr>
          <w:bCs/>
        </w:rPr>
        <w:t>, leading to decreased pediatric asthma utilization through better asthma control and prevention of exacerbations.</w:t>
      </w:r>
      <w:r w:rsidRPr="00597B7C">
        <w:rPr>
          <w:bCs/>
        </w:rPr>
        <w:t xml:space="preserve"> [Income, Employment]</w:t>
      </w:r>
    </w:p>
    <w:p w14:paraId="06B18699" w14:textId="77777777" w:rsidR="00ED6BA9" w:rsidRPr="00597B7C" w:rsidRDefault="00ED6BA9" w:rsidP="000756D9">
      <w:pPr>
        <w:ind w:left="0" w:firstLine="0"/>
        <w:rPr>
          <w:bCs/>
        </w:rPr>
      </w:pPr>
    </w:p>
    <w:p w14:paraId="5A57C81B" w14:textId="11F81223" w:rsidR="00ED6BA9" w:rsidRPr="00597B7C" w:rsidRDefault="00ED6BA9" w:rsidP="000756D9">
      <w:pPr>
        <w:ind w:left="0" w:firstLine="0"/>
        <w:rPr>
          <w:bCs/>
        </w:rPr>
      </w:pPr>
      <w:r w:rsidRPr="00597B7C">
        <w:rPr>
          <w:bCs/>
        </w:rPr>
        <w:t>--Safe and stable housing with ability to limit asthma allergen triggers including mold, dust, second hand smoke</w:t>
      </w:r>
      <w:r w:rsidR="00597B7C">
        <w:rPr>
          <w:bCs/>
        </w:rPr>
        <w:t>, leading to decreased pediatric asthma utilization due to decreased acute asthma exacerbations.</w:t>
      </w:r>
      <w:r w:rsidRPr="00597B7C">
        <w:rPr>
          <w:bCs/>
        </w:rPr>
        <w:t xml:space="preserve"> [Income, Employment]</w:t>
      </w:r>
    </w:p>
    <w:p w14:paraId="6C6FB636" w14:textId="59FEDEC2" w:rsidR="00CA208F" w:rsidRPr="00597B7C" w:rsidRDefault="00CA208F" w:rsidP="000756D9">
      <w:pPr>
        <w:ind w:left="0" w:firstLine="0"/>
        <w:rPr>
          <w:bCs/>
        </w:rPr>
      </w:pPr>
    </w:p>
    <w:p w14:paraId="30F6BEB2" w14:textId="2F3E2475" w:rsidR="00DE76F9" w:rsidRPr="00597B7C" w:rsidRDefault="00DE76F9" w:rsidP="000756D9">
      <w:pPr>
        <w:ind w:left="0" w:firstLine="0"/>
        <w:rPr>
          <w:bCs/>
        </w:rPr>
      </w:pPr>
      <w:r w:rsidRPr="00597B7C">
        <w:rPr>
          <w:bCs/>
        </w:rPr>
        <w:t>The variables used from the ACS for the risk-adjustment model have been validated as measures of SES using factor analysis and found to be associated with increased readmissions as well as direct measures of allostatic load or physiological stress.</w:t>
      </w:r>
      <w:r w:rsidRPr="00597B7C">
        <w:rPr>
          <w:bCs/>
          <w:vertAlign w:val="superscript"/>
        </w:rPr>
        <w:t>1,2</w:t>
      </w:r>
      <w:r w:rsidRPr="00597B7C">
        <w:rPr>
          <w:bCs/>
        </w:rPr>
        <w:t xml:space="preserve">  This makes them particularly well suited for inclusion in this measure of utilization.</w:t>
      </w:r>
    </w:p>
    <w:p w14:paraId="33E56819" w14:textId="77777777" w:rsidR="00DE76F9" w:rsidRPr="00597B7C" w:rsidRDefault="00DE76F9" w:rsidP="000756D9">
      <w:pPr>
        <w:ind w:left="0" w:firstLine="0"/>
        <w:rPr>
          <w:bCs/>
        </w:rPr>
      </w:pPr>
    </w:p>
    <w:p w14:paraId="21B4AAAB" w14:textId="4D487CA6" w:rsidR="00DE76F9" w:rsidRPr="00597B7C" w:rsidRDefault="00DE76F9" w:rsidP="000756D9">
      <w:pPr>
        <w:ind w:left="0" w:firstLine="0"/>
        <w:rPr>
          <w:bCs/>
        </w:rPr>
      </w:pPr>
      <w:r w:rsidRPr="00597B7C">
        <w:rPr>
          <w:bCs/>
        </w:rPr>
        <w:t>Of note, since race/ethnicity are not direct measures of social risk, it is not recommended per NQF or ASPE guidance to use them for social risk factor adjustment.</w:t>
      </w:r>
    </w:p>
    <w:p w14:paraId="0F56B4C0" w14:textId="0C60F249" w:rsidR="00DE76F9" w:rsidRDefault="00DE76F9" w:rsidP="000756D9">
      <w:pPr>
        <w:ind w:left="0" w:firstLine="0"/>
        <w:rPr>
          <w:b/>
          <w:color w:val="0000FF"/>
        </w:rPr>
      </w:pPr>
    </w:p>
    <w:p w14:paraId="7E3B8766" w14:textId="59A8D729" w:rsidR="00DE76F9" w:rsidRDefault="00DE76F9" w:rsidP="00DE76F9">
      <w:pPr>
        <w:pStyle w:val="ListParagraph"/>
        <w:numPr>
          <w:ilvl w:val="0"/>
          <w:numId w:val="12"/>
        </w:numPr>
      </w:pPr>
      <w:proofErr w:type="spellStart"/>
      <w:r w:rsidRPr="00703667">
        <w:t>Martsolf</w:t>
      </w:r>
      <w:proofErr w:type="spellEnd"/>
      <w:r w:rsidRPr="00703667">
        <w:t xml:space="preserve"> GR, Barrett ML, Weiss AJ, et al. Impact of Race/Ethnicity and Socioeconomic Status on Risk-Adjusted Readmission Rates: Implications for the Hospital Readmissions Reduction Program. </w:t>
      </w:r>
      <w:r w:rsidRPr="00DE76F9">
        <w:rPr>
          <w:i/>
        </w:rPr>
        <w:t xml:space="preserve">Inquiry : A Journal of Medical Care Organization, Provision and Financing. </w:t>
      </w:r>
      <w:r w:rsidRPr="00703667">
        <w:t>2016;53:0046958016667596.</w:t>
      </w:r>
    </w:p>
    <w:p w14:paraId="4C83090C" w14:textId="2ED010BE" w:rsidR="00DE76F9" w:rsidRDefault="00DE76F9" w:rsidP="00DE76F9">
      <w:pPr>
        <w:pStyle w:val="ListParagraph"/>
        <w:numPr>
          <w:ilvl w:val="0"/>
          <w:numId w:val="12"/>
        </w:numPr>
      </w:pPr>
      <w:r w:rsidRPr="00703667">
        <w:t xml:space="preserve">Bird CE, Seeman T, </w:t>
      </w:r>
      <w:proofErr w:type="spellStart"/>
      <w:r w:rsidRPr="00703667">
        <w:t>Escarce</w:t>
      </w:r>
      <w:proofErr w:type="spellEnd"/>
      <w:r w:rsidRPr="00703667">
        <w:t xml:space="preserve"> JJ, et al. </w:t>
      </w:r>
      <w:proofErr w:type="spellStart"/>
      <w:r w:rsidRPr="00703667">
        <w:t>Neighbourhood</w:t>
      </w:r>
      <w:proofErr w:type="spellEnd"/>
      <w:r w:rsidRPr="00703667">
        <w:t xml:space="preserve"> socioeconomic status and biological 'wear and tear' in a nationally representative sample of US adults. </w:t>
      </w:r>
      <w:r w:rsidRPr="00DE76F9">
        <w:rPr>
          <w:i/>
        </w:rPr>
        <w:t xml:space="preserve">J Epidemiol Community Health. </w:t>
      </w:r>
      <w:r w:rsidRPr="00703667">
        <w:t>2010;64(10):860-865.</w:t>
      </w:r>
    </w:p>
    <w:p w14:paraId="190DA42D" w14:textId="77777777" w:rsidR="00DE76F9" w:rsidRDefault="00DE76F9" w:rsidP="000756D9">
      <w:pPr>
        <w:ind w:left="0" w:firstLine="0"/>
        <w:rPr>
          <w:b/>
          <w:color w:val="0000FF"/>
        </w:rPr>
      </w:pPr>
    </w:p>
    <w:p w14:paraId="72499CE2" w14:textId="6FA21964" w:rsidR="00CA208F" w:rsidRDefault="00CA208F" w:rsidP="000756D9">
      <w:pPr>
        <w:ind w:left="0" w:firstLine="0"/>
        <w:rPr>
          <w:b/>
          <w:color w:val="0000FF"/>
        </w:rPr>
        <w:sectPr w:rsidR="00CA208F" w:rsidSect="004F235B">
          <w:headerReference w:type="default" r:id="rId16"/>
          <w:footerReference w:type="default" r:id="rId17"/>
          <w:pgSz w:w="12240" w:h="15840"/>
          <w:pgMar w:top="720" w:right="720" w:bottom="720" w:left="720" w:header="720" w:footer="720" w:gutter="0"/>
          <w:cols w:space="720"/>
          <w:docGrid w:linePitch="360"/>
        </w:sectPr>
      </w:pPr>
    </w:p>
    <w:p w14:paraId="1D7D71E3" w14:textId="06E753A1" w:rsidR="008661D0" w:rsidRDefault="008661D0" w:rsidP="000756D9">
      <w:pPr>
        <w:ind w:left="0" w:firstLine="0"/>
        <w:rPr>
          <w:b/>
          <w:color w:val="0000FF"/>
        </w:rPr>
      </w:pPr>
      <w:r w:rsidRPr="000756D9">
        <w:rPr>
          <w:b/>
          <w:noProof/>
          <w:color w:val="0000FF"/>
        </w:rPr>
        <w:lastRenderedPageBreak/>
        <mc:AlternateContent>
          <mc:Choice Requires="wpg">
            <w:drawing>
              <wp:anchor distT="0" distB="0" distL="114300" distR="114300" simplePos="0" relativeHeight="251659264" behindDoc="0" locked="0" layoutInCell="1" allowOverlap="1" wp14:anchorId="23D4F72F" wp14:editId="5A71BF74">
                <wp:simplePos x="0" y="0"/>
                <wp:positionH relativeFrom="page">
                  <wp:align>left</wp:align>
                </wp:positionH>
                <wp:positionV relativeFrom="paragraph">
                  <wp:posOffset>0</wp:posOffset>
                </wp:positionV>
                <wp:extent cx="9702800" cy="6619240"/>
                <wp:effectExtent l="0" t="0" r="12700" b="0"/>
                <wp:wrapSquare wrapText="bothSides"/>
                <wp:docPr id="14376" name="Group 14375" descr="This is a Key Driver Diagram to achieve the aim of reducing the number of Emergency Department Visits per 100 child-years for children managed for persistent asthma during a given period. The Key Driver Diagram starts with a template Aim statement in the far left box, stating: &quot;SMART AIMS: Reduce  # of ED visits/100 child-years for children managed for  persistent asthma from *** to *** by the end of the collaborative.&quot; Then, moving right, there are three columns, labeled &quot;Key Drivers&quot; &quot;Interventions/Secondary Drivers&quot; and &quot;Strategies/Changes&quot;.  ">
                  <a:extLst xmlns:a="http://schemas.openxmlformats.org/drawingml/2006/main">
                    <a:ext uri="{FF2B5EF4-FFF2-40B4-BE49-F238E27FC236}">
                      <a16:creationId xmlns:a16="http://schemas.microsoft.com/office/drawing/2014/main" id="{3F1362B1-A2CE-4E3B-9845-66A159BD40D6}"/>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9702800" cy="6619240"/>
                          <a:chOff x="0" y="0"/>
                          <a:chExt cx="13203152" cy="9659044"/>
                        </a:xfrm>
                      </wpg:grpSpPr>
                      <wps:wsp>
                        <wps:cNvPr id="2" name="Rectangle 2"/>
                        <wps:cNvSpPr>
                          <a:spLocks noChangeArrowheads="1"/>
                        </wps:cNvSpPr>
                        <wps:spPr bwMode="auto">
                          <a:xfrm>
                            <a:off x="51845" y="2526685"/>
                            <a:ext cx="1412772" cy="3546843"/>
                          </a:xfrm>
                          <a:prstGeom prst="rect">
                            <a:avLst/>
                          </a:prstGeom>
                          <a:noFill/>
                          <a:ln w="9525">
                            <a:solidFill>
                              <a:schemeClr val="tx1"/>
                            </a:solidFill>
                            <a:miter lim="800000"/>
                            <a:headEnd/>
                            <a:tailEnd/>
                          </a:ln>
                        </wps:spPr>
                        <wps:txbx>
                          <w:txbxContent>
                            <w:p w14:paraId="0D147E8B" w14:textId="77777777" w:rsidR="008661D0" w:rsidRPr="009D2BD6" w:rsidRDefault="008661D0" w:rsidP="008661D0">
                              <w:pPr>
                                <w:jc w:val="center"/>
                                <w:rPr>
                                  <w:sz w:val="24"/>
                                  <w:szCs w:val="24"/>
                                </w:rPr>
                              </w:pPr>
                              <w:r w:rsidRPr="009D2BD6">
                                <w:rPr>
                                  <w:rFonts w:hAnsi="Calibri"/>
                                  <w:b/>
                                  <w:bCs/>
                                  <w:color w:val="000000" w:themeColor="text1"/>
                                  <w:kern w:val="24"/>
                                  <w:sz w:val="24"/>
                                  <w:szCs w:val="24"/>
                                  <w:u w:val="single"/>
                                </w:rPr>
                                <w:t xml:space="preserve">SMART Aim: </w:t>
                              </w:r>
                            </w:p>
                            <w:p w14:paraId="66475876" w14:textId="6D998A69" w:rsidR="008661D0" w:rsidRPr="009D2BD6" w:rsidRDefault="008661D0" w:rsidP="008661D0">
                              <w:pPr>
                                <w:ind w:left="0" w:firstLine="0"/>
                                <w:jc w:val="center"/>
                                <w:rPr>
                                  <w:sz w:val="24"/>
                                  <w:szCs w:val="24"/>
                                </w:rPr>
                              </w:pPr>
                              <w:r w:rsidRPr="009D2BD6">
                                <w:rPr>
                                  <w:rFonts w:hAnsi="Calibri"/>
                                  <w:color w:val="000000" w:themeColor="text1"/>
                                  <w:kern w:val="24"/>
                                  <w:sz w:val="24"/>
                                  <w:szCs w:val="24"/>
                                </w:rPr>
                                <w:t>Reduce  # of ED visits/100 child-years for children managed for  persistent asthma from *** to *** by the end of the collaborative.</w:t>
                              </w:r>
                            </w:p>
                          </w:txbxContent>
                        </wps:txbx>
                        <wps:bodyPr wrap="square">
                          <a:noAutofit/>
                        </wps:bodyPr>
                      </wps:wsp>
                      <wps:wsp>
                        <wps:cNvPr id="3" name="Rectangle 3"/>
                        <wps:cNvSpPr/>
                        <wps:spPr>
                          <a:xfrm>
                            <a:off x="1820568" y="1814509"/>
                            <a:ext cx="2263141" cy="135428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A198906"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Primary care providers deliver care according to the NHLBI guidelines.</w:t>
                              </w:r>
                            </w:p>
                          </w:txbxContent>
                        </wps:txbx>
                        <wps:bodyPr anchor="ctr"/>
                      </wps:wsp>
                      <wps:wsp>
                        <wps:cNvPr id="4" name="Rectangle 4"/>
                        <wps:cNvSpPr/>
                        <wps:spPr>
                          <a:xfrm>
                            <a:off x="1820564" y="5988314"/>
                            <a:ext cx="2263141" cy="179188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0AA8313"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and II- </w:t>
                              </w:r>
                              <w:r w:rsidRPr="008661D0">
                                <w:rPr>
                                  <w:rFonts w:hAnsi="Calibri"/>
                                  <w:color w:val="000000" w:themeColor="text1"/>
                                  <w:kern w:val="24"/>
                                  <w:sz w:val="24"/>
                                  <w:szCs w:val="24"/>
                                </w:rPr>
                                <w:t xml:space="preserve">Access to primary care and community providers for </w:t>
                              </w:r>
                              <w:r w:rsidRPr="008661D0">
                                <w:rPr>
                                  <w:rFonts w:hAnsi="Calibri"/>
                                  <w:i/>
                                  <w:iCs/>
                                  <w:color w:val="000000" w:themeColor="text1"/>
                                  <w:kern w:val="24"/>
                                  <w:sz w:val="24"/>
                                  <w:szCs w:val="24"/>
                                  <w:u w:val="single"/>
                                </w:rPr>
                                <w:t xml:space="preserve">preventive and follow up care </w:t>
                              </w:r>
                              <w:r w:rsidRPr="008661D0">
                                <w:rPr>
                                  <w:rFonts w:hAnsi="Calibri"/>
                                  <w:color w:val="000000" w:themeColor="text1"/>
                                  <w:kern w:val="24"/>
                                  <w:sz w:val="24"/>
                                  <w:szCs w:val="24"/>
                                </w:rPr>
                                <w:t>is adequate.</w:t>
                              </w:r>
                            </w:p>
                          </w:txbxContent>
                        </wps:txbx>
                        <wps:bodyPr anchor="ctr"/>
                      </wps:wsp>
                      <wps:wsp>
                        <wps:cNvPr id="5" name="Rectangle 5"/>
                        <wps:cNvSpPr/>
                        <wps:spPr>
                          <a:xfrm>
                            <a:off x="1831267" y="4913283"/>
                            <a:ext cx="2263141" cy="93787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87325DA" w14:textId="77777777" w:rsidR="008661D0" w:rsidRPr="008661D0" w:rsidRDefault="008661D0" w:rsidP="008661D0">
                              <w:pPr>
                                <w:tabs>
                                  <w:tab w:val="left" w:pos="0"/>
                                </w:tabs>
                                <w:ind w:left="0" w:firstLine="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 xml:space="preserve">Parents understand </w:t>
                              </w:r>
                              <w:r w:rsidRPr="008661D0">
                                <w:rPr>
                                  <w:rFonts w:hAnsi="Calibri"/>
                                  <w:i/>
                                  <w:iCs/>
                                  <w:color w:val="000000" w:themeColor="text1"/>
                                  <w:kern w:val="24"/>
                                  <w:sz w:val="24"/>
                                  <w:szCs w:val="24"/>
                                  <w:u w:val="single"/>
                                </w:rPr>
                                <w:t>chronic</w:t>
                              </w:r>
                              <w:r w:rsidRPr="008661D0">
                                <w:rPr>
                                  <w:rFonts w:hAnsi="Calibri"/>
                                  <w:color w:val="000000" w:themeColor="text1"/>
                                  <w:kern w:val="24"/>
                                  <w:sz w:val="24"/>
                                  <w:szCs w:val="24"/>
                                </w:rPr>
                                <w:t xml:space="preserve"> management of asthma.</w:t>
                              </w:r>
                            </w:p>
                          </w:txbxContent>
                        </wps:txbx>
                        <wps:bodyPr anchor="ctr"/>
                      </wps:wsp>
                      <wps:wsp>
                        <wps:cNvPr id="6" name="Straight Arrow Connector 6"/>
                        <wps:cNvCnPr>
                          <a:cxnSpLocks/>
                          <a:stCxn id="3" idx="1"/>
                          <a:endCxn id="2" idx="3"/>
                        </wps:cNvCnPr>
                        <wps:spPr>
                          <a:xfrm flipH="1">
                            <a:off x="1464617" y="2491653"/>
                            <a:ext cx="355951" cy="18084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a:cxnSpLocks/>
                          <a:stCxn id="4" idx="1"/>
                          <a:endCxn id="2" idx="3"/>
                        </wps:cNvCnPr>
                        <wps:spPr>
                          <a:xfrm flipH="1" flipV="1">
                            <a:off x="1464617" y="4300107"/>
                            <a:ext cx="355947" cy="258414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a:cxnSpLocks/>
                          <a:stCxn id="5" idx="1"/>
                          <a:endCxn id="2" idx="3"/>
                        </wps:cNvCnPr>
                        <wps:spPr>
                          <a:xfrm flipH="1" flipV="1">
                            <a:off x="1464617" y="4300107"/>
                            <a:ext cx="366651" cy="10821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TextBox 27"/>
                        <wps:cNvSpPr txBox="1">
                          <a:spLocks noChangeArrowheads="1"/>
                        </wps:cNvSpPr>
                        <wps:spPr bwMode="auto">
                          <a:xfrm>
                            <a:off x="5983625" y="8880969"/>
                            <a:ext cx="7055352" cy="5418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FEDA5" w14:textId="75EFEB02" w:rsidR="008661D0" w:rsidRPr="00B611AA" w:rsidRDefault="008661D0" w:rsidP="00B611AA">
                              <w:pPr>
                                <w:ind w:left="0" w:firstLine="0"/>
                                <w:jc w:val="center"/>
                                <w:rPr>
                                  <w:sz w:val="20"/>
                                  <w:szCs w:val="20"/>
                                </w:rPr>
                              </w:pPr>
                              <w:r w:rsidRPr="008661D0">
                                <w:rPr>
                                  <w:rFonts w:hAnsi="Calibri"/>
                                  <w:b/>
                                  <w:bCs/>
                                  <w:color w:val="000000" w:themeColor="text1"/>
                                  <w:kern w:val="24"/>
                                  <w:sz w:val="24"/>
                                  <w:szCs w:val="24"/>
                                </w:rPr>
                                <w:t xml:space="preserve"> </w:t>
                              </w:r>
                              <w:r w:rsidRPr="008661D0">
                                <w:rPr>
                                  <w:rFonts w:hAnsi="Calibri"/>
                                  <w:b/>
                                  <w:bCs/>
                                  <w:i/>
                                  <w:iCs/>
                                  <w:color w:val="000000" w:themeColor="text1"/>
                                  <w:kern w:val="24"/>
                                  <w:sz w:val="24"/>
                                  <w:szCs w:val="24"/>
                                </w:rPr>
                                <w:t xml:space="preserve">Updated 1/24/18                 </w:t>
                              </w:r>
                            </w:p>
                          </w:txbxContent>
                        </wps:txbx>
                        <wps:bodyPr wrap="square">
                          <a:noAutofit/>
                        </wps:bodyPr>
                      </wps:wsp>
                      <wps:wsp>
                        <wps:cNvPr id="10" name="TextBox 37"/>
                        <wps:cNvSpPr txBox="1">
                          <a:spLocks noChangeArrowheads="1"/>
                        </wps:cNvSpPr>
                        <wps:spPr bwMode="auto">
                          <a:xfrm>
                            <a:off x="157086" y="8880969"/>
                            <a:ext cx="5826539" cy="778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C976D" w14:textId="77777777" w:rsidR="008661D0" w:rsidRPr="008661D0" w:rsidRDefault="008661D0" w:rsidP="008661D0">
                              <w:pPr>
                                <w:rPr>
                                  <w:sz w:val="24"/>
                                  <w:szCs w:val="24"/>
                                </w:rPr>
                              </w:pPr>
                              <w:r w:rsidRPr="008661D0">
                                <w:rPr>
                                  <w:rFonts w:hAnsi="Calibri"/>
                                  <w:b/>
                                  <w:bCs/>
                                  <w:color w:val="000000" w:themeColor="text1"/>
                                  <w:kern w:val="24"/>
                                  <w:sz w:val="24"/>
                                  <w:szCs w:val="24"/>
                                  <w:u w:val="single"/>
                                </w:rPr>
                                <w:t>Authors</w:t>
                              </w:r>
                              <w:r w:rsidRPr="008661D0">
                                <w:rPr>
                                  <w:rFonts w:hAnsi="Calibri"/>
                                  <w:color w:val="000000" w:themeColor="text1"/>
                                  <w:kern w:val="24"/>
                                  <w:sz w:val="24"/>
                                  <w:szCs w:val="24"/>
                                </w:rPr>
                                <w:t>: Keith Robinson, MD ; Christine Pellegrino, MS; Judy Shaw, EdD, MPH, RN FAAP, University of Vermont</w:t>
                              </w:r>
                            </w:p>
                          </w:txbxContent>
                        </wps:txbx>
                        <wps:bodyPr wrap="square">
                          <a:noAutofit/>
                        </wps:bodyPr>
                      </wps:wsp>
                      <wps:wsp>
                        <wps:cNvPr id="11" name="Rectangle 11"/>
                        <wps:cNvSpPr/>
                        <wps:spPr>
                          <a:xfrm rot="10800000" flipV="1">
                            <a:off x="4548525" y="4223881"/>
                            <a:ext cx="3604261" cy="88640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5DA0B2F" w14:textId="77777777" w:rsidR="008661D0" w:rsidRPr="00DE76F9" w:rsidRDefault="008661D0" w:rsidP="008661D0">
                              <w:pPr>
                                <w:ind w:left="0" w:firstLine="0"/>
                                <w:rPr>
                                  <w:sz w:val="20"/>
                                  <w:szCs w:val="20"/>
                                </w:rPr>
                              </w:pPr>
                              <w:r w:rsidRPr="00DE76F9">
                                <w:rPr>
                                  <w:rFonts w:hAnsi="Calibri"/>
                                  <w:color w:val="FF0000"/>
                                  <w:kern w:val="24"/>
                                  <w:sz w:val="20"/>
                                  <w:szCs w:val="20"/>
                                </w:rPr>
                                <w:t xml:space="preserve">I – </w:t>
                              </w:r>
                              <w:r w:rsidRPr="00DE76F9">
                                <w:rPr>
                                  <w:rFonts w:hAnsi="Calibri"/>
                                  <w:color w:val="000000" w:themeColor="text1"/>
                                  <w:kern w:val="24"/>
                                  <w:sz w:val="20"/>
                                  <w:szCs w:val="20"/>
                                </w:rPr>
                                <w:t xml:space="preserve">Increase sharing of pediatric AAP with the family and community providers (schools, ECE)    [ASTHMA ACTION PLAN]   </w:t>
                              </w:r>
                            </w:p>
                          </w:txbxContent>
                        </wps:txbx>
                        <wps:bodyPr anchor="ctr"/>
                      </wps:wsp>
                      <wps:wsp>
                        <wps:cNvPr id="12" name="Rectangle 12"/>
                        <wps:cNvSpPr/>
                        <wps:spPr>
                          <a:xfrm>
                            <a:off x="4502800" y="2347909"/>
                            <a:ext cx="3604261" cy="87485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EBFB11" w14:textId="77777777" w:rsidR="008661D0" w:rsidRPr="00DE76F9" w:rsidRDefault="008661D0" w:rsidP="008661D0">
                              <w:pPr>
                                <w:ind w:left="0" w:firstLine="0"/>
                              </w:pPr>
                              <w:r w:rsidRPr="00DE76F9">
                                <w:rPr>
                                  <w:rFonts w:hAnsi="Calibri"/>
                                  <w:color w:val="FF0000"/>
                                  <w:kern w:val="24"/>
                                </w:rPr>
                                <w:t xml:space="preserve">I - </w:t>
                              </w:r>
                              <w:r w:rsidRPr="00DE76F9">
                                <w:rPr>
                                  <w:rFonts w:hAnsi="Calibri"/>
                                  <w:color w:val="000000" w:themeColor="text1"/>
                                  <w:kern w:val="24"/>
                                </w:rPr>
                                <w:t xml:space="preserve">Increase assessment of asthma control at well child checks. [ASTHMA CONTROL]  </w:t>
                              </w:r>
                            </w:p>
                          </w:txbxContent>
                        </wps:txbx>
                        <wps:bodyPr anchor="ctr"/>
                      </wps:wsp>
                      <wps:wsp>
                        <wps:cNvPr id="13" name="Rectangle 13"/>
                        <wps:cNvSpPr/>
                        <wps:spPr>
                          <a:xfrm>
                            <a:off x="4502800" y="1200202"/>
                            <a:ext cx="3604261" cy="105630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00B91B9" w14:textId="77777777" w:rsidR="008661D0" w:rsidRPr="00DE76F9" w:rsidRDefault="008661D0" w:rsidP="008661D0">
                              <w:pPr>
                                <w:ind w:left="0" w:firstLine="0"/>
                                <w:rPr>
                                  <w:sz w:val="20"/>
                                  <w:szCs w:val="20"/>
                                </w:rPr>
                              </w:pPr>
                              <w:r w:rsidRPr="00DE76F9">
                                <w:rPr>
                                  <w:rFonts w:hAnsi="Calibri"/>
                                  <w:color w:val="FF0000"/>
                                  <w:kern w:val="24"/>
                                  <w:sz w:val="20"/>
                                  <w:szCs w:val="20"/>
                                </w:rPr>
                                <w:t xml:space="preserve">I - </w:t>
                              </w:r>
                              <w:r w:rsidRPr="00DE76F9">
                                <w:rPr>
                                  <w:rFonts w:hAnsi="Calibri"/>
                                  <w:color w:val="000000" w:themeColor="text1"/>
                                  <w:kern w:val="24"/>
                                  <w:sz w:val="20"/>
                                  <w:szCs w:val="20"/>
                                </w:rPr>
                                <w:t xml:space="preserve">Increase number of children with asthma severity accurately classified.   [ASTHMA DIAGNOSIS AND ASSESSMENT AND MONITORING OF SEVERITY] </w:t>
                              </w:r>
                            </w:p>
                          </w:txbxContent>
                        </wps:txbx>
                        <wps:bodyPr anchor="ctr"/>
                      </wps:wsp>
                      <wps:wsp>
                        <wps:cNvPr id="14" name="Rectangle 14"/>
                        <wps:cNvSpPr/>
                        <wps:spPr>
                          <a:xfrm>
                            <a:off x="4563760" y="6400222"/>
                            <a:ext cx="3604261" cy="82448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6E211D0" w14:textId="77777777" w:rsidR="008661D0" w:rsidRPr="00DE76F9" w:rsidRDefault="008661D0" w:rsidP="008661D0">
                              <w:pPr>
                                <w:tabs>
                                  <w:tab w:val="left" w:pos="0"/>
                                </w:tabs>
                                <w:ind w:left="0" w:firstLine="0"/>
                                <w:rPr>
                                  <w:sz w:val="20"/>
                                  <w:szCs w:val="20"/>
                                </w:rPr>
                              </w:pPr>
                              <w:r w:rsidRPr="00DE76F9">
                                <w:rPr>
                                  <w:rFonts w:hAnsi="Calibri"/>
                                  <w:color w:val="FF0000"/>
                                  <w:kern w:val="24"/>
                                  <w:sz w:val="20"/>
                                  <w:szCs w:val="20"/>
                                </w:rPr>
                                <w:t xml:space="preserve">I - </w:t>
                              </w:r>
                              <w:r w:rsidRPr="00DE76F9">
                                <w:rPr>
                                  <w:rFonts w:hAnsi="Calibri"/>
                                  <w:color w:val="000000" w:themeColor="text1"/>
                                  <w:kern w:val="24"/>
                                  <w:sz w:val="20"/>
                                  <w:szCs w:val="20"/>
                                </w:rPr>
                                <w:t xml:space="preserve">Parents understand and administer controller medications. [MAXIMIZE MEDICATIONS]  </w:t>
                              </w:r>
                            </w:p>
                          </w:txbxContent>
                        </wps:txbx>
                        <wps:bodyPr anchor="ctr"/>
                      </wps:wsp>
                      <wps:wsp>
                        <wps:cNvPr id="15" name="Straight Arrow Connector 15"/>
                        <wps:cNvCnPr>
                          <a:cxnSpLocks/>
                          <a:stCxn id="14" idx="1"/>
                          <a:endCxn id="5" idx="3"/>
                        </wps:cNvCnPr>
                        <wps:spPr>
                          <a:xfrm flipH="1" flipV="1">
                            <a:off x="4094409" y="5382219"/>
                            <a:ext cx="469351" cy="143024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cxnSpLocks/>
                          <a:stCxn id="11" idx="3"/>
                          <a:endCxn id="3" idx="3"/>
                        </wps:cNvCnPr>
                        <wps:spPr>
                          <a:xfrm flipH="1" flipV="1">
                            <a:off x="4083709" y="2491653"/>
                            <a:ext cx="464816" cy="217543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a:cxnSpLocks/>
                          <a:stCxn id="12" idx="1"/>
                          <a:endCxn id="3" idx="3"/>
                        </wps:cNvCnPr>
                        <wps:spPr>
                          <a:xfrm flipH="1" flipV="1">
                            <a:off x="4083709" y="2491653"/>
                            <a:ext cx="419091" cy="29368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4" descr="The Key Drivers of the Aim, with all arrows from each pointing back to the SMART aim box are: primary care providers deliver care according to the NHLBI guidelines, system in place in primary care for identifying patients with asthma, parents understand chronic management of asthma, and access to primary care and community providers for preventative and follow up care is adequate."/>
                        <wps:cNvSpPr txBox="1">
                          <a:spLocks noChangeArrowheads="1"/>
                        </wps:cNvSpPr>
                        <wps:spPr bwMode="auto">
                          <a:xfrm>
                            <a:off x="1424299" y="549767"/>
                            <a:ext cx="2623820" cy="50649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blurRad="63500" dist="38099" dir="2700000" algn="ctr" rotWithShape="0">
                                    <a:schemeClr val="bg2">
                                      <a:alpha val="74998"/>
                                    </a:schemeClr>
                                  </a:outerShdw>
                                </a:effectLst>
                              </a14:hiddenEffects>
                            </a:ext>
                          </a:extLst>
                        </wps:spPr>
                        <wps:txbx>
                          <w:txbxContent>
                            <w:p w14:paraId="39D24DD4" w14:textId="77777777" w:rsidR="008661D0" w:rsidRPr="008661D0" w:rsidRDefault="008661D0" w:rsidP="008661D0">
                              <w:pPr>
                                <w:jc w:val="center"/>
                                <w:rPr>
                                  <w:sz w:val="24"/>
                                  <w:szCs w:val="24"/>
                                </w:rPr>
                              </w:pPr>
                              <w:r w:rsidRPr="008661D0">
                                <w:rPr>
                                  <w:rFonts w:ascii="Arial Narrow" w:eastAsia="MS PGothic" w:hAnsi="Arial Narrow"/>
                                  <w:b/>
                                  <w:bCs/>
                                  <w:color w:val="000000" w:themeColor="text1"/>
                                  <w:kern w:val="24"/>
                                  <w:sz w:val="24"/>
                                  <w:szCs w:val="24"/>
                                  <w:u w:val="single"/>
                                </w:rPr>
                                <w:t>Key Drivers</w:t>
                              </w:r>
                            </w:p>
                          </w:txbxContent>
                        </wps:txbx>
                        <wps:bodyPr wrap="square">
                          <a:noAutofit/>
                        </wps:bodyPr>
                      </wps:wsp>
                      <wps:wsp>
                        <wps:cNvPr id="19" name="Text Box 5" descr="In order to achieve the Key Drivers of the Aim, Interventions or Secondary Drivers must be increased such as the number of children with asthma severity accurately classified, assessment of asthma control at well child checks, prescription of appropriate controller medications, sharing of pediatric AAP with the family and community, use a registry or establish a reminder system to identify patients with asthma, parents understand and administer controller medications, and comprehensive asthma education during and after visits to deliver guideline based care."/>
                        <wps:cNvSpPr txBox="1">
                          <a:spLocks noChangeArrowheads="1"/>
                        </wps:cNvSpPr>
                        <wps:spPr bwMode="auto">
                          <a:xfrm>
                            <a:off x="4393850" y="549769"/>
                            <a:ext cx="3862440" cy="61595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blurRad="63500" dist="38099" dir="2700000" algn="ctr" rotWithShape="0">
                                    <a:schemeClr val="bg2">
                                      <a:alpha val="74998"/>
                                    </a:schemeClr>
                                  </a:outerShdw>
                                </a:effectLst>
                              </a14:hiddenEffects>
                            </a:ext>
                          </a:extLst>
                        </wps:spPr>
                        <wps:txbx>
                          <w:txbxContent>
                            <w:p w14:paraId="54008965" w14:textId="4E9F3700" w:rsidR="008661D0" w:rsidRPr="00DE76F9" w:rsidRDefault="008661D0" w:rsidP="008661D0">
                              <w:pPr>
                                <w:ind w:left="0" w:firstLine="0"/>
                                <w:jc w:val="center"/>
                                <w:rPr>
                                  <w:sz w:val="24"/>
                                  <w:szCs w:val="24"/>
                                </w:rPr>
                              </w:pPr>
                              <w:r w:rsidRPr="00DE76F9">
                                <w:rPr>
                                  <w:rFonts w:ascii="Arial Narrow" w:eastAsia="MS PGothic" w:hAnsi="Arial Narrow"/>
                                  <w:b/>
                                  <w:bCs/>
                                  <w:color w:val="000000" w:themeColor="text1"/>
                                  <w:kern w:val="24"/>
                                  <w:sz w:val="24"/>
                                  <w:szCs w:val="24"/>
                                  <w:u w:val="single"/>
                                </w:rPr>
                                <w:t>Interventions/Secondary</w:t>
                              </w:r>
                              <w:r w:rsidR="003E3385">
                                <w:rPr>
                                  <w:rFonts w:ascii="Arial Narrow" w:eastAsia="MS PGothic" w:hAnsi="Arial Narrow"/>
                                  <w:b/>
                                  <w:bCs/>
                                  <w:color w:val="000000" w:themeColor="text1"/>
                                  <w:kern w:val="24"/>
                                  <w:sz w:val="24"/>
                                  <w:szCs w:val="24"/>
                                  <w:u w:val="single"/>
                                </w:rPr>
                                <w:t xml:space="preserve"> </w:t>
                              </w:r>
                              <w:r w:rsidRPr="00DE76F9">
                                <w:rPr>
                                  <w:rFonts w:ascii="Arial Narrow" w:eastAsia="MS PGothic" w:hAnsi="Arial Narrow"/>
                                  <w:b/>
                                  <w:bCs/>
                                  <w:color w:val="000000" w:themeColor="text1"/>
                                  <w:kern w:val="24"/>
                                  <w:sz w:val="24"/>
                                  <w:szCs w:val="24"/>
                                  <w:u w:val="single"/>
                                </w:rPr>
                                <w:t>Drivers</w:t>
                              </w:r>
                            </w:p>
                          </w:txbxContent>
                        </wps:txbx>
                        <wps:bodyPr wrap="square">
                          <a:noAutofit/>
                        </wps:bodyPr>
                      </wps:wsp>
                      <wps:wsp>
                        <wps:cNvPr id="20" name="Rectangle 20"/>
                        <wps:cNvSpPr/>
                        <wps:spPr>
                          <a:xfrm>
                            <a:off x="4563760" y="7340553"/>
                            <a:ext cx="3604261" cy="1078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3A3B731" w14:textId="77777777" w:rsidR="008661D0" w:rsidRPr="00DE76F9" w:rsidRDefault="008661D0" w:rsidP="008661D0">
                              <w:pPr>
                                <w:ind w:left="0" w:firstLine="0"/>
                                <w:rPr>
                                  <w:sz w:val="21"/>
                                  <w:szCs w:val="21"/>
                                </w:rPr>
                              </w:pPr>
                              <w:r w:rsidRPr="00DE76F9">
                                <w:rPr>
                                  <w:rFonts w:hAnsi="Calibri"/>
                                  <w:color w:val="FF0000"/>
                                  <w:kern w:val="24"/>
                                  <w:sz w:val="21"/>
                                  <w:szCs w:val="21"/>
                                </w:rPr>
                                <w:t xml:space="preserve">I and II – </w:t>
                              </w:r>
                              <w:r w:rsidRPr="00DE76F9">
                                <w:rPr>
                                  <w:rFonts w:hAnsi="Calibri"/>
                                  <w:color w:val="000000" w:themeColor="text1"/>
                                  <w:kern w:val="24"/>
                                  <w:sz w:val="21"/>
                                  <w:szCs w:val="21"/>
                                </w:rPr>
                                <w:t xml:space="preserve">Increase comprehensive asthma education during and after visits to deliver guideline based care.  [ASTHMA EDUCATION]    </w:t>
                              </w:r>
                            </w:p>
                          </w:txbxContent>
                        </wps:txbx>
                        <wps:bodyPr anchor="ctr"/>
                      </wps:wsp>
                      <wps:wsp>
                        <wps:cNvPr id="21" name="Text Box 5" descr="In order to achieve the Interventions and Key Drivers of the Aim, Strategies or Changes must be made such as assess and document severity classification at least once per year and use to determine follow up plan at least two visits per year, assess asthma control every visit using a validated tool, prescribe inhaled corticosteroids or leukotriene modifiers for effective long-term control therapy, asthma action plans are updated regularly in the electronic medical record and used as a communication tool with the family, select medication and delivery devices to meet patient's needs, and use evidence based stepwise approach,  encourage patients to bring medications to every visit and review device technique, comprehensive and team-based asthma education at all points of care involving interactions with patients by including members of all health care disciplines such as pharmacist, school nurses, respiratory therapists, and asthma educators."/>
                        <wps:cNvSpPr txBox="1">
                          <a:spLocks noChangeArrowheads="1"/>
                        </wps:cNvSpPr>
                        <wps:spPr bwMode="auto">
                          <a:xfrm>
                            <a:off x="8673392" y="561865"/>
                            <a:ext cx="3778250" cy="48050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blurRad="63500" dist="38099" dir="2700000" algn="ctr" rotWithShape="0">
                                    <a:schemeClr val="bg2">
                                      <a:alpha val="74998"/>
                                    </a:schemeClr>
                                  </a:outerShdw>
                                </a:effectLst>
                              </a14:hiddenEffects>
                            </a:ext>
                          </a:extLst>
                        </wps:spPr>
                        <wps:txbx>
                          <w:txbxContent>
                            <w:p w14:paraId="2AB7A1ED" w14:textId="77777777" w:rsidR="008661D0" w:rsidRPr="008661D0" w:rsidRDefault="008661D0" w:rsidP="008661D0">
                              <w:pPr>
                                <w:ind w:left="0" w:firstLine="0"/>
                                <w:jc w:val="center"/>
                                <w:rPr>
                                  <w:sz w:val="24"/>
                                  <w:szCs w:val="24"/>
                                </w:rPr>
                              </w:pPr>
                              <w:r w:rsidRPr="008661D0">
                                <w:rPr>
                                  <w:rFonts w:ascii="Arial Narrow" w:eastAsia="MS PGothic" w:hAnsi="Arial Narrow"/>
                                  <w:b/>
                                  <w:bCs/>
                                  <w:color w:val="000000" w:themeColor="text1"/>
                                  <w:kern w:val="24"/>
                                  <w:sz w:val="24"/>
                                  <w:szCs w:val="24"/>
                                  <w:u w:val="single"/>
                                </w:rPr>
                                <w:t>Strategies/Changes</w:t>
                              </w:r>
                            </w:p>
                          </w:txbxContent>
                        </wps:txbx>
                        <wps:bodyPr wrap="square">
                          <a:noAutofit/>
                        </wps:bodyPr>
                      </wps:wsp>
                      <wps:wsp>
                        <wps:cNvPr id="22" name="Rectangle 22"/>
                        <wps:cNvSpPr/>
                        <wps:spPr>
                          <a:xfrm>
                            <a:off x="8491069" y="2354503"/>
                            <a:ext cx="4693920" cy="661413"/>
                          </a:xfrm>
                          <a:prstGeom prst="rect">
                            <a:avLst/>
                          </a:prstGeom>
                          <a:solidFill>
                            <a:srgbClr val="FFFF00"/>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CBD3BE"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 xml:space="preserve">Assess asthma control every visit using a validated tool. </w:t>
                              </w:r>
                            </w:p>
                          </w:txbxContent>
                        </wps:txbx>
                        <wps:bodyPr anchor="ctr"/>
                      </wps:wsp>
                      <wps:wsp>
                        <wps:cNvPr id="23" name="Rectangle 23"/>
                        <wps:cNvSpPr/>
                        <wps:spPr>
                          <a:xfrm>
                            <a:off x="8498223" y="1211972"/>
                            <a:ext cx="4693920" cy="1035383"/>
                          </a:xfrm>
                          <a:prstGeom prst="rect">
                            <a:avLst/>
                          </a:prstGeom>
                          <a:solidFill>
                            <a:srgbClr val="FFFF00"/>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870746"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w:t>
                              </w:r>
                              <w:r w:rsidRPr="008661D0">
                                <w:rPr>
                                  <w:rFonts w:hAnsi="Calibri"/>
                                  <w:color w:val="000000" w:themeColor="text1"/>
                                  <w:kern w:val="24"/>
                                  <w:sz w:val="24"/>
                                  <w:szCs w:val="24"/>
                                </w:rPr>
                                <w:t>- Assess and document severity classification at least 1/year and use to determine f/u plan (at least 2 visits/year</w:t>
                              </w:r>
                              <w:r w:rsidRPr="008661D0">
                                <w:rPr>
                                  <w:rFonts w:hAnsi="Calibri"/>
                                  <w:b/>
                                  <w:bCs/>
                                  <w:color w:val="000000" w:themeColor="text1"/>
                                  <w:kern w:val="24"/>
                                  <w:sz w:val="24"/>
                                  <w:szCs w:val="24"/>
                                </w:rPr>
                                <w:t xml:space="preserve">)  </w:t>
                              </w:r>
                            </w:p>
                          </w:txbxContent>
                        </wps:txbx>
                        <wps:bodyPr anchor="ctr"/>
                      </wps:wsp>
                      <wps:wsp>
                        <wps:cNvPr id="24" name="Rectangle 24"/>
                        <wps:cNvSpPr/>
                        <wps:spPr>
                          <a:xfrm rot="10800000" flipV="1">
                            <a:off x="8509224" y="4221065"/>
                            <a:ext cx="4693920" cy="724832"/>
                          </a:xfrm>
                          <a:prstGeom prst="rect">
                            <a:avLst/>
                          </a:prstGeom>
                          <a:solidFill>
                            <a:srgbClr val="FFFF00"/>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EEDCF"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and II </w:t>
                              </w:r>
                              <w:r w:rsidRPr="008661D0">
                                <w:rPr>
                                  <w:rFonts w:hAnsi="Calibri"/>
                                  <w:color w:val="000000" w:themeColor="text1"/>
                                  <w:kern w:val="24"/>
                                  <w:sz w:val="24"/>
                                  <w:szCs w:val="24"/>
                                </w:rPr>
                                <w:t xml:space="preserve">- AAPs are updated regularly, in EMR and used as a communication tool with the family.    </w:t>
                              </w:r>
                            </w:p>
                          </w:txbxContent>
                        </wps:txbx>
                        <wps:bodyPr anchor="ctr"/>
                      </wps:wsp>
                      <wps:wsp>
                        <wps:cNvPr id="25" name="Rectangle 25"/>
                        <wps:cNvSpPr/>
                        <wps:spPr>
                          <a:xfrm>
                            <a:off x="8498223" y="5014909"/>
                            <a:ext cx="4693920" cy="973405"/>
                          </a:xfrm>
                          <a:prstGeom prst="rect">
                            <a:avLst/>
                          </a:prstGeom>
                          <a:solidFill>
                            <a:srgbClr val="FFFF00"/>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65EED2" w14:textId="77777777" w:rsidR="008661D0" w:rsidRPr="00DE76F9" w:rsidRDefault="008661D0" w:rsidP="008661D0">
                              <w:pPr>
                                <w:ind w:left="0" w:firstLine="0"/>
                                <w:rPr>
                                  <w:sz w:val="23"/>
                                  <w:szCs w:val="23"/>
                                </w:rPr>
                              </w:pPr>
                              <w:r w:rsidRPr="00DE76F9">
                                <w:rPr>
                                  <w:rFonts w:hAnsi="Calibri"/>
                                  <w:color w:val="FF0000"/>
                                  <w:kern w:val="24"/>
                                  <w:sz w:val="23"/>
                                  <w:szCs w:val="23"/>
                                </w:rPr>
                                <w:t>I</w:t>
                              </w:r>
                              <w:r w:rsidRPr="00DE76F9">
                                <w:rPr>
                                  <w:rFonts w:hAnsi="Calibri"/>
                                  <w:color w:val="000000" w:themeColor="text1"/>
                                  <w:kern w:val="24"/>
                                  <w:sz w:val="23"/>
                                  <w:szCs w:val="23"/>
                                </w:rPr>
                                <w:t xml:space="preserve"> - Select medication and delivery devices to meet patient’s needs, and use evidence based stepwise approach.  </w:t>
                              </w:r>
                              <w:r w:rsidRPr="00DE76F9">
                                <w:rPr>
                                  <w:rFonts w:hAnsi="Calibri"/>
                                  <w:b/>
                                  <w:bCs/>
                                  <w:color w:val="000000" w:themeColor="text1"/>
                                  <w:kern w:val="24"/>
                                  <w:sz w:val="23"/>
                                  <w:szCs w:val="23"/>
                                </w:rPr>
                                <w:t xml:space="preserve"> </w:t>
                              </w:r>
                            </w:p>
                          </w:txbxContent>
                        </wps:txbx>
                        <wps:bodyPr anchor="ctr"/>
                      </wps:wsp>
                      <wps:wsp>
                        <wps:cNvPr id="26" name="Rectangle 26"/>
                        <wps:cNvSpPr/>
                        <wps:spPr>
                          <a:xfrm>
                            <a:off x="8509224" y="6994097"/>
                            <a:ext cx="4693920" cy="1567834"/>
                          </a:xfrm>
                          <a:prstGeom prst="rect">
                            <a:avLst/>
                          </a:prstGeom>
                          <a:solidFill>
                            <a:srgbClr val="FFFF00"/>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87D936"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and II - </w:t>
                              </w:r>
                              <w:r w:rsidRPr="008661D0">
                                <w:rPr>
                                  <w:rFonts w:hAnsi="Calibri"/>
                                  <w:color w:val="000000" w:themeColor="text1"/>
                                  <w:kern w:val="24"/>
                                  <w:sz w:val="24"/>
                                  <w:szCs w:val="24"/>
                                </w:rPr>
                                <w:t xml:space="preserve">Comprehensive and Team-based Asthma Education at all points of care involving interactions with patients by including members of all health care disciplines (pharmacists, school nurses, respiratory therapists, asthma educators) </w:t>
                              </w:r>
                            </w:p>
                          </w:txbxContent>
                        </wps:txbx>
                        <wps:bodyPr anchor="ctr"/>
                      </wps:wsp>
                      <wps:wsp>
                        <wps:cNvPr id="27" name="Rectangle 27"/>
                        <wps:cNvSpPr/>
                        <wps:spPr>
                          <a:xfrm rot="10800000" flipV="1">
                            <a:off x="8509224" y="3109910"/>
                            <a:ext cx="4693920" cy="990068"/>
                          </a:xfrm>
                          <a:prstGeom prst="rect">
                            <a:avLst/>
                          </a:prstGeom>
                          <a:solidFill>
                            <a:srgbClr val="FFFF00"/>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4CE40" w14:textId="77777777" w:rsidR="008661D0" w:rsidRPr="008661D0" w:rsidRDefault="008661D0" w:rsidP="008661D0">
                              <w:pPr>
                                <w:tabs>
                                  <w:tab w:val="left" w:pos="0"/>
                                </w:tabs>
                                <w:ind w:left="0" w:firstLine="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 xml:space="preserve">Prescribe inhaled corticosteroids (ICS) or leukotriene modifiers for effective long-term control therapy </w:t>
                              </w:r>
                            </w:p>
                          </w:txbxContent>
                        </wps:txbx>
                        <wps:bodyPr anchor="ctr"/>
                      </wps:wsp>
                      <wps:wsp>
                        <wps:cNvPr id="28" name="Straight Arrow Connector 28"/>
                        <wps:cNvCnPr>
                          <a:cxnSpLocks/>
                          <a:stCxn id="13" idx="1"/>
                          <a:endCxn id="3" idx="3"/>
                        </wps:cNvCnPr>
                        <wps:spPr>
                          <a:xfrm flipH="1">
                            <a:off x="4083709" y="1728352"/>
                            <a:ext cx="419091" cy="76330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 name="Straight Arrow Connector 29"/>
                        <wps:cNvCnPr>
                          <a:cxnSpLocks/>
                          <a:stCxn id="23" idx="1"/>
                          <a:endCxn id="13" idx="3"/>
                        </wps:cNvCnPr>
                        <wps:spPr>
                          <a:xfrm flipH="1" flipV="1">
                            <a:off x="8107061" y="1728353"/>
                            <a:ext cx="391162" cy="13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a:cxnSpLocks/>
                          <a:stCxn id="22" idx="1"/>
                          <a:endCxn id="12" idx="3"/>
                        </wps:cNvCnPr>
                        <wps:spPr>
                          <a:xfrm flipH="1">
                            <a:off x="8107062" y="2685210"/>
                            <a:ext cx="384007" cy="1001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a:cxnSpLocks/>
                          <a:stCxn id="24" idx="3"/>
                          <a:endCxn id="11" idx="1"/>
                        </wps:cNvCnPr>
                        <wps:spPr>
                          <a:xfrm flipH="1">
                            <a:off x="8152786" y="4583482"/>
                            <a:ext cx="356438" cy="836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a:cxnSpLocks/>
                          <a:stCxn id="27" idx="3"/>
                          <a:endCxn id="36" idx="3"/>
                        </wps:cNvCnPr>
                        <wps:spPr>
                          <a:xfrm flipH="1">
                            <a:off x="8120064" y="3604944"/>
                            <a:ext cx="389160" cy="996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a:cxnSpLocks/>
                          <a:stCxn id="25" idx="1"/>
                          <a:endCxn id="14" idx="3"/>
                        </wps:cNvCnPr>
                        <wps:spPr>
                          <a:xfrm flipH="1">
                            <a:off x="8168021" y="5501612"/>
                            <a:ext cx="330203" cy="13108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Rectangle 34"/>
                        <wps:cNvSpPr/>
                        <wps:spPr>
                          <a:xfrm rot="10800000" flipV="1">
                            <a:off x="8509232" y="6074819"/>
                            <a:ext cx="4693920" cy="824487"/>
                          </a:xfrm>
                          <a:prstGeom prst="rect">
                            <a:avLst/>
                          </a:prstGeom>
                          <a:solidFill>
                            <a:srgbClr val="FFFF00"/>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893ABA" w14:textId="77777777" w:rsidR="008661D0" w:rsidRPr="008661D0" w:rsidRDefault="008661D0" w:rsidP="008661D0">
                              <w:pPr>
                                <w:tabs>
                                  <w:tab w:val="left" w:pos="3110"/>
                                </w:tabs>
                                <w:ind w:left="0" w:firstLine="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 xml:space="preserve">Encourage patients to bring medications to every visit and review device technique  </w:t>
                              </w:r>
                              <w:r w:rsidRPr="008661D0">
                                <w:rPr>
                                  <w:rFonts w:hAnsi="Calibri"/>
                                  <w:b/>
                                  <w:bCs/>
                                  <w:color w:val="548DD4" w:themeColor="text2" w:themeTint="99"/>
                                  <w:kern w:val="24"/>
                                  <w:sz w:val="24"/>
                                  <w:szCs w:val="24"/>
                                </w:rPr>
                                <w:t xml:space="preserve"> </w:t>
                              </w:r>
                            </w:p>
                          </w:txbxContent>
                        </wps:txbx>
                        <wps:bodyPr anchor="ctr"/>
                      </wps:wsp>
                      <wps:wsp>
                        <wps:cNvPr id="35" name="Straight Arrow Connector 35"/>
                        <wps:cNvCnPr>
                          <a:cxnSpLocks/>
                          <a:stCxn id="34" idx="3"/>
                          <a:endCxn id="14" idx="3"/>
                        </wps:cNvCnPr>
                        <wps:spPr>
                          <a:xfrm flipH="1">
                            <a:off x="8168021" y="6487063"/>
                            <a:ext cx="341211" cy="32540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6" name="Rectangle 36"/>
                        <wps:cNvSpPr/>
                        <wps:spPr>
                          <a:xfrm>
                            <a:off x="4515803" y="3291372"/>
                            <a:ext cx="3604261" cy="826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89EC45D" w14:textId="77777777" w:rsidR="008661D0" w:rsidRPr="00DE76F9" w:rsidRDefault="008661D0" w:rsidP="008661D0">
                              <w:pPr>
                                <w:ind w:left="0" w:firstLine="0"/>
                                <w:rPr>
                                  <w:sz w:val="20"/>
                                  <w:szCs w:val="20"/>
                                </w:rPr>
                              </w:pPr>
                              <w:r w:rsidRPr="00DE76F9">
                                <w:rPr>
                                  <w:rFonts w:hAnsi="Calibri"/>
                                  <w:color w:val="FF0000"/>
                                  <w:kern w:val="24"/>
                                  <w:sz w:val="20"/>
                                  <w:szCs w:val="20"/>
                                </w:rPr>
                                <w:t xml:space="preserve">I – </w:t>
                              </w:r>
                              <w:r w:rsidRPr="00DE76F9">
                                <w:rPr>
                                  <w:rFonts w:hAnsi="Calibri"/>
                                  <w:color w:val="000000" w:themeColor="text1"/>
                                  <w:kern w:val="24"/>
                                  <w:sz w:val="20"/>
                                  <w:szCs w:val="20"/>
                                </w:rPr>
                                <w:t xml:space="preserve">Increase prescription of appropriate controller medications [MAXIMIZE MEDICATIONS]  </w:t>
                              </w:r>
                            </w:p>
                          </w:txbxContent>
                        </wps:txbx>
                        <wps:bodyPr anchor="ctr"/>
                      </wps:wsp>
                      <wps:wsp>
                        <wps:cNvPr id="37" name="Straight Arrow Connector 37"/>
                        <wps:cNvCnPr>
                          <a:cxnSpLocks/>
                          <a:stCxn id="36" idx="1"/>
                          <a:endCxn id="3" idx="3"/>
                        </wps:cNvCnPr>
                        <wps:spPr>
                          <a:xfrm flipH="1" flipV="1">
                            <a:off x="4083709" y="2491653"/>
                            <a:ext cx="432093" cy="12128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8" name="Rectangle 38"/>
                        <wps:cNvSpPr/>
                        <wps:spPr>
                          <a:xfrm>
                            <a:off x="1852171" y="3336494"/>
                            <a:ext cx="2263141" cy="13360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DE018F8" w14:textId="6FA7D1A7" w:rsidR="008661D0" w:rsidRPr="008661D0" w:rsidRDefault="008661D0" w:rsidP="008661D0">
                              <w:pPr>
                                <w:ind w:left="90" w:hanging="9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System in place in primary care for identifying patients with asthma.</w:t>
                              </w:r>
                              <w:r w:rsidR="00C008A5">
                                <w:rPr>
                                  <w:rFonts w:hAnsi="Calibri"/>
                                  <w:color w:val="000000" w:themeColor="text1"/>
                                  <w:kern w:val="24"/>
                                  <w:sz w:val="24"/>
                                  <w:szCs w:val="24"/>
                                </w:rPr>
                                <w:t xml:space="preserve"> </w:t>
                              </w:r>
                            </w:p>
                          </w:txbxContent>
                        </wps:txbx>
                        <wps:bodyPr anchor="ctr"/>
                      </wps:wsp>
                      <wps:wsp>
                        <wps:cNvPr id="39" name="Rectangle 39"/>
                        <wps:cNvSpPr/>
                        <wps:spPr>
                          <a:xfrm>
                            <a:off x="4548524" y="5271505"/>
                            <a:ext cx="3604261" cy="100493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92AE598" w14:textId="77777777" w:rsidR="008661D0" w:rsidRPr="00DE76F9" w:rsidRDefault="008661D0" w:rsidP="008661D0">
                              <w:pPr>
                                <w:ind w:left="0" w:firstLine="0"/>
                                <w:rPr>
                                  <w:sz w:val="20"/>
                                  <w:szCs w:val="20"/>
                                </w:rPr>
                              </w:pPr>
                              <w:r w:rsidRPr="00DE76F9">
                                <w:rPr>
                                  <w:rFonts w:hAnsi="Calibri"/>
                                  <w:color w:val="FF0000"/>
                                  <w:kern w:val="24"/>
                                  <w:sz w:val="20"/>
                                  <w:szCs w:val="20"/>
                                </w:rPr>
                                <w:t xml:space="preserve">I -  </w:t>
                              </w:r>
                              <w:r w:rsidRPr="00DE76F9">
                                <w:rPr>
                                  <w:rFonts w:hAnsi="Calibri"/>
                                  <w:color w:val="000000" w:themeColor="text1"/>
                                  <w:kern w:val="24"/>
                                  <w:sz w:val="20"/>
                                  <w:szCs w:val="20"/>
                                </w:rPr>
                                <w:t xml:space="preserve">Use a registry or establish a reminder/recall system to identify patients with asthma [USE OF A REGISTRY </w:t>
                              </w:r>
                              <w:r w:rsidRPr="00DE76F9">
                                <w:rPr>
                                  <w:rFonts w:hAnsi="Calibri"/>
                                  <w:color w:val="808080" w:themeColor="background1" w:themeShade="80"/>
                                  <w:kern w:val="24"/>
                                  <w:sz w:val="20"/>
                                  <w:szCs w:val="20"/>
                                </w:rPr>
                                <w:t>AND COMMUNICATION</w:t>
                              </w:r>
                              <w:r w:rsidRPr="00DE76F9">
                                <w:rPr>
                                  <w:rFonts w:hAnsi="Calibri"/>
                                  <w:color w:val="000000" w:themeColor="text1"/>
                                  <w:kern w:val="24"/>
                                  <w:sz w:val="20"/>
                                  <w:szCs w:val="20"/>
                                </w:rPr>
                                <w:t xml:space="preserve">]  </w:t>
                              </w:r>
                            </w:p>
                          </w:txbxContent>
                        </wps:txbx>
                        <wps:bodyPr anchor="ctr"/>
                      </wps:wsp>
                      <wps:wsp>
                        <wps:cNvPr id="40" name="Straight Arrow Connector 40"/>
                        <wps:cNvCnPr>
                          <a:cxnSpLocks/>
                          <a:stCxn id="39" idx="1"/>
                          <a:endCxn id="38" idx="3"/>
                        </wps:cNvCnPr>
                        <wps:spPr>
                          <a:xfrm flipH="1" flipV="1">
                            <a:off x="4115312" y="4004531"/>
                            <a:ext cx="433212" cy="176944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a:cxnSpLocks/>
                          <a:stCxn id="23" idx="1"/>
                          <a:endCxn id="39" idx="3"/>
                        </wps:cNvCnPr>
                        <wps:spPr>
                          <a:xfrm flipH="1">
                            <a:off x="8152785" y="1729664"/>
                            <a:ext cx="345438" cy="40443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a:cxnSpLocks/>
                          <a:stCxn id="20" idx="1"/>
                          <a:endCxn id="4" idx="3"/>
                        </wps:cNvCnPr>
                        <wps:spPr>
                          <a:xfrm flipH="1" flipV="1">
                            <a:off x="4083705" y="6884256"/>
                            <a:ext cx="480055" cy="9953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a:cxnSpLocks/>
                          <a:stCxn id="26" idx="1"/>
                          <a:endCxn id="20" idx="3"/>
                        </wps:cNvCnPr>
                        <wps:spPr>
                          <a:xfrm flipH="1">
                            <a:off x="8168021" y="7778014"/>
                            <a:ext cx="341203" cy="1015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4" name="Picture 44"/>
                          <pic:cNvPicPr/>
                        </pic:nvPicPr>
                        <pic:blipFill rotWithShape="1">
                          <a:blip r:embed="rId18" cstate="print">
                            <a:extLst>
                              <a:ext uri="{28A0092B-C50C-407E-A947-70E740481C1C}">
                                <a14:useLocalDpi xmlns:a14="http://schemas.microsoft.com/office/drawing/2010/main" val="0"/>
                              </a:ext>
                            </a:extLst>
                          </a:blip>
                          <a:srcRect l="38665" t="32762" r="36285" b="18246"/>
                          <a:stretch/>
                        </pic:blipFill>
                        <pic:spPr bwMode="auto">
                          <a:xfrm>
                            <a:off x="263344" y="0"/>
                            <a:ext cx="940064" cy="966840"/>
                          </a:xfrm>
                          <a:prstGeom prst="rect">
                            <a:avLst/>
                          </a:prstGeom>
                          <a:noFill/>
                          <a:ln>
                            <a:noFill/>
                          </a:ln>
                        </pic:spPr>
                      </pic:pic>
                      <wps:wsp>
                        <wps:cNvPr id="45" name="TextBox 28"/>
                        <wps:cNvSpPr txBox="1"/>
                        <wps:spPr>
                          <a:xfrm>
                            <a:off x="0" y="950271"/>
                            <a:ext cx="1635760" cy="953786"/>
                          </a:xfrm>
                          <a:prstGeom prst="rect">
                            <a:avLst/>
                          </a:prstGeom>
                          <a:noFill/>
                        </wps:spPr>
                        <wps:txbx>
                          <w:txbxContent>
                            <w:p w14:paraId="1DB6C9AB" w14:textId="77777777" w:rsidR="008661D0" w:rsidRPr="008661D0" w:rsidRDefault="008661D0" w:rsidP="008661D0">
                              <w:pPr>
                                <w:ind w:left="0" w:firstLine="0"/>
                                <w:jc w:val="center"/>
                                <w:rPr>
                                  <w:sz w:val="24"/>
                                  <w:szCs w:val="24"/>
                                </w:rPr>
                              </w:pPr>
                              <w:r w:rsidRPr="008661D0">
                                <w:rPr>
                                  <w:rFonts w:hAnsi="Calibri"/>
                                  <w:color w:val="000000" w:themeColor="text1"/>
                                  <w:kern w:val="24"/>
                                  <w:sz w:val="24"/>
                                  <w:szCs w:val="24"/>
                                </w:rPr>
                                <w:t>University of California San Francisco</w:t>
                              </w:r>
                            </w:p>
                            <w:p w14:paraId="0863699C" w14:textId="77777777" w:rsidR="008661D0" w:rsidRPr="008661D0" w:rsidRDefault="008661D0" w:rsidP="008661D0">
                              <w:pPr>
                                <w:ind w:left="0" w:firstLine="0"/>
                                <w:jc w:val="center"/>
                                <w:rPr>
                                  <w:sz w:val="24"/>
                                  <w:szCs w:val="24"/>
                                </w:rPr>
                              </w:pPr>
                              <w:r w:rsidRPr="008661D0">
                                <w:rPr>
                                  <w:rFonts w:hAnsi="Calibri"/>
                                  <w:color w:val="000000" w:themeColor="text1"/>
                                  <w:kern w:val="24"/>
                                  <w:sz w:val="24"/>
                                  <w:szCs w:val="24"/>
                                </w:rPr>
                                <w:t>University of Vermont</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3D4F72F" id="Group 14375" o:spid="_x0000_s1026" alt="This is a Key Driver Diagram to achieve the aim of reducing the number of Emergency Department Visits per 100 child-years for children managed for persistent asthma during a given period. The Key Driver Diagram starts with a template Aim statement in the far left box, stating: &quot;SMART AIMS: Reduce  # of ED visits/100 child-years for children managed for  persistent asthma from *** to *** by the end of the collaborative.&quot; Then, moving right, there are three columns, labeled &quot;Key Drivers&quot; &quot;Interventions/Secondary Drivers&quot; and &quot;Strategies/Changes&quot;.  " style="position:absolute;margin-left:0;margin-top:0;width:764pt;height:521.2pt;z-index:251659264;mso-position-horizontal:left;mso-position-horizontal-relative:page;mso-width-relative:margin;mso-height-relative:margin" coordsize="132031,965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DMq7LhMAAPeCAAAOAAAAZHJzL2Uyb0RvYy54bWzsXWuT2zaW/b5V+x9Q&#10;PVW7Vam2m2+R2jhTHjvJuDaZTdme2c9sEpJY5isk1er+93MuAIKkmmxJ3W1bcehKbEkEQDzu4+A+&#10;gO//epul7IZXdVLkry7Ml8YF43lUxEm+fnXxz48/vfAvWN2EeRymRc5fXdzx+uKvP/znf3y/K5fc&#10;KjZFGvOKoZG8Xu7KVxebpimXV1d1tOFZWL8sSp7j4aqosrDB12p9FVfhDq1n6ZVlGN7Vrqjisioi&#10;Xtf49a18ePGDaH+14lHzf6tVzRuWvrpA3xrxdyX+vqa/r374Plyuq7DcJJHqRviIXmRhkuOluqm3&#10;YROybZXcaypLoqqoi1XzMiqyq2K1SiIuxoDRmMbeaH6uim0pxrJe7talniZM7d48PbrZ6B83v1Us&#10;ibF2jr3wLlgeZlgm8WZGP7kXLOZ1hCn7uElqhv9C9r/8jr2tEiw7e5uEmL2MNQULo03CbzhrNpyF&#10;ScaKFat4vI2wLOK3fJtdowZ+/jHj1RpkglZ4GVZNxvOG/Supk6ZmJYqYhsHQWBq/uONhVTMsv/xe&#10;8ZxlYR6ueSx+ROE6qRuqHtbNJgtZjEnH+0K2Rvdyai0p4pfsI/o00mtQZoV37pJmgyoNz8o0bDh7&#10;jd7jEb5Ty0kuur8KK5byVcOui9tL8RgvWrL/+n1bNP/z4dfX7z+y1+9+/bBk72nQnLG/iKG+ZTdi&#10;YFdHD4o6vTeqVVVk7LvvvqNppn+u70SXeB7TO2jCoyJNw+uiChuM+6XsFI06v2RZcUNTUiXrTXNJ&#10;hSusD/5vNhUXFbdZXl8yVOcp5lXW7SarVo3Jf97lDa8wsw34vb76wKMCrF215NCWBb+3E9OgS3yd&#10;8PrqzSbM11wVeckY8d6uXC9Bgj9X5Yfyt0oyED7+UkSfapYXssrrugQfg0KpxtV+Ffq+7urfrqqM&#10;2gFrsVvB53eaz/ltwyL8GCwMyzcgDiI88zwzsBwlCaINxMW9etHmR1XTtC3DNl1LVg08NzAcR3Qr&#10;XMo3i/7p/uxKiLW649z6aZz7YROWXAiEmqZNcS56I7n2PaYJc5xyZsnJFaXama33p7Wqit2GhzE6&#10;1U5trwJ1vcaisOvdr0UMmRBum0LIuL0pdk3fgZTAVFqu5Xm+S+8Ol+1km45pLRZqxmzX8XzHHsxY&#10;uCyruvmZg8Tpw6uLCsMQLwpvfqkbWvOuCLWcFz8laSpekuZsh/V0LVdUqIs0iekhFRM6hL9JK3YT&#10;Qvo3t3KQeNAvlSUgaJYm2asLkAT+yN7TvPyYx+IlTZik8jM6kuaCBuXcEAHXy+b2+hYF6eN1Ed9h&#10;ynZQKK8u6t+34DPRsbx4jdlbJWI0XUHVFChEVv/spGLfJxWxGNQlEBSRihoJLT3N4t5im75luB6U&#10;Opbb9E3HNYLhcluWZ2PJJYOYWG/L955pucFa/Wmvm7uUUxfT/D1fQYeBsy1JBoQeupUPowgCy5SP&#10;NmHMJUG47WpjVTWtCGITDVLLK5CSbls1MN42Zg3NqPJUlQvwoSsbD3VMVtY1xJuLvNGVsyQvqrEG&#10;UoxKvVmWb2lTTg3NFxGn1O9UsiM9FubRpoBaj5pKtEGPvhwhOvcJUchR6sUJhIhmQIhu4PsgOhpG&#10;J3eGhLgITJRRk9XS9GPlzkyIHcNIXjqFELVuUsLy6xIiNNe+8hQK7ARCtE3LWwhCdAIABElmE4QY&#10;2At/IXQMxMVMh1ruSjJqJfUXEYha8Z0FHeqt1wcgZoLq7DXhM/amyHPgIeyAhBpVZPkml9o5us0V&#10;Whayr27e3OZC2kPRC4Uo9ANoMY/bJ0Bi4okUhoP26Etf77NVmpR/J3RIglUhatPxHM+U9G6B4D1X&#10;tNTRu+26gdsCAN8AOBwi5A7MKbxXqxHrocr3TaA/AmB7GG6PiiaQnoJxrLkrgWabKhFQWamEEVg3&#10;hi+OwADj4OEI/f+lwUM3Tasp8CA5g7iRSOPLoQNQlxTKk8ywoHUbEG+4nGQGoITnZAbBFv96gC0c&#10;24AxR3RxyBYOBkZ7Tsv1HdMRyHlaDcxs8VUw9RmzBbZdB9jCP4UtAH3OgC08z9PawvAt0zyA0me2&#10;mNlCCX5l/wpatvgIm9Pfiltm9bUD2TRYc4vfW4n92QxhgW97sETRltT3fSPw9mwjC8N17dZ46Dqm&#10;vzhA6ydZwggWadMY1MoIpNHGAL3XPneDlQkrrZR57eLaX2dxTXdhwJI1ubaubwEJgxRJvy8WvgHP&#10;idzGPHWXJ1fy+LXV29ezX1tsEvb33qbYsCj+njBHsqogb4Ch7LWjcAybDp+swrRejmXZvt/uhJQl&#10;3/YMx/LUNsX3Pcc4sEs5mhdn69BTrEN6l3sWu3JzxLeC37q9xwSJ9vbLMJFLZxPhfttZBPsW8yEl&#10;LkC3z6UVZkp8CiVqPXMelDjiupFQ+WFhOUGJJoInLENQcm+L2peJJvw8ttH6F56qxGZSfAop6m3d&#10;eZDiiPNGel9OIEUP0SbAdhCKUL2GZT1Eir7lOL6Yg2lryayeJdr8zF5EsaOhZT4PStTem0lDoanh&#10;MNyKB83mIOMpm0hrLZHKWVG6bJC+jNvNx7GpETgOUAARv2v7lmXu7RMdL7C1TQTGRAt2wwf3ErNN&#10;ZLaJKIpUNhHzsD8JRToce5gzsFXq/EYDj1Lra3oOzvDtheKMUd8SfE8+DU0Y0c2F69gHAMrMGTNn&#10;7HHGYecSvJuncEbrUW0tDJ2v9UtyhomNpTJnWIGNKLtZZcxO1yoeiysfDyM1tXuJTK2MDOlAQzr4&#10;ux9AXbdhx4iUvlTh02mKqGJELCBcm6KVOcLBWVkkiBRG8PF1GH2i4GUKVZax0hQhjkhqikReIg4g&#10;ySiKOKK4ZETz3yTICqjx7lQEmYufERuCUH9qTLXzj7//8rd3bL1F2TTJOUKY6zvEgmcUsI04boRg&#10;04d+yxRHjtLo0uqOGioRLY1vbQC4iCC/xK8IM8eP25w6QbkLCD6vihwJAjL2XESFI+5ahpxfIpIu&#10;RvA7ZSBQ1wZvFJWLLNvmSXPXGxn1pKwQLZ8jzBxjFG2sEMONiI9tKeeBQu1jjhjShr/syaMv588w&#10;HcuxAoVTnWCBICeIxc5cYHmwq1oqjNo1PCd4rj3alMkb7xZhlSosuMPd9Ek7N+AzUOJbbVLONhwX&#10;wL/n3RAsh22GYrl3OQPBIzgZRNXPreiF5g/YcBCaj6rsXnQ+y7Y18heIMaKKhzWi/est2DQE4YIx&#10;uwQNkXxByRYyM0KmVtQg14rIGLS+paj+FAybhsi7WSU8BhvUNVhgyBzIS8ibqoBoaNiOQ0SIlvE3&#10;R4A/WK2i1JKkpGwCGktYgvnBQGi8rZliAjIeJxH4BCkHYPJNKFI8ULzE7yECeSL2+vVvsq80jlWY&#10;JejbgPcu2bYGlyEjZY2EEYgazA8Hc1+nSU25HxVHkC1NtpIhmPNWUhwvJoQgiNEQ5aRUkyNQHcPg&#10;kZ9RC+6XM0yJI2KYOo2FJMuK2pJJJEQKrVDUgg/ClVaShOTXkROOHdi+K405LsmJve2s7Xsw4Cg5&#10;4ZkiOgwM+gy2nCfKCQHYSHScu5wgIbvvKcNvHUg9xg3RWdwWtkOe6KE0H7ghEL3kG+5zifPZ+PsU&#10;42/nbzoLm5ulvbYaJh7WWUPdRAJwSouRIU8mjJGIlglgtVZcGWVvtDpLKhwh5+Mi2grNo5VUq5mU&#10;QIX+SaHxGlbkAIaUZEiphaIuKQYhVyFnIbuhPzQOA4zMSXXJqs2uaOVw20Cr9RQWbEU+I1V5JwtD&#10;8RDWDCnCOYkxthhvK1Kt/IQ63oSUegeA2yRRQcqjSGKAbMo43H4qoOI4+pUhrRaqViVESiRE2gOZ&#10;tesX1Hn9ekryC8s76p3IigwjoWFpOACVwNjbUvYE6nCbhhW0pcpyRApgBIUtwK7QuilUIwHvdqrw&#10;gVJAkb1KoFbNLg1oX/9CU4vGetpbLpUE9XdQZDdIfhWYOePI0FVo/L+R+Md5DE1PZEKLg3IA7Vg2&#10;qegwPeUuwe8CLQAZXTKRcwxMssbStpgeS3otgEIPPdA695eG3gAUnvCd6g1yQKNNnvy+5Zc0xL6K&#10;RtGGh9kL2Qk1sZ3GBpWEwDdixyO2R2LTkuQ3RSrSL7ERwpqIdVD7Dd3Ta5r9KN2KzU3GKUtWtEDt&#10;IQ8tRXKqaCxO6igpxV5H80AJNJSFEQAH5hsJPViHfFsBiF1iYHWZgJkKUKIkCJRS0zroflHVXwc4&#10;+N7CtgOYT8gQ7pm+J2z13QbDRhyNRcCCzH0OFJJ0WH594CBU5x8COIzEL0hXG/X+qEQrHzH+BiAd&#10;LZKFfD7XEKPvVom8FUG7DUQ2rXMogvOQq26Qn1lX62udw/kT/sgMTdDAoNgxWQHCxTisiG8jYXJj&#10;kf9zZqFEcWOZhfvRhF83o8saiZTAb6eAZdA83HJoBzRvIiQ5QP4y6k/QvGnYcOOJNzxeNA2oeSb6&#10;r+K1OCWLsfMrnwcqH4nJsDRfTgv6Y2IpsbcPLDRG3IBYSmiDPT090AALy/HtVtQ+MmxoZgY6sWCY&#10;Dfml08NOYgbtSj4PZtBhIe+7EzH6cSCHzSV9DeAayNXaj9oc0HwgLCqkImYFIOZAZ2SKb+MpkUfk&#10;Up41zWsn8XnQvA746NG8ZstpBdCLD+3LeS8IEKK05/AZ0LzpegvfPuBlnqG+PhSkjSujCdfsMZb2&#10;ftZEf16RqEj0um8X13w5TfSnoh7bNALsgh/YAwQBDqN7or18Rj1/MNRzXsGwlo7fIBv66BESKNJt&#10;gw+H/LXhS88U2NRTNY7RBfqZCxyZgqzI4Qa7F8608OyDiQjw6Yohn3KGxGc7ECL+1EYljiOf0bik&#10;rtKJCqCr+IjY7zPOdrd0cMQ0PWsOhKw/SM9k0JlIeIfJUj6SVhxlHH1UdLcP36lBiYVkOxKkvWcv&#10;tQPT9GCXJaO2acuEx+ltw1kR9nBHegJxDyueSODDyt8Wkdvasz9J5ChygtCGdX+SyNtHJxF5T2pL&#10;0kYroFwLBz3CFDSU2raPXB51xgnOO8XBj/R8Jm65IqNi/5smbh0qME3cOgbnKAnepue0IrULtYYc&#10;7dG98FXoFkmcj+fnDIjbtRYqw99xsbP19yCJ7XqODYxFchsHPRzyRc6Ce8+A+Y0JbojBA4fxSCv4&#10;AEs8cEgV7WWnEmxg2+kePYq26ax0acGnOC/kn+0LbhzkphztQeBJF+8st/+schto+BBtCwl8NG23&#10;yZP3d5I64/LxoMTzDQpKg1h2Yar3ZLxc56vF5hGHdmu8bfiucAXM1P1npe4RV6m0YytynvAOHW00&#10;hNwnYvQMnOUxltqrg2VEXvsBiDxb0L8tC3oXtn0WbiNbu0qnIXrfc3rQyAJO6mEVSOEeRB88ehSM&#10;6UQ9EoFhZmn3Ae2hTrhrgDYCBNFtyz14ptOM0b9tjD7iE7VP84k6run6hB4EReF47/1IsEHaBM6A&#10;sxGv+qDN45BA747w67at4tN83cEpISlAhMpqdh5yVnsqp+Vs33F5WM62e8L7kPr5bNl9N834eQy4&#10;DydosbVlWn7wGbD10C86vH+j818MSn02187QXDdbwE+5zmw87ZxMavu5bfitM3lPwPGe6c4kU/RC&#10;bgFt20Yi8p55Y3gXCEoYz3byqoyKFpflzFJaXLR0kpQWNlaauPOQ0trl2AVR4UzXU2hRHjwqTW0w&#10;KJuuISRizxwxPGQPxjh5ou20PWJGDBJQPcKAfBItapPWWdAiJUwfMMLJW+uIe7Sr4wEDMx1OPOH+&#10;Jhl8uoF5/HAz03RxIY4AzHAGOvhC/NPRv2PbAArKHIdccefQdXCP2aQNwMBetN0MGY66W6ybprO7&#10;HoSulzvEGhr+H8MaD0SGaK55vH2a/Iows2AHiXiQwIMfZsAQNlQGMaBIcsR1kgg2pALT+uAxDDED&#10;4ql9w/lR92HPoqNh01HUDU0yIfgfZZEbl/siok+Suef7juUKQ0tP7uO4dnheBJkHgWtb4vkfhMq7&#10;GLsTtnxdpRMDnrqKj4A85yy3YSk4JLc1CDuKsqeNIJSQfDqk6W0qcc6k9isu6EKH/QsmbRibtV/R&#10;QDqE2Cj8QQj6T2XHKJNoif/V/en4dO8W5sP3zKNWs8VtvqqR7Kg2cKjdp235gk6SwLEU10mK47PE&#10;tfW4UI86ld/8lkR0kx99AcGrw1sRnaH4BI/prUzGa7SlqA4hBPo+aAKnWZU/4c5aclX+Py41FxYX&#10;wA5xfx89VL3Hta97F8iPTIC8nP6tOllFdPuq4rggnc7h2iRlfcGqJZ1Wgcvjq3cxuV3EpemvLnCC&#10;V95IkFNXEW2lGdIZcQwUEkcZru6wrQUFwKIXuC+HoNE1+ghnqNIYwDe8iTbtCNtByVmiOK6DV1LD&#10;DG/TJAJy7UUoIqtJBMIQ2AIUQ7ziw1jr6L331FFUYpFk8Jn4iDX7Qnc906XcUtq2V+cMwv/JrNbd&#10;i4TJFuYrYcjqbiYd3KIe4PwNWNlQtNPqJhwe4iB3MaEubjc9oNaPntA9w5o+3a/Lalbb9MHpfqxq&#10;0jcFqE0GWx5x7zbes17u1riBG6J7jWNzNkn0NmzC/nd83pVLbhWbIo159cO/AQAA//8DAFBLAwQK&#10;AAAAAAAAACEASW0M3G3nAABt5wAAFAAAAGRycy9tZWRpYS9pbWFnZTEucG5niVBORw0KGgoAAAAN&#10;SUhEUgAAAggAAAESCAIAAAAXO7pUAAAAAXNSR0IArs4c6QAAAARnQU1BAACxjwv8YQUAAAAJcEhZ&#10;cwAAIdUAACHVAQSctJ0AAOcCSURBVHhe7J0HfBvl4f6h0DIKZbRsKJQ9yp4ttNCW0bJHy6ZAC6Vs&#10;MgiQvXfiDK/EK957723LGpa1t2RJtqy9t2Q5Cb///5Hu4jpecRLbWff9vB/57r333nvvHc/zvjpZ&#10;Ok1oCAkG/II+l6DPKexzIYj1fok5LLPtVTj2K+z75LZ9MuteiSUiNg+KTdGAbal1SGKNiC2DQmNY&#10;EA0hBFH0KJJF8Ipt4hDfEOYZQlx9kDsQDZyBUM9AiK0LduuCrP4gsz9I7wt09QVo/wshen+Irgsz&#10;ByJsw74e435ONPyI0BML7FjoniCwDD8y9D/SB36kDezv1O1v1+1v0+1vJUL/iBCLwSEk+F8YiIY2&#10;3b7W/n3NfXsbtIN1vaEqVaBC4S2XIXhKpa5YcJZInCUie7HIXiS0Fwhs+QJrnsCSx7fk8s05PHM2&#10;z5TFNe7pMaSz9SmsgST6QEIsJDENaT22bIG7UBooUw5W9e6t1eyr1+5HaND+SIRGImgOCg2xUK/Z&#10;PyrUafbX9O6rUkbKZKFCoTeb60jvtuxmmpIYxgSGYSc9FrDBNO5kmuKZZoQEIrDMid2WpG5rMtu2&#10;q8d+UODYd3Edu7mOFK4TIZXnSuO50rnOdGTOiYYMrjMaeK5YcO/hu/cIPNGADb47k+/JFCB4swSe&#10;LD4ZsgWeHIE3V+CJBW8O35PDd+fwyJDNRXBmc2KB68zhuXL5njyBp0DkK5IESqShMvlghTJSeSDg&#10;fquJoELYW6PeV6PeX6vZX6veV9eLsPegoD44oMLVCHvre/c2IKhjQbOvIdYKZCCrN5ZsTBiZeU3v&#10;EApTqRgsl4dKpcFiib9I7CsQevME7hy+M5Njz+ixpXVbUlimXQxjMsOQSNPFd/TtaNdua9Nsa9Vs&#10;bVVvbUPQ7ujsT2aa9nAdeSJfiSJcrhysVA1V9Q7hZisU4VJZNOdCkbdA4M5F/XAd2Rx7Zo9tT7c1&#10;nWVOYRiT6Pp4mm5nZ/+2du3WNk0sTwQNst3Vbc7gOXPFviJ5qEw1VKneW6XeW6PZh45X979bjnY8&#10;vI6pgWgY2ffQ3xCiVT0iEJHRo+p9tb37qpVDlfLBMmmwSORDPWTxnBk99lS2LYVt243Qg2DfzYn2&#10;rlSid/HdGeg8Ql+m0J8l8meL/TmSQK4kmCcNIeTLwgWywUL5YJEiUqwYKlHuRShT7i1X7qtQ7a/s&#10;jYaK3v1lyn2ILMVRxVCxfBChSBoqlIQKJMF8UQC1SoRcBLE/TxzIlwQLpaEi+WCJYrBMOVSuGqpQ&#10;DZUrI6WycLEkiBZE/8zmuTJReKK3c6O9Hd07C71X5MtBJmQO4VJlBKdXoz8cqKsm7Y/N2h9btD+2&#10;IvT92HYgtCP0/9jR/2Mngi4aaLofuwaiAXoF1UJgGqIKxtIj7Gfp927NKKtqZfU7QjpneMA1GAsR&#10;/YFgcEX6TM5+m3/AGZLpbI00XkUjHUGoNvVavFpboKu6RlFR1ldapC8tNJcVOssK3OUF3vJ8X3me&#10;tzTXfSA4y/KsZfnmsoKBsoK+0sIt8+dKTOHTZJU1pvoKBGNLnUajYQuUEo1NZvCqbCGVPaK2R1TW&#10;QZUlrDQH5caAdMAv1fvl5pDKNqi0hGTGgFDnE/R7hf0+icEvt4QU1rDSGlJFQ1hpG8SuzByUGgNi&#10;vZcIEqNfbAoKjQGBIcDX+7l6P2c4GAIcWIghxIOXwFTMgyLLkBieZN0nse2XWvdLLNEgJoL1xwNh&#10;v8gSDcPbAvN+oflHnmk/x7S/B8H8I/t/YX+3KRqwgV0cQuAQgUhMpEca4z6mYYihj3T1B9u1/gPB&#10;167xtcVCq9rT0utuVkVDk9IVC85GpaNebquX2epktmqJpVxkKuIb82ASbGMKy7ibZUzrxvi35wk9&#10;GO2VysGa3r3RsTfSEsYzBgSiz40KsdEY9YZKRaQEYwCKzLGnsiy7Yt6QGLUHYzxC1BVMCSxTIvwg&#10;FpJY5mSWJbnbuoscrvaDQnTcOjBu06J+4Ezttu6GrtH0SR39SR19SZ39SbSB5C49ESB5sKJdDENy&#10;FyIHdtENKED0FLpxF20AIQUxDFMaw5japY8GuiGFpt8Fzers3905kNplSGOYUroMuzt0uzv6U5Ce&#10;SBYL6QxjJsuS22PP5znzOQ6EAq6jgOcqFHgK+W68loj9MMVyOIciUoFXabBcEiiT+BGiGzgq9iGU&#10;RoMfalUuC1XKw0hWIfZXiH0VEn+lNFglDxM2A5Ung2KwUh6K5YZ8YiGaj7dMRIZyiS+aiSyEq8MS&#10;isR+GHM+353Hc2VzHFlQbbY1o9sKV0iNarcpucuAStvRqolrUmypl22uk248EDY3KOJa1PG4d6Yp&#10;i2MvEHmLJYFS5CwN4u4KhTADew7Hlt1jzey2ZNAN0cAwZDBN6cxore6mG5JpAwmd/bCc7XCaZtXG&#10;eumGOsmGOunWZiXiU1jmTFiO0AOXRbal8lC5Ihzte1GbHPaG0YGQ+5FhlB8MB+Io4Rww3VrV3mq0&#10;BS4Uq5NciCmEtceeFgupCBwHQhomGehdmFtE5xOxmYTQly3054j8ueIAZBfaXSANIRTKwlDwYnkE&#10;og/pR4AHVCj3Vqr2VcWMgfCGClXUG6L2gGTyoRKIPk6UhIqQj8iPkD8cxAiBQrSaNIQ0ZfB1mJkK&#10;GQ6hF8Eb0Jr5mMcc8AaEPdGAbVcWInFI6IvmIAkWx06vUAxWqfbCFOvV+xvU0dFKeANhD0SImsQI&#10;nyBMgvSJESYRdQjCJHT7Gbq9m1NLS+ppcoNHbvQoTF6FkQxKBJO31+RT9JkVAw6uQl/bzODwxDJ5&#10;byetm8lX8tVmic7RUlgk2JMqS0lQ7Y7vS4k3pu60pu7oT9iSsmNXzpYdqYlpG5eu7U/caty1TZey&#10;oy91pyolXrY7fu1/PxYbQ6eZrjvDfN0ZeDU8eJVWq21vb5f2GmQaU/r6T//84uuLMyuqpEGl3icf&#10;8Mr63aJeI5vVlbmnq7Wz4Z23X2pXuPi9dp7GwVM7JANulJ4p6MvNboqV29drDSrNfrnBKxtwSfod&#10;Iq1d3O+U6t1Sg4ultLRLLByZpLKzoZSj4vQ5Of1uvt4niBqGX2QMiuAl5pDMGpFbI3hVYPlijWRv&#10;r8jfnb9u247dRa1wCIU9FmyRXQkJlQ00Obat/tTa9mZBv9Syl6uQflTCzxW6RdZ9fPNegWWf0ArD&#10;CC36YVkhXcE170WkyLJXiFczXofEEubqFD5dHYylHxKYw/Esa7dxkCfj3/fYCy9+ghmYm9HnY+kC&#10;jD4PNph9ni6NNi6/tEvrpmlcdI2LpnF2KnWpa2977NnXvtyUWdLZ/a/PPvrP2uRykbWQb87mmDK6&#10;jRks055uSw7PWQxVkoegRxhLjZr9MAN0ptEBPexAGGkSI0PDgdEILSuTBArQcXvs6SwLVAaTUIQk&#10;pjEp+kqYgXkXbCMWdmMm223FPC61B4Ecrv8LcAVebNxim2lObOvbWifeUNazvpi1vqR7QwV3c7Vo&#10;c40YYWu9bGuddFOVYENpz8YyzpYaUXxLb3yLekutZEMpd0MpZ0ulcGu1aGuVcH0xe30JGzFrC1mr&#10;crsQ1hQyN5Xz4qrFWyuFG0s5G4rZG0rY0Y2SnrWFTIQNxd1bKng7akQJ9VKExHpZUqM8pU2T2qbd&#10;1aza3apJp+kzmeYctjW3x4bXbKY5s0uf1q5FyOjsR0hrR2I1QnpHXybDiGRwl1ykZBiz6IYclimP&#10;bcnn2At5ziK+q4DrzOc6ooFjz0eGkFS6PpOmQ8jo6EtDPq2qlBYlQkanNodlRBokhm9lsaKSndo5&#10;kIK5f6s6sUWZ2KJKatMmd+iSO/Xw1IT2/h0t2s210jUlPSvy6MuyO5ZmtS3N6liZz1xbyllfIdhc&#10;Ld7RIE9qVafRBvYwTTlsS3a3ZQ9Dv7tVHV8nQUhskCc0KrZXCbdV8XfWihMbFUktuJAatb2zWbWt&#10;UR4Hv6kRra/griigL81tX5rXuaa0GzHbG+WJbWoULIOhz2SZstnmQoEbBonlTlTQx1jCcCAUfziM&#10;8oPhQByNzm+iHXK0NxQJfXlRb3Ds6XHAHqIBi85Y2MOF5kalFovL6IJSiBk9hDtQIEYIYr4P4UaA&#10;+JbIBkvlkTLFUDkC4QrKfVWqfdUIvfthD0SAN1RgJYEEiqEyBZbRg1D5EuSD3JBtzB4QCuFY4gAM&#10;A4tRJMCsAvOqKsz6UWw4hCJSjosiGdQ/uq51wR4OBCwE3TkCTx4mASI/jLaYWM7KB3FirSq6YG3o&#10;3d+ojg7YZoQx9kA6RN8IhzhgDx0HryG6dPvpur2bUkoyShpp4oEOYX8zW95AFzfQRfV0UUuPolOo&#10;ZUoHeiRapqS/oIam7NVJ5b2aPl3c9pT8yrbGblmbQFOxaxdt/SrW0u+5S+eLls1XLJ+nWTGvb/nc&#10;9f/6uE+tZTN7qufPUSz6Wrn0G8myuaJl83qWzGcs+Xbxm38XwRiqm7pYLFY3gy7ctNxuszkcDqXW&#10;DGMoTluR3y6uyKtPKme8/e/3n/zXsoQV3957/0N5ZTWZmUyBUr1j8zdb1n3y36eeX55TdM9bKz79&#10;6Idn33pxWUpN4raMpUvmPf/39xJz8x5/++t73p3/73++sy5u07PPP/vxd9vfffWdf/73k4XLf3jj&#10;43ltPH5ZS3VRFzd+d8Kzrz63YO36+csXP3r/31d8uuyr/77x3vxVdSJDcmbaYy+//O2W5G+WLL//&#10;t0+/99wfXnnlH1sz6fA0sSGgsA1JejVry+gLa/rKW+j/euuzv89bs3LBwmd+/4+V25KeXrzstj/9&#10;JbUg94VXXv46vojWH+xit28vqE0uERUVVfz1pdeSt/7z76/O/fSj53/3h9/lFWX96bk3Hnrl/dyc&#10;tNtvfySuLPvi2x8soGmFMsGXq2s+3B5fWZf+6+vu3dgq/cO91z/2xrqM+C133PLa0qz8b99//ba/&#10;vrN+Y+p78//NUuuLdj5cIdAXpm5fuepfu5iGNoWjXmqrEFoKueacHtMeGEN0cNow24WOVyvC9b17&#10;MZyatPujfajv4HCgY6GTjTSJUSFqD+r9UW/AEl4SwFQ6p8e+B9NVzFVZ5t3/C4QZxPyg24pJfVq3&#10;LZ1tS4eREMOVOzI4M6JzJVcmJnd0Y3yjYl0hc2l648LdNYtSapfuaVqV17kOJlHKhhmsK+5ekdOx&#10;JKNx6Z7mVXm0zeW8zZWCNfnMpRkti9Oal+1pX5HVuXRP64LESoRvEyrnbi+Zs7VgTlzhtwkVi1Ib&#10;l2e2L9vTuiil/vukaoTvEqsWRNMUz9te/F1CxeKUuuXINrttTW7nhgLGllLO9krRtgrBxiIWwqZS&#10;9tYyTlwFL66CH1fOw/bm4u4N+V3r82mbChmbi5gbC7s25NMQNhYxtlVwYS27m3t3NamSocKwmQZZ&#10;YtRvpNhOhoBiG5pLBMhxjWhHJX97BQ8hrqxnUzFzQ37nupy2dTmtm4voOyo5CXWi2Fly6PWWMg7K&#10;syGfvianc3V2++qczvVwNRS1TrG9oTeuTrm1Wra2iL0orWn+zvJvthZ+vaXgm7gi1MbClMZFac1L&#10;MlqX7WlbldOJet5c2rOtkr+tkrelhL0ur2NFeuPKjOb1eV2bilhrctpXZbaiNtbl0dYV0NcVMNYW&#10;MFbnd63M6Vie1YomWJRW921i+fz4Erz+kFK7JLN5ZW77GtRAMWNTaffWCk58vTiTYSgRe2tUhzAG&#10;BEL0h8MoS0Ag4g+4QixEZ8376lRDNRBc6CbUUxRTWK4zC2spInARht82dOdCagXefKEvptqBQjFW&#10;YMFiSYgQ7lgYLJdHIPeV0bC3Cq6gjLmCal+NCivmH4lQ3fsj3CIakCCaMlKOE6XhUqwMMLuHGRwI&#10;2EYM4stkYcg6UlajwCpY2r4aJelq0ZKjSHxPHs+dGwtwuLzYm5z5Qi9sI7qwk4TKZeHKqDFEcCKM&#10;ob53X9QY1DFjGOENCGPtgfCGaBhlDzFj6NLt3ZBSgpBe27Mtu6GLLfZ4veFw2OF05dfSEopbsxt6&#10;qmmC/GbOlvTKxlZ6YkZRRnbxkuUbNyYVJBa1pFbS0xYtLnrjpdKnH6168uGWpx6kP/MA568P9Dx9&#10;//J//pvNYHZ2Mna99QbzyfuYT97b8dT9jU8/UPHkQ0V/efjL3z8gNARP6xGorRaLTa93ZCQ5rFaH&#10;00kYQ3nm+ma5o66oMbVetC2bvfCVL3/44d3K6qL89KysLBaMIT7uu/zKpDqe8t24xk0v/WPl2qIa&#10;nnJFQubO7UkZhZsUOkubULQ+uXrXxx9V7Ele/83yOqGxrrkndUdRVStnR4MipV7JFovKWmqyKnNS&#10;yzPiGlhbcjYnlaUlb6t9+Mm4r3Zxc9rFuc3s7FpBRn7V5qKSne3ilK3lOVu3tPHZHENI5dgfDfZ9&#10;5SUJf/z9rRf/6rLbbv0kpYibWlO7Ibmmo1scvyb+pY11KZUtu9avaWJIROYhqXVf/ObFN9/46/uf&#10;+mzuuh10pbWjfgNNIdlSw+4Q8IqLE1YkMvOrytdtWlvLal/WovtNHJehH5QoxUuSBf+J3755986e&#10;fi9N3D8nkfHhyn//4endjD7tzrQdyxYVd6udO+MLGgb8bLWhJP6xcu7AhrXrd+zatr1Y1ia3N0rt&#10;lSJrMc+c12PClA3GkMUyY3JaKvJWyUIYQo3qfU2aqDG09B0cYn2I7Fhj/GA4RA9hNPbuq1MOVWNt&#10;K/IV8Jw5PbZMliWdZYY9IKRGgyWtGwF+YI36AduWEQt74CI9jj3RGdzIEJvNIWDJD2NokEGGlqY1&#10;LIIx7K5dmtEIY8DqYWM5d3Mlf2Mpe1Vu57I9TVDw1VFj4G4u56/JZyzLaF2aDmNoW5HZsSStef7O&#10;0nnbS+ZuK567tSAa4grhAYtSGpBmcUrDD0nVC3aWf7uzbP6O0nnbiudsiSZYsLNs0a4aXHdFRjPU&#10;dkMBc0sZb3uVmDCGdXldq7PaVmY0rYR0xsKq2Pby1FoEbKxGeaKhCWFNZvOGPFpcGSe+RpxUJ02o&#10;FcdXC3dU8LaWdMM/tkQDY3MhnQjY3VrcPRziSnuQbGM+bW126+rMxtWZDWuymtbntm7Ib0ckXGdN&#10;VuuKtPqlu6sRluyqXryresnu2pWZrRsK2VurJNtqFXE1sq1VsrWF7MWpTfO3l329Ke/rTbkIc+OK&#10;FsSXf59Y+UNSFV4RFiZVLU2pgxOszmxB4VemNSxPrVuZ3rQ+j7apmLU2pwPGgFtent64LLVhaWr9&#10;kpQ6NMoPSTi37LuE0gUI8SUI3yeWL9xVRYRFKFha3crMxnV57XGVnD1duikaQzTEdJ8wAISxxkAk&#10;IIwh1iExZYY+7q1VRqrl4UppsEzsLxZ4CiGsHGcux5mDEH1SEg25PBfUNl/gKRB4C4S+QkzDY6pd&#10;LA5iph81BmkY2o1Z+bAxVEWNYS/hCqOMIRpU+8lDSqyhhypxVswbyiRYvgRL4AcHQilhDNJQBZRd&#10;AVmPYGoVfUalQskxjqJvS8ZK7sVMK58XC3w3fKIgVlqshIrFfmRCGkM0B9IYDlo0EGF4FI/xhuHw&#10;v9UDuXTYT+vftyGldGNq+Z46fkJh+5ffrnvz3S+i4b0vlm3N3FVGz2kS1HSJC1sE2zLrWju7RWKx&#10;WCJZtmbn1j3VaZXMzHpu2oqVZf95v+KtF2vfeLbl7b8y3v0r573o66dvvL/tjVfnvPHuN2+8R3/7&#10;aeY7T3W+80zz23+tefPZ8jef+/ovf4gaA1uosZjNtsQd9n6dQ6ezOxwKjUmuc8q0RqUlLNM6uCo7&#10;Q2Bo7xC3M4RNnXyWqE+osquMHq5SJ9XbZSY/S+1qbuZu2ljQLtWLdW5Jn12oMfLUFqnRy1fbuUK1&#10;oNfA4Kvbe1RMqZ6rsAr63CyVvUtm6NFYO4Waxh5Vi0DbwtcgpkuiXbS+5LtVpV2i/i6ZiSUzppYw&#10;0yq4PRonW+3sFJo4vXaJOSiz7lPaf4wG6z5hv19iCosHXAKNmaU0MdWOHpWdKTNx+tw0ubVTYubp&#10;3AyljaUNCM37evr9fNNQt9bL1jgRydVaBOZBpspCkxp5/Z52qalLbuX02bukRoYu1Cq28A1DYlOQ&#10;oQ729FqRW4tQ36Xxtgh1tZy+TmFfI1/bobC2CrTNAj0uxNL52f0euljewNW2iI0MlaOWra5m9zVK&#10;7FVCWwnXnMeGJRABJmEv5rsrJP5aRbhBtbdJva9FE+sx43kDEUZ2r+FAHiK9YW8tFsUYTpjR8Jy5&#10;Pbasbmtmt3VPtyUWrHtgA7GQybZn9pAhq8cx/OA3mzccXLEnw64crCToxsRGeVw5F5Pu9QV0hA2F&#10;jE1lPduqhVhJJLWoExoVcVUCTJkRsLGjVrKjRryplLuxuGdjEXtTCXdzKW9DEXtVTteqHBpeV+d0&#10;rcmjr81nIgHi1xUw1+Z2rSECtD4XaTpXZrWvzOpYnUNbX8DcVNKDhcK2SkF8rTS5qTelrW93qzap&#10;QRlfLYkr42EevQFFioWNKNiBsLmYBRvYVs7dVs6BsseVdm8rYydUC3c3KVPbNLubsWiQYWUQXy3Y&#10;WcVHiK/kISRUCRKrhUk1oqRaBHE01Et3NSoQkuokCTWi+GhK7vYy1pairo35HZvyOzcVdK3PbV+b&#10;1Qp7QFib074OrplP31zC3lYlSmhUJbVoE5s1CU2abTXSjcXs1dmdK/a0LM9oXgbXTG/Gxoo9CERM&#10;E8LKPS3rcjs2wZ+KWVtL2Kj5nVUCohiJddKdNeLtFfzowqiAsT6/C0uHtdE1StuqzBaE1ShDTsfa&#10;/M61BajMzlVZLSuzmldmtazJbd9QRN9W0ZPUIM1hmcrEvtreoaigH/jUw4RhxAOt8QJ5lHAFok+S&#10;3gCFxUwcuikJloliCstz5XNdecMBuzxIbfRZUREhtSJ/iSim2uIgJuNQ8zJpGLP+6KRePlglj1Qr&#10;hqD4kOAaFQJcIRpqVfvrehF+JAJ2EaKHFJj7D1XJhyqjKh8uR27INpp5NJShVNJQuTRUKQtjqV2j&#10;iNQq90LWEaLeEC15bMUTLbmnkE+GIqKoAi8WE6UiPzKpkIaqZFFjqFUM4UTcNWkMMW84yB4O1A8R&#10;hsd1NBz85lLsAfX+zv59aVXMrGpWBV1T3qUppalLOlUlHdFQ2qkqo/XWsvrauOo6lqaSri5plxU1&#10;ixBK2iRlHYqKLlUVQ1O4Lb557Yr2pd/Sl83rWT5XtGqOZPU38jVfKdZ8JV/9JRGkq78Urf6at/Kb&#10;7uVzOpfOpW1YsWPePAGMgcHrzSuszMsvzcsvKygoLyyuYvPVIo1dqvfLjAGp3ifUujhyc7dIzxLp&#10;u8UGjtIq0nnkpmD0ibQlrIBMm4LQ+g7OgNgYklvCcnNIZg5JTSGxISjS+/k6D1fr5KgdHI2Do3Vx&#10;+z3cPi9H62Fr3HAURq8zGtQupsZDV9prWfLiLmWjDLs+FoLa3Sy0tkmdXF2Ypx/k6yN8/ZDAMCQw&#10;jgmm8YJxiG8c4hmGuAj6Ic54AfHjhuhRQyxEtyM9A+Hu/jCrL8jUBBgaPwJd7aOrvXS1p6vXQ0NQ&#10;IbhpKlenMho6FM42uaNZZq8TWat4ltIecz7LmMMwRN+zjgZDDtNUwLaW8p2VYl+NLFinHGzE0qF3&#10;qEk9JiAyFnB0bBg+1KAaqldG6hThammwUuQr4bsKemy5LEs205zFNGcOB5YFIQuh25p9IOSwEWzR&#10;0GPL4ZAhl2PP49gRmcUwpXf0pbaqd7f0Iuw6EFI7+jO6DMhzD92Y3tmf1hELnf3ptIG0Tl1Km3Y3&#10;9BehvS+lo393W9+uFjXC7lZNSqs2JRqJoMPRaHyzKhZ6cXR3K5L1JjcrY0G1q1WT2t6X1jmwh2bI&#10;YpizWdZctiOvx5HbbcthWbO6jBmduujjBBQmFvZ0IugQMrt02XR9LiNa7VldAxmd2vR2TWanLo9p&#10;Kuyx5XdbcpmmXKYRIS8aDETIZ5kKus35CKwDodtSwLahMgt6rAVsS0G3KZ9pyOrUpjXLd9WJdtWL&#10;Uxqluxtlu6Ov0ZDSrEhrU+NaGZ19GTRdJt2YyTBnoJw0I2oMt5bUoIi+hVUnia8V76wR7awW7YiF&#10;7VXC7ZV8hB1VwoQ6KawrvUObSdOh/LkoFRtXt+ZFi23O6jKkd/YRj09SWnt3NSuSm+TJDdKkBgly&#10;TmqUJzfK8ZpQJ0H+O7AwgoXXipEmtV2dRR8o5torJb4aRbi2N1IHe5hKQO/CCmNMIOIRGtADR3TL&#10;BhW64iAmPTWyUJUkUC7ylvDdRVxnQY89f2TgRANWz/CMIiTgu4v5nhKBt0ToLYXyCn3Rjw/gdEmg&#10;QhKAwUCpq6DjUSmPqjkRqqOGgQn7EBGwHY2JhjBsCYtynFghRhn8ZdE8kTMZsLZGwKFKSaBKGkTi&#10;GpRZGSt29NyDSl44IhShtDwX4pFJeSwHnI4JGa6IE2EqWLvXIxA1MzLEamlUXUXDgcHerB5q0Qy1&#10;RkOkDaE3QJeZ2ZK+HimCdlTg4FWiwStX1seVabnYGA7YlfWxu/lcFpfXHQ18BDZX0MMVsHnCWMAG&#10;ERDPY3N4LA43GrgshZml9Z+2LSFr286MbTvSEXYg7EzfkZQVvzs3Ma0gIb0wPq1gx+687ck5w2HH&#10;rhxEJqYXJe0pTs4qSc4uT86pSs5FqI6FmuSc6qScKoTEnMqEbISK+KzynUTILo/ProxHTHbFzuyK&#10;HVkHQnS3Mhaqxg3xOdUJOTWJudGQhJB3GCHxiELCyJAbCzk18QjZ1cOl2hENlWTIGg7RO9qeWbF9&#10;T8W2PeVbM8q3pJdtTivdlIZV4UFhUxoOVcRlVsVlVm/Prt6RXRMNOeMF4tDUwvasmm1Z1XGZlVsy&#10;Kjanl+Mq4wccOjggcTTgrIND9Gha2Xghdtb/0hzIduTuiLAxFqLb0cshzfjJYpFlGw+EA5Gxwuyp&#10;3LKnKhoyq7Yi7EFATEU0ZIwIRMyeymiCaDKyKjanlW1OL8N2rM4nDNuyRsfEZUUjyRCNqUSbbkop&#10;3ri7KBpSSjahNYcDyowWP7gyY7ccq4HUsg2pJdGQUrx+NxGK1u0iQuHaAwG7SIPbRyaxO6qMXffA&#10;LRO3Q9ZetC1iPSqWLZl5CXIm8jwQinDFWK8ja2A70WFG9bSJwogOdrhhW1ZNXLRDEiUnwsHtRYQD&#10;jRu7x1iItXL0XDJEs/pfQM4jAm5nnJBFDIdoiJUhVowRgWhcHMKQIfLEWUSxsRE9K7MayWJlGy58&#10;bDsWiEL+7/SDczi8EKvnnSMC1IbcjorD/wJ2RwWIEhQyJpLjhMRJA5FmpKwR4bS9e/cOxQjFCIfC&#10;kcHBoSFEjwZpBmNpiPSDg4ORwQh5bAQ4FIkgh2gCJBk3q2GiiaOZRYYZkZ6InfT8/+WAxNFXxBBn&#10;TX5dCgoKCoqJII0hFPJWZueV1zR2VrXJGD3O0FA4HB4p0iDg8TDKy2rq6h2+QY/LLmQJNHJFMOCH&#10;+JMpYng9zgG12GZ3MHhymawf5hAODxJSTSg4mS6GxenpNxmtRr22V2cY0PYbjJ4gjCmaPBLxGwxG&#10;o8EetRfi9Ggkkcf/MvE6zEaHyx0Ma4wum8uPxANShcloC4Sip41MSUFBQUExFUhjCHiNy75KcDnd&#10;onpa9rylYoOZ1cUw2txEIgKbzrTj/R/6rB6ndaC5rjp+eZKU3VW2e7NowEWmiGE16RjNJRKFsrS5&#10;RylU9IoETJZIqxuwmUx6s93uPChPVo8oOyOjsignM7tAJGSpDQPqfi1LqFSqdVoVp6i4sraiXcTn&#10;q3rVLrdbZ7D3anRulwuCT56/d69BwmrlS2V6S0GHvI3O53KFRRsTmypaOEKxQNHv8gbIdBQUFBQU&#10;U4M0Br9X/8rdf5qzYMWCm15K/PyH7JTdKXllDUwhkYjA1q/74U/PffLp2vLCzPxm9rwvlhVt2yps&#10;Kxy1YnA77T3M1nY2o6ldNPflhcv//kF28vr1O3bl52Qk5dYw+TIyXQxbL7MkdcuO1NLq0sy2op0s&#10;RsXOFvZr/0754NH3i3fvyCkuXb4xrSg9s7iuqaiLsz6lZOHqnewezsgrGiRdS5ctevuDf321NXfB&#10;ytTE7fEJ361MWrx0R3bZoi+XiXv4ZDoKCgoKiqlBGkPQb9m5tjDo82968j85yzbW1xZkVXQabQct&#10;BRxGc+pXyxjdPe1l2VuzahYt2lyTniboqlJbvGSKGJGQj9Fav3jpaoVQvv7zdWlLlwq4jK7Gkrj4&#10;tPqKPK39oCl8OOjsZHTkZGfnZhQlp5bxuM2Nyr7UuLLEN/9TmrxpV3bhpp3Z2cmZdDYrKXNP0c6l&#10;TW2tQt1Baw6TUtCj6jd4Ag3cvvVxWbX1bbW7c7LWrI7PzFuxslQm1pPpKCgoKCimxmlwhSiREc9w&#10;Y2/lR4lFjISMJyFiomE0BxLEQmzrUCDFcCLiFAJiZziKTDERZKqIqKGBLlDbAoe+LgUFBQXFKE4L&#10;n1AQD6IPSSgQCAaJZ97HL7HH8hQUFBTHHaeZTxyMRqPdbvd6vf4TH5/P53A4+vr6yHujoKCgOG44&#10;DVJ7omC1Wj0eD+ba5NtgJzJYrMEe+vv7yXujoKCgOG6gjOHYQBkDBQXFIbFYLHq9HkLR19en0+mM&#10;RqPNZiOPzSSjjQFXNZnMeLVZrWazhYw9UqLZWCwm3I3RiOWJdbxbssTeI7JYrOT+xFDGQEFBceoA&#10;VxAIBKWlpampqSkpKZmZmc3NzVqtdiJvgGibTFG5hVTCTswWy0QpgcWMtCZo8rhJRhsDitLcxjRb&#10;rTqNvIstwEkQdERiAxIfe/cJe1GiMTHzsFgnvDbO0WrU9K6ulpY2vkiiNyJ17ATy3Oi2RMhtbGwU&#10;KvqIbK0T53ZIYxgM+hwwI6fb4/UNDg6SsQfwB4KDg5HBUMBqd4TCYTL2IAbdDu+43/MxlsFwkPjM&#10;UyQcdPtDZOwERJNFIsEgChCFiKGMgYKCYiIgknCFnJwcyKNUKlUoFEKhMDc3F7tYOpCJRgBNVYoF&#10;bHY3g0br1fY11NWKFCooLiHaMf2ObsfUN6qxYg6jpZXWrzdiJQCisSMsYrQx6A3G/3y1UqMf4HWW&#10;L92S0derYLG5IgFHotJI+d0MNpfF6OZwuQI+V6Xph6bzhEIWTzTuUmAYWlvXtrjdvWaTWqngcrlC&#10;oVgmVyplEg6HJxKLG+urdyUn17V3i/g8gVjWqx3nngkOaQxmcXNq4rb47Irqpq6BAZ3DYrE7PcGA&#10;D3Xi9fm7uFKbw23TClZtT5EqlFazyeV2mIzmQDDg8rjMRpM3YCjaXmsZMKCigqGQ3e3Um6L2ZXd5&#10;wyGfyWBweYNOo8FkMPpCg0pep87qhb57BsT5dA02cCGj0eT2BcZ+DQeOulyu7u5utC7ugoihjIGC&#10;gmIioON79uypq6uDaOTn52/YsIFOp8vlciwdoCRkohFYzAPxq5dWtXX0NLeqVL09HJ62v0/A4wkE&#10;vC46S6vVdNGZIiGfzZMaY+8J9TQXr96ZLxZw6Uy2kMNQ9OkhTWRe4xrDx5/+wOhhN5bt+X5dcmHq&#10;1k27y2hlKXPXp+3ZvGB5cvH6JfPXbk/NS14Xn1O2evEPNR2NS5etMBjN5PnjQRiDQC4oyklLzsjL&#10;TU9dMmdubtKW7MKy7Ky0VVsTk5PjExJSM3buLKpqaurikaeNYSrGwOFy9DYXhyvsaKrMituYmF0l&#10;6elYt2xhdQejmSWCMYS99npsV+VvX7sqqyhz5aJVIpWgoKZk3dKVzd2dOZtKy9Ljvvr6qx65cntF&#10;2ZeLNmxbvz45r0HKq//yww8zKrtTv/xk9aJF9dKB5d+8n1gjHjaGwcGwmNW4bPnK4rqu8JgCoszw&#10;ZDTt+vXr0d6IoYyBgoJiEkwmU3Z2dltbG3RPJpPl5eWx2WxEwhiYTCaZaCRWS0tl7obNuyur21Tq&#10;vuXL1rU0Vy9esqahoeqbL+d2trX964sfuIyGzz7/ni/txVSeMIay1M3z1yZ3FaxalU8zmSc1hv9+&#10;vbrfZBR2VS1cvys3aVMBTdzZ0f7Zd5uKdi7uYPSkb16TVVpfXrBrXWLm2lWbRCKJNHYZ8vzxiBrD&#10;tt0cYU9xTlpJdWNBXva8b77ZtWNHUzstP69w6cpNybt21bUyCjJ2LV65vqaDS542hqkYg0AosLp9&#10;XJ6I3tFiNfeXlrT2tFQuWvDVztqmKjofxuB3GIprm5vrqp3m/vXl4n4VTa4T1zC4CpWmpbUwe1X6&#10;nP98/Prr/9jdxMuUevpaEmT99srSmoz41W++/vqCVXHZ3/0QDvqScxjytnSpzgl9d+tEu6tZfX39&#10;DSV71EplxYb1RrPN43H5fB6fP0gUDGU2GAzx8fEVFRVoY8RQxkBBQTEJhDE0NzdjTgl76Ozs1Ol0&#10;UAwYA4vFIhONwGaz9CqVUolo57x5lVUtCxevqa/O3ZCwh8FsW/r1/K62ti/WpcvVsq++/oYjVkCx&#10;adVZyzanF6ds3l7KkkvaPt1WM5kxGI2mNZt26y1mOa89MbNcwWd8/8OSDRs39sjljXkJPVxR+Z6U&#10;6qau1oaywjpaVd7uJcvXbdteZp7MF+wcFjcnp0RrMrI6mzetXZmYkc1V97Y01C1duiJtT15La0tx&#10;YW5GRvbqJUuS9+Tz5Ef+VpJd3a1S97r9IYWiV8DrcTpQoT1dVQXbt28sZfO6hEqn22vu5a3bkdrS&#10;2OixmzI7NGadQGuSFxdnLFm4Wdwvbyyg8TurVy5fLTIPNA4EDJxirdlNa6ObzZJ1CxdlFXfVJyQN&#10;hgKl9UKjqjW1NrZiMCi+++67Jau2yhTsJcuWd0o0zfk5LFqjkNfFk+iIgiEZih0KhfAajj3eoIyB&#10;goJiEmw2W3V1NTGVpNPpDAZDoVDAHnJzc0UiEZloBBZz/574nauXr/huwdYenixpVxqHJ0hJ2Lb4&#10;h3nvf/RZF422PrVc3de7cdMmkVwNYyhK3bRk2bqivNScZr5ayVqb0z6ZMRzPHNIYjhQHT63zBQ/x&#10;AHl6oYyBgoJicrBogDFg3YAlAuyhpqYmPT2dx+NBCckUk2Ia0NQ0tdOaKjbGJSlUmknf1hkNZQzH&#10;BsoYKCgoDgm8QSKRtLa21tfXM5lMjUYzRVcANotZqZCLxWLtgGniD3uOD2UMxwbKGCgoKI5bToPa&#10;nihYLBa3232SGQN5bxQUFBTHDSeSMQCv13vSGEMoFCLvioKCguJ4IvpDPRQUFBQUFMNQxhCdvBOQ&#10;+zMJrkJ8K8YkHNaSiCg5IPdPcHAjZC1MH6jPk6Z+RoKbOjlWzxTHIcfAGNCbw+FwaATYPYZDNxAI&#10;QD4mKQAxAgE2xk1GxA+nIWPHAxfyeDz+ifH5fCgPmXoK4HLIk/jfiHGJFe2w6xYl8Xq9U2wX3DXR&#10;oEQ1jnsKIkemIWPHgKzsdjtRFdNFMBhEtuQFRoB4HB15CLcMyJ0xoNgofKzDkkx+L2BUeoLp6u0o&#10;uct10I/vjgJXAUg28h6nCHEiXsl9ilOMg4yB6A2Og3G73YfsH+jrVqu1r69vYGDA6Yz+PzB5YAw4&#10;hJGvVCr1B9DGmGhAIj0KYDAYkPMoUDZcl0x3MLgLm83WH/uuWqTE+J+kSCgwNGKiBJDp2FN6EuyO&#10;SoldjHYcQg2gSLguxH2i3KAUMIb9E0MkIFNPAVwIhZ/ESwzOQK/Z7w2M/krBiUDhUds9PT1dXV1o&#10;JtzRJPKHeNSeWq3WaDSo7d7eXjToWOFD8dDEOIq2wCtSIk/y2MHgXJVKRdbFdIA8o7o4njKiMAqF&#10;Am1H7u/dy+VyeTweuTMGZIKS42aJfiuPgXaf6F4AqoXP5yPPkQgEAnRIMsXBEINoLDod+Z+SI0F5&#10;UBhy52BQ/7gvFBIJ0IioUtzsJJ43CrQCMXzMZjN6FxlLcSox2hjQD4j/soMu4LWzsxNdGb1/EmlA&#10;BzUajRUVFenp6VlZWS0tLVCTidIjcXd3N1ISfgCYTCbORd8d9xSkR0lSU1NzcnLyDpCbm7t79+66&#10;ujoMJDLdCJCPyWSqra3NyMhIS0vbs2cPZA6jYqIiTWIMGMAoGE4XxcAGdG2kN2ADIxDjFocw4Ik0&#10;EolkIjfF7UB5/98B/o+E3AU4a3gAY5tgeIuIHwkiJzeGrC7TF1nKOoHVEzjE9JaAw+GgqgsLC1HP&#10;paWlra2tUJaJ8sdtNjU1ZWZmos/g3pEeTYM2HamVqB82m42GQMdAVjU1NWhNmUw2bmEIYyDrIlY/&#10;PxIQG9G6Il6jkIkmBSchW1Q7kf9IILi4WeI77gkaGhrQ58nDY8CNlJSUNDY24gZxI9nZ2Zs2baqq&#10;qhq3ExKgB8bHx+/atSs5OXn9+vVLlixZvnz5okWL0D/JFAdTXFyM9FtiJCUlrVu3bvPmzYmJiXgl&#10;U4wANzWuMRBdQigUoucnJCTgdIARh1ubfNIGiHNxg6gK3CAGERyFPEZxKjHaGDCkiZkdZkMYohA7&#10;zB8xfiBnZKIREN0IA4xGo6EPodthGyqPbYvFMm4XRBqMJUgD5iMEMIb8/HzkMO66GL2/vr6+oKBA&#10;KpViBoRBiFkMxkNlZSXEC6eT6UaAIkF9YCfwJ2KuSijRRDO7iYwBMbgoTsTsCVWB2R8yxHjD9rDQ&#10;IA1RP1BzlB+JkRWKh3obdzUz0hggbUORkMdl//FHIiIKMiSNYWgo4Pc7HC7EDIYDTofd4Rxnxoej&#10;uOIkxpDaYXxoBfcf8eI6oc0TmPAdJwJoX1lZGRQERL8LXSiEPUDUcI9kihHgXtBqaG7UD1EhuGVU&#10;BbxhpA2jNuDiaDXEoA6REp0EwjfsfyMZZQyQ9WDAZ7dZ7W7vgN7i9QatOpPF4vD7fXv3jai1iZnE&#10;GHBTuEf0IsgxAdwLN04eHgP6DyoHqwpUOJYaxL+kbty4EY5IphgDEhBdFAVAn1y7du22bdtWr16N&#10;2iASjALpYZ8oEjo8xsWOHTtQmTDdlStXkilGgDzHNQaUE30eBtPc3AxLRldEmdvb29GUGErD7TIW&#10;HMJMCH0egwuzLkwK29raJvIwipOb0c8Y0NtgDJg9YQksFovxirGK3XEnDkgMsYbsQuuRGLKIXogF&#10;AQYYvGHc9TJ66pw5c7777jsMEgJ0euxiPgVNIRONAJdAB0X+mInDq2AMmOJhEYMhXV1dPa4xYH2D&#10;q0N9iF10d4w0FAzjmYgZxUTGgEt3dHR4PB5MDzFCALFcwHgb9hikQRVBGZEDRjuEEhsA94LZNJFm&#10;JEg/bAw/7t/vshn4nNa94xlDJBQY6O/jiqNf6O33WYWoV46KyGQkOIrLTW4MDyzn3vBt91tJkiaJ&#10;3ReccN2AesOdYs2HukJt4zZhDJAnqNW4xoCLYkKKjoET0Q2wgWRodEx1oSa4UyJZeXk52gvViARo&#10;ZbziROgOKpNIMJJRxrB//z6rsY/eVssWy/PyGphMeXNuVU1VC18gcPjDZKKD2bdvH8qDjkHU80TG&#10;gEqAkaNgWPHgTtFhMEeGgE4y/UejY8WA9Cg5OgZqBvWDzo+eT6YYA2EMuDo6Q1FREewQk/dJjAHm&#10;gb6KeRJAQwCoOS6KKiVTjADZjjUG3BduHH0Vo4PFYuGiACs5GAM6586dOydqfcSj46FCYJAwJ7gR&#10;CgPPG1t1FKcC4xgDehv6MQYwwIDHUCd2yRQjQGKINRbU6IuYQ2GCg9klFBmJMTcZV01gG19//TVW&#10;05hqrVmzBovlDRs2LFu2DBs4RCYaAS6BPopBiFKhc2MdgJGJ7osxCW+YyBgwKlAejGR0d+gmhhnS&#10;Y4NMcTCTGAMujUO4HYlEgpkUPAlz6lHGAA3F7aOioBcYkJisYRdigeUFkWYkSE8IFvi///vR77Ur&#10;xJ2+0N7ht0WI8Rl9dVo1vQpbrMiDYbdCIWCwZJHI6EISNzi5MTwIY1jQ/cByzg9FvTL9hG+poZIh&#10;4unp6bhZeDxqDBN8SENOTg7ujkw0AnQMtDgmDUgJoUedo2lgAMgB6XGnRDJIGzoJqg4JFi5cCLmB&#10;j+Ja4+rpKGOIVpHbxmypdbkdHS0d+XntDoOqs7OjvaNLrBoYd8mAqoACZmRkoANgdxJjQEdFgVFy&#10;vELfsaxBvxrXzgnQ6BBZTPnhCmhrdMXW1taUlBTUFZliDDAG5El0XZQKfQOg0iYyBmJtCnsGKA/q&#10;jdged9qOmxrXGNAEMDlcEW2HDgwwG0MmKDZsaaLWR82jHXft2oWbwrIJUzHsDvdzilON8VcMxMQc&#10;gohX7E5iDOjomM6gCxKTL8y8MIPGVAXjf1xlxGwUNpCZmQnRgTogMXot+uv27dvHXZLjEujiWLaj&#10;s2IEYoRAUHAijAcL3nGNAb0ZJUECjCsMfgg3vAeuM676g8mNATaDDDFcUWBsYJqJFczwgEEayCh0&#10;EBdCYngG7gIZ4qLjvlWC9MPGgBWDx2nhc+lGm3+UMUQigxazSSZREGf5fQ6xsKeHIwuN+XU5pJ/c&#10;GNI6jC9sFT22mvffPfLMLqPKOOGDcagVvBYtgvITN4hXqAzmsOO2PqQEhzDLhkMQeeLuUBWYHIx8&#10;yISGQ2cg3A4yild0pz179hC/SzGKUcbw4/69Lpu+kyEP+txSqYxOlwZCgwJpr5DDF0vV+8hUo0Ex&#10;cDlYArYneSsJTQazh9NjGz0Ky1zM0NFwxNGxoDYw9QaQYyRDT8bogO1Nbgy4ZSwU0ANRh0SdoH7G&#10;vfdhUJ+o9uXLl6OzDdftWHBTY40B4I4wRnA7KCQSwBJwm7hBLAUwPMfNDZHwJCTAXA1jDWDJi3xw&#10;iYmuTnFyM9oY0PvR0TFmMMKhFHiFcMMnxpUGgI6L/oeZFAQCJ0IFsIHFL3yCTHEw0FlMSzECoelI&#10;CVVFF8SMHuqPwUAmGgG6Jha2CQkJeIXmEkDloSxQpXEXJQAFxkywrKwMEx9kjjkaSohbGBb0kUxk&#10;DACmiEGFYQwJQFVg8BDrhuHExIjCjcCxUGkQC2LSh2TjXgu3M2wM44IMCWNAMqdz/M+ujATpJzeG&#10;BpE9l2HaWNM/N0/F6p3s042AmNiijQglJaQHM/2J3mhGnRQUFKA5UCfoLXBiJEYmKBKZYu9eNCsa&#10;C/Nr1A8qClWKBOgA49bPKGM4eiY3BnQ/FJtoQSwasIpFNyMPj4EwBtQPptKY2eCO0DHQu9DWZIox&#10;4Daxdtm6dSsUGX0VPQ3Ex8dPtGIgwCIMVYTVFV6H7WQsROuQOwcDR4EnEQ/8AcYChiSaZmS7DIP8&#10;USosFOAKK1euRD3gHpED/BttRxgnxanGOMaANThmx1gKQLvximGA3jn5HAdAmzDmJ3m/dRjIB7wB&#10;Y5IAcxkMAEgMefhg0GvR+9FrMZkdBc6FepLpJgWFhzFAtccVUIyKiYwBYMKFC6EGUEJsoHJGpcQu&#10;jsII8Qqga7AuCBx5+GCmaAxk6imA9JMbA4HG4t/VpqcpnOT+BODSbW1taBHcBZoeLQVNQQ2MKygA&#10;V0ej5+TkYImGs6CSkKGxk1wob25uLkwakwBoK9piovqZZWNAS6HvocxQbXQPdMtx388kwNDo6OhA&#10;/UR77QGwbMVgIVOMoaGhARmSSQ8AKx13MT0MahtVBI3GagPSPKoyh5nEGNCOWKXhdFgySogbnGh8&#10;AeSDW4DVwcZwdxj1w+CsSd5boziJGW0M6IUYAGOZqHcOgzTo7pNPhQjQETENQe8fhli0kodngOGb&#10;GvcuJjcGxKN4kDaAHFDOUSmxi0gcQj64fSSeKCsA4cN8nLjrccGQxmSNTD0FcC2cdUhjQKHDg5HB&#10;MY8oxgJZh1ZisQVBgTxhOoz8yWPjgQLg3nHXAHc3tn4AUUVEGjBJWxPGEKuJ6QE1A8a9IpZBEER4&#10;FdbEaFxINuYfk7wvhLtA8ch8D3DI2yHTjQCnjK2iUSAZFt9EySdKjEMTeRKxjsetYRaC0ye/HI6i&#10;BXFF9D10zpFgRCMrMh3FqcRoYzgFweCZylidFnAh6JFxYnD0sOZoKDbyBOT+dDBK6MnYWQGXxuSd&#10;rItpAuo27l0gEpcjQDUO75KHj3tQ4EOu4ykojgzKGCgoKCgoDuI0zJUoKCgoKCiGOY14E/aw8Hq9&#10;5BZFDKfTiTohcLvd/bGH9kcATrRarcTbOBQUFGOxx/57kRwwh0lfX5/FYvF4PL4RYMxi/GLYAlcM&#10;clSfMvhjH49GPZA1EuM0RB0WqDij0UjuUHg86E9yudxwAHS+goKCrCMCJ7LZ7NgTSgoKinEQCAT5&#10;B/4t/HDJzs6m0+kDsc9YEpjNZqgZ8TlM0Nvbq1KpyIF9ygBf1Ol0JpMJtTFcLYf9jGEw9vEbcoci&#10;9vgX/Yn4FAdAP8vMzNx1ROyJfd8f+UFLCgqKMYjFYgwTcsAcJrt374YxYFFOLA6GZRGWQHzWHGsR&#10;TOzIgX3KgHUYzAAVMlwteKWM4WihjIGCYtaYFmPAOGUymSwWC1JIGcOwMaByurq6UCGAMoYJwW3i&#10;ZqH72Mard4Iv7qaMgYJi1pgWY4AO5sSgjAEMG0NGRkZ2djZEbNqMwefzSsRitaY/GJ7sY++RcMhm&#10;NgiEIp60V6mz2OyuSf55IPbuvXvs18YRYNljs1p9Pv9U/mnryFAoFEKhkPg/XkPst2vG/Tg8ZQwU&#10;FLPGtBgDRBAiBnmh3koCw8aAqsArqgWv4xgDpFZp8nXInZ0Kp0jnHaW84xqD0WTak53d2NCo1pn6&#10;NL0DBmPA59H39cp6+3UWl9tpU2s0Noc7HPT1Snm79+RsyqqvaOM2NHXodAMOt9ftcbscLn3/gF6r&#10;1PT19/YN6A1GiUzSzaKrtTqbzWY2m5W9WpsVGyaFQo2sVGoNt4fVH/umP22fzuOd/v/PRGWVl5dD&#10;qdFv6uvrR3533kgoY6CgmDWmxRhiDxdIKGMIBoOY+ELuUDOxb3iwQcfGMQZ/aHBDTd/aqv6vslUL&#10;i9Ttckc49qWeUEBMmTGD9o75Mh+zzV5WU8ft7uLwRVUl+WXVtZo+TVNDfUkDI6Omu6O+ak92TidL&#10;gOVE2O/u5MmzaVqxRJ6bk9+FhhIq5UqFlCetyivvqi+orqwrLa+nc3htXfSG2sqmxhYWvbONySmt&#10;rJGK+exuRvruNAabL1P19rC6VCpFc2NDfUOb2TLZl88cGbhfVBY6U0pKSkdHB6oPMeSxEVDGQEEx&#10;a1DGMO34fD5ddIat7+/XaTRahUKpVqsPMgYsDtgadzXf+t89cqneu7m2//3dso/T5R2y6E97Yr6M&#10;LOAKY99RMZrM2YWlHA6nv09eU1FZXlZCF8vrOvlcmWZZQmnmjm2lNQ1MNi84OMIYpKqWlnaFVlnU&#10;0g0Ybcw9iVnSnmZGfWdbeatSb65qbGR1M7q7WK11lY0cJZvH0mmYPSJeQUZSe1srWyBm0tuVCkkX&#10;ndHZQbdN/PsqRwxuWaVSFRUVZWVlEd83SRkDBcWx5dgaQ1QGI5FQZJAI4763fMLhcDggXFgn9PcP&#10;SKVyBqObzWYfZAz+UOQ/GYpVFdrPs5QmV7BOYF1d2fdDkfqjNDmqgKjHcevC7fNLNQNDg36rXtHe&#10;Rudze0S9mtZ2emePIKmMzqV1yNRai82BM8NBn1DV3ywy9Q+YhGKpzqhv7Rb1YCFAY9dXtwz0ChRc&#10;qYgpGrA6mWw2p4fZ3c3n9XSLtabevl6znsdXKjrbmmQSobxXI5UI9AN9Gq2G1snU68b//u2jAa5A&#10;/FwJ1g21tbXwBuqtJAqKY8sxNAaMdHvA365XN+t763XKUo24y6h1B//3C/AnKMRXJbrdnoEBg1Ao&#10;pdGgut0HGYMvFHl6k1A84IUx2L1hjz8s03tr+NaXt4vhB5gyY8UwrjGEByO+2E/kB/x+o0Fvtbsc&#10;DpuY201j84UDTr/PazDonZ7oV2RHIoNef8DhDQUCISw+AsGgy+2x2yxms81pdwb8Xr/H53V5A6Ew&#10;2sxmMVks1ui/5AVC/oA/FArYbEhq9Pm9vtg7WoGAD2da7K7QpA+9jwzYplKpDIfDuC+3293e3k4Z&#10;AwXFseXYGoPUYZ7HqNkupq/gtPy9KXcBs7amT+YMjn7AiZTDkFFTgDxhUsik08qhjQErhmc2R43h&#10;s0xFnzXg8oXtnhBd6YQx4CixaJjIG0YyNBTxely9SoVOZzxk4hMdtBZlDBQUs8OxfStJ4jAvZjdx&#10;rYbKPtmntIo5jOovaBV1/XLy8AGsVotYJOrX6d2H+lAM1MNmd9mdHkh+yGXSqqRCkURnNCpUqtiP&#10;dyhMZnu/ViOXy/r0mBBP9gX4Y0HmlhiY3ZJR4zFVY5DqvasrtXkMUwnbvKtVn9VlXFZGfu07VB5z&#10;Z+RC7FIAyhgoKGaN48QY2g2aHWIGlg6rOS1JEiZ5+ABikTg3J18gEisVvVqVwmEzKPp0PXxxr0Zr&#10;MpnUKjlfItMbDL29mu4eUVl5Y30by+kNeDTd7fVlpWUV7SxOdlFVZWUNrZ3exVMWl9bU1NbxZSpX&#10;7E2XKQJdwr0UFRXl5ubK5fLQxL8sMCVjeGqToEViL2Kb11X3rSzXvLRN1CC095r/V6BxP656KkMZ&#10;AwXFrHGcGIPYYZY6LH0eB9s8UN0njQwd9L6IVKqoa2xzedwqsbC2qprJZdfS2XtKG5tozPpWWktT&#10;fVVdDZ3WXlTVkppbtyMhe09BncXphTF0NJTXN7VyhLKiqg6hWLk35O2Q6lLy6zgCiScQGBzzk++T&#10;ALkvKCjIzs7OycnJyMgwm80TvXlzaGMIhiPrq/squJYmsR2hTmhLaRv9UHesMeB6sKPYN1ydKoz0&#10;XsoYKChmjePEGLDRYxmo71eUaSSrOC0860G/nCoRy8rKq/v0A0qZqKa6qpXBaOMKKjo4bKGstKaN&#10;zmBw2F3dtJayZl4HV9tYT6tvZPiCYRhDU2VBbSvDYNA3NLTSulgKqZgl7S2qaOKKpN7g4f3MJZYm&#10;ra2tuNlAINDY2GixWI7cGKBxLn/Y4AgOB6dv9JtTY40BMcjXeyoxsoopY6CgmDWOuTF8z6pv06tZ&#10;Zl27QZ0kYa3ktDxdm54gPujdJP2AnslgarQauUzCZ3b2qbiNLHZBXYeyt1chV4hF/B6BEFsSRb+i&#10;36oQSwU8idsX9FvUOq3K7g5EwiGhQMDp4XSzOdp+vUSiGDCaD/eXBaFRgJjCjtwey6GNYSqMNQZc&#10;j7jwKQV585QxUFDMIsfWGPo9ziQJs0gtKtdK6EZtv8eBFcM8Zm3bQC+ZIkYk9hvaIPrzuIODoaBb&#10;rjMItHbit3LD4RAODA7GfkoW+4OIDkc3yAgoSuzXxQOBUDQ6+g9kODa+qE8HM2UMpziUMVBQzBrH&#10;1hgCg2GN28616hGUTivU3eL3Cm1GqD+ZYjzgBR5/wOWf7KNBxxDKGGYEyhgoKGaNY2sMJyVTNQYo&#10;HdRfr9cLBAKtVotd8kCMcY0BkS6Xi/gCpmGgkt4Jvqr6ZIIyBgqKWYMyhmlnSsZAuIJCoaipqens&#10;7MQr6os8FmNcY4AgNjU1cTgc3gG4XC6NRkMOkcN5kn4iQhkDBcWsQRnDtDMlY4Dui0SikpKSgoIC&#10;g8FQVlbGZB70wH1cY0CFJiYmwgby8vLgBy0tLTgLr2gMpCcTnaRQxkBBMWtQxjDtHNoYMLvHrB+u&#10;kJOTg1cIPV4hVSNn/eMag06nS01N5fP5aDOJRCIUClG/eE1KSsKhtrY2rCF8vsP4t70TCMoYKChm&#10;DcoYpp1DGAMEDnWESkdscnJydnZ2UVERVgCjfqBmImNISUmB+mdkZLDZbDgB2g/GgGUERBP5IMY7&#10;5lccTg4oY6CgmDVm2hiwjSnsKYXJZMLrZMaAemlpaYGBYMVQVlaWm5tbWloqk8lwiEw0qTFgrYD0&#10;sIf29nZi3YDGwCXREjhlZCYnE5QxUFDMGjNtDGq1OvY/rKcQhzYGg8FQXFxssVgEAgE2MNNXKBSj&#10;BH1cY8CJWCs0NzdXV1fDFbDIoNFo5eXlsBakRw6jMjmZwK1RxkBBMTtQbyVNO4d+Kwm+gSk/9L2t&#10;ra2mpkalUo39TNG4xgDb4fP5zDHI5dFf+CETnaRQxkBBMWtQxjDtHPrhMzTOZrPxeDyoPARuXE0f&#10;1xhOZShjoKCYNShjmHYObQxTgTKGUVDGQEExa1DGMO1QxjAjUMZAQTFrUMYw7cyUMSDG7XYj91OH&#10;kW+yUcZAQTFrUMYw7UDQZsoYvF6v61SCMgYKimMCZQyHC6HYvthv9UOsyNgRzJQxnOJQxkBBMWtQ&#10;xnBYhMNhpVLJ4XDYbDbubtxffqaMYUagjIGCYtaYfWMYikScdnNPN3PAEcRuJOy3mnUynY04GvB5&#10;9ANak2P01zo4beYeJq21na7pM5FRE+Pz+BAwobdbjd3MrpY2mlqj5vF66usbOEK5w24WcFkNjc0a&#10;nTF8mN88p9fr29ra2tvbGQwGi8UyGAywilHeQBnDjEAZAwXFrDH7xhD2e6TdTXFx2ypaeW6nXcBq&#10;r6uvymriaZRiNocrk0o6myrLmzrlSrXdauZzeuS9faHBiFouyEhNzCquYzB5aqV0wGDkimQsFkMg&#10;luoNRrVC2sMV6PR6VV+fSKloqK6pquswOrxKUXdWTv7O7TtrqoqT9+Rk5+Wnpu3paqtJz0jfnZ6r&#10;1OpDh2kMuKPm5uauri61Ws3n87lcLmLgDeThGJQxzAiUMVBQzBqzbQxDQw7zQHHq5mWr1m2J2yWW&#10;SrcnpBUXZi7bXZ6VtqusuiYvO726LCcpI6+irKimk7F6zdaS0iq93SsXseN3bM4oa6F30ctzksuq&#10;awsrananJBVVVOflZNdVlebkFdXXV2VXtxY3MvbsSk/NKDE4vBJO57btO1esXFtRlhefVdjOYO9O&#10;2FaWm7Rl+87E1ELtgHnwML9BwufzCQQCGAM0CjeoUCjgE7AB8nAMyhhmBMoYKChmjVk2hshgWKsQ&#10;bdu8payiPHVXUnEra/7CFbtSkpcmFW9Zu3xH0q5dyckVhekrN2zJyEgta2z68qvvMjJzjc6AQszZ&#10;umH5qs3xOZl7Mrevysov2p6avXjRdzuS01J378pOS1y/aVthUW5yBa2Urq4rKUvZU9hrdEi5XbvT&#10;souq2lQy3u601Lgd8dsSU2mt1al7ssvrO20uz+F+jQTUye12G2LgNkFVVZX34O8zpYxhRqCMgYJi&#10;1phlYxiKDDptZh5fYrVaelVyidZA6+zs4fE5Mo2Aw2KwumVypVohojGYYqlMrx+gdXZJ5arQ4F6n&#10;3cKLJeBzOTJBj0qtyc4v3rR5U1c3T6XqlQi5XczuXnWvTGfRWH0DWrVALLO6fA6rUaUdsLsD4YBH&#10;LOK3d3RwhHKb1aRSay1219F831wgECB+VVOr1YZCITI2xvFrDMgTSx74GMpHvOI2Ru4SryN3ifTD&#10;u8FgkNhFPBqbiEQmRDJsuFwuInLss5ejhDIGCopZY/afMUwXOl2/XKkMDR6b746DTI2EjI1x/BoD&#10;SgY9hXzDyohXAK0H2CU2iMjhNEQkIHYh9+R+7JRRkdjAnSMSrY7C4xbIC08HqGXKGCgoZocT1xiO&#10;W45fY8Aax2AwkDszCZZR0G7KGCgoTlAoY5h2jl9jsFgser0e83pARk03Pp8PmUPB0S0oY6CgOEGh&#10;jGHaOX6NAXpqMpkCMX6cGdDqXq8XrY5rUcZAQXGCQhnDtHNcrxjQKigcjIFs/+lGq9W63W6VSkWt&#10;GCgoTlxm3xiGIpGgz2syGl3eABk1CZFI9MlmKLw3Eva47AajyeX2OB02bLi9fq8n+slRh8s9GBl0&#10;ORwGg9Fu0XsMUo/dEI4c9EAYF/X5g4HQ//5vIRz0kw9QB8ODId9gOBQ5+BlyJBKyGB3BwGG/6XIC&#10;rBhw52T7TzdobxgDXlELlDFQUJygzLYxDEU8LoeQy9Xq9AaD3qLX9ul0NodHrVD1aVQ2i9nm8rrs&#10;ZovZiOMWl1ulUQqFHIlqIOJ39GtktB5Br6xnwNirUCt6NSqxWidW9DrdnnDYp1WqZWK1WSsaYGbr&#10;ZV16o0lnMJotFoPe4PJ4A25rJ4snVfWbjPp+vdHrD3rtuPaARMDlavQSTqetX6br1w6YbcYBI060&#10;omRaOaNT4rSP/nKOQ3K8rxhmwRiUSiW1YqCgOHGZbWMYDDvMOhpb7PV5NWpNaX2PRjvQ1CJqrGzr&#10;65MJeN0sOpvZ2sRobmpn80o4/TSxVC7tEcr1Ea9ZLu4urW/jdzcarBqLxy7rHyhrZxdX1kl7+8Mh&#10;N7uzs7y4lt2wR1r8g7wtk8NmVrZ2N7UzREKxze4KeW01Hfy2lnpdr4DJFfcbLAGvTSSWtDdWlxRU&#10;7cmqqK6ug5q1NvPrixolKlV3B0MtE7Q1CWxWD1nyKUOtGKIrBlyLMgYKihOU2TaGyKDDom9t6+gb&#10;GOD19ORllmPmX9kgqivptDrMPd1dHS1NEFJ6U71AqepQmbo1A/p+mVg+AGNQKwU0ocY4INfp5TKV&#10;TCKTdomUXWyBxe4MhzwSroDVxZe0pItyv1a0Z7LZTBpXJpIqhAKu3mAcDHiau4S0lmq1jNNC56gH&#10;jIOREJ/V1tzR1V5X3tDBaqitF4sE5fXcovQaRZ+us6Fe3NPZ2MTDzZElnzLHrzGYzWadTjcLxqBS&#10;qbA6oYyBguIEZdbfShoKBvxG/YDD5bJZzANqjdPlMljcRp01GArabVaL2WRzeWwWk9fvcweCdp/f&#10;53U5nN6hcMDrdTl94cHohtNmszrtNpfP7/FFH1REImGP2+v1BHy2fmcf12PtszvsLhwLBJwOu9fr&#10;jQyGTWa71Wx0O21Gi83rDwztHYJFGa0Ou83gcDltZhO2dGaHTmv0+PwWk95uMeiN9kDw5HrGAG+Y&#10;BWNAw1PPGCgoTlxm/+HzSQ/1jIH6VBIFxYnNURpDW1ubTCZTq9WQArlcgW2lUjmtxhDy+aIrBnLv&#10;ICJYE+gMJpfLNa1fynO0UM8YqBUDBcWJzVEaQ1NTE0ar0WjSaLUCgZhOZ9IZjMmNIRQMDGhVYpnK&#10;7nIJ1AabN2A32nqaWP39OrPeaHe5+weMfWpVr1Zn1A/IFRKDub9XbfI57Wq5TKpUiuS9HEW/SCJV&#10;qzXqATNHqDTo+pGhWq212R3qXlX/gH7UB09nmePXGMxmM5pkFowBswPqGQMF+L//+z/iPx/379+P&#10;RoxEP34e9vl8NpsNAgGlwIwSzYpugwZFh0fnRLdBW+/btw+n4ETkQOZFMYscvTGgfV0ut27AAGPo&#10;7GR0dHZOZgzRb1c10rs5cjGvtJq1q5rnDw0aVP1liflcHkchEXZ00gUSFZcvkfR0N2Tvae9qZUsE&#10;MoWhf8DA5gttNiuXJdyTXtnS2qQZ0HYr+ls6eTwWXSLisTjC9tqK5op8Bk9k9UzhPyRmjOPXGFAy&#10;6PUsGAPaHoWnjOHUBFIOIOtoMrSUQCBoaGjIzs7esGHD3Llz//Wvf7311luvvPLKc8899/TTTz8V&#10;469//esLL7zw97///d133/3vf/+7aNGi+Pj40tLSzs5ONDp6LHyCMonZZBqNgc8XTcEYwjazrqG5&#10;jc+mZ5QytlQrEGdQ6SqSCri8Hl43vbKqvostbKd1c2m0hswsgahH2iuFMZj0+m4WSySV0Fn8PcXN&#10;rQyawW3plPU1tLDpbS1YWPBEiuayws7aUlmvxnP4/5U2jRy/xmAymWZnxSCXy7E6oYzhVAPajWZC&#10;v0UHKC8vX7x48euvv/7444/fd999d9555x133PHb3/72/vvvf+yxx/7yl78888wzf/vb356NAWOA&#10;STzxxBOPPPLIPffcg5QAGw899BCSffjhhzt27IBJQFNGmgTlEzPHbBvDUCQY8BkMBovZ1G+0K4zR&#10;hwd+j29A2We1Wqxms95gMlvtRpPJYjabdDqH0+7xelxuXyjgt1stJsiN1d5vspptNn8oYHF5jCYb&#10;znK7XU6nx2LQW4x6t8c7ePC/Pc8yhDH0sHvY7B4mk02ns44XY0CGU/xUEoYcRrjX68XNQIVxIs7C&#10;HJA8PDHUiuGUglBnyDQaCF2FxWJt27YNC4I//vGPd9999+233/7www//4x//wAoA1V5cXFxXV9fe&#10;3s5kMjkcDp/PFwqFohjYwC6bze7q6mpubq6qqsrNzY2Li/v8889hHsgKPvHAAw/AJL788svCwkKV&#10;SkV0SKIAZGkopo/ZNobYAI/EiG7EHgYMx4CR2wSIAbFU/ztxIoYTENc6JhDG0NHe0dVFZzJZDAZ8&#10;gX28rBjQHoc0BoxziDtaEeltNpvL5YJDYBfnhkKhycchYQzUiuHkhpBjAGlGd1IqlcnJyS+99BK0&#10;G2aA9QHMYN26ddXV1fAAdAaLxYIhgZGJdiSeHAAyixEgEkexIECycDhMzDAEAgG8JC8vb86cOU89&#10;9RTyx7IDxgOHqK+vRzdDtiNzI4tIcXTMvjGc9MAYMFjgBj09XC6Xj0XD8WIMKNkhnzFgjKHliO/C&#10;q62tXbFiRWJiIoa3TqfDIERzwiQmGX6EMej1etgJZQwnJWh9QsGh9Zjgz5079w9/+MP1119/6623&#10;YoKPmT4iFQoFOhtajZBs8swjAjnAKjAjMRgMMAkozvbt21944YUbbrgBDoH1xM6dO9Hrhu2BPI3i&#10;6KCMYdohVgzqKBq5XHkcGQPEFO0xuTEgGRYKuAeMxo0bNz7++OMff/zx+vXrKysriQUEdB+HyNRj&#10;IIyBWjGcrEB5AWSawWB88cUX99xzz9VXX435+4YNG2g0GgY8utbwMwDynKODuCIBskVPQAeTyWTo&#10;kPChm2+++brrrkMvhVtg7jJJz6Q4LChjmHYIY7DbHQMDerFY3tV13DxjmMqKAQmg6UiMcYjR/sAD&#10;Dzz33HPvv//+jh07MPAwL4MoQxfI1GMgjAFtTz1jOMkgpBkdANP2efPmoWPAEjBhT01N5XA46FrD&#10;7/gTkKdNH2S+B0BJ0CFbWlqwqL3jjjtgD88880xKSgr6BvyDPIfiSKGMYdohjOFE/VQSBrlEIsHA&#10;wzbM4MYbb7z44osvv/zyb7/9FuMQg1+pVGLsEYnHQhiDQqGAwVDGcHJACDEm43q9Pj4+HtPz3/zm&#10;N6+88gpUWCQSoa8PWwJ5wqxAXBEdA6vY1tbW5cuX33///TfccMPbb7/d2NiIUs1yeU4yKGOYdo5f&#10;Y0CGh1wxSKVS6G97e3tZWdl333334IMPvvTSS3feeeecOXPQopAANCqkn0w9BmrFcPIBhfX5fHV1&#10;da+++iqU99FHH4U9oJ94vV70BzLRlInpeRRy/6hBVugbVquVRqN99tlnKOE999yzYMECzE4QP40X&#10;OqWgjGHaOX6NAWKq1WonNwaMdsguJHjr1q2Ygj3xxBO5ubmffvrpqlWrsOAIh8O4PbySqcdAGINM&#10;JkNiyhhOdKCqWCigquPi4u6++24sFP773//S6XQ0MbFKINNNGZyCE9F88BVIDzam5WkEcgDoIRCd&#10;/Pz8v/zlL1ddddXzzz+PpQO6+tHnfwoy+8YAVTGY7HKDK/rZtaEhr9uv1ZhCg9E9gshg2B8I+sLR&#10;X1kzm23CPofZ4VX32wQau83lN1g93QqrxhL9wlS9xcXX2LUWd6/BZrC7yfOPNcevMWA8YyhObgwQ&#10;ArQfmk2n00EONmzYIJfLV69eDXuAZ3A4HOINJTL1GAhjgCt4PJ5I7OOJ0wVlDLMMIbUSieTzzz+H&#10;JTz00EOpqakY1cQ0/MjUFjaADOfNm4fcsBhduXIlMjyyrMZClAp9WyQSffXVV9dff/29994LkXK5&#10;XNP4MPwUYbaNYWjQarPXdykNVofV7RX3Wli8/tYmnt7qkPfbTTaP3mgXyQdoHA1T59/rtjq0Uqbc&#10;0NAs5vO1gl4jg69maGwcnccXHAyHvAazpc/sNVjdLXwVQ6rVGZ0qk8cVms556hFw/BqDwWBA20xu&#10;DMTQwoROqVTq9fqEhISqqqpNmzaVlZUJhUK1Wg1jn2SMEcaAwQ/hRkrywtMBZQyzCdENmpubX3jh&#10;hWuvvfadd95hMBjEJ5Unaf1DgoGxcePGyy+//CcxoN1oCzTucJ7YwNSEmFIc2aIEwAbQ1bOysrDk&#10;vfHGG7///nsoEbI9mpKfasy6MUQ8HjejW1bRKeepdA1sbU5WV0FeeytL0CTQ13f39kjUZpONJ+3n&#10;WQf3Ok1GGaea11daLxRw1QaLs1OgWVkl+yZXUCe3hoPuRpZsS5W0hKHKaugpaeWyuL1xHdpimfVY&#10;/nvbib5iwOBBSsz3bTYbj8dbs2ZNRUVFbW0t7oFYB0DuMcbI1GMgjMEc/Wd0N/VW0okIOgCEFZ0E&#10;U4F77rkH2r1o0SIMaWKhQCY6UhQKBTwGlnBajDPPPBOZo6sQOeMVIweC/tZbby1evBjahHY/sosS&#10;WdHp9KeeeuqKK6547bXXVCrVEed2CjLbxhAZdDvs7RxlTauoXTFQLjCw2JqKEhqLI+L2WsW9xo5u&#10;ca9W3yMbYA74YQxOtUht8/YqDN0sBUOqo3GU7TJTg8xm8YZgDL06vUBr75b0Z9b3lLVzu8Vats45&#10;4A5SxjA+WAFgyj+5MUAUuFwuWjc5OTk+Ph6L/ZSUlLi4uPnz52Oul5iYCJPAHZKpx0AYA9by1Irh&#10;BAXSiZUB1PmWW2654YYbtm/fjgnB1N+KQTIkxtSBYOSsH/FYgjz22GOEKxC8+eabWJ7iEBKglcvL&#10;y5HgnHPOufjii1988UUoOyKPTM1xFvoMuiJs5pe//OUTTzwhl8uPOLdTjVlfMQwNhsMub8Dl9rkC&#10;Ibsv5POHHHaP1+f3BcOBYNjt8fkDQY8/6A5G9g6GBoP+cGQoFAx7PH6XL+j2+v2hMKKiOUWQUzg8&#10;GPEHQlan1+H2ef3BYDj6hRjEpY4VJ/aKAUMUg/Pll19+/fXXV61a9dVXX3399deYcBEfT8J0D3KM&#10;gpGpx0AYA6SEWjGciEA0Q6FQaWkpFgo33XQT7AFtTaj2VMDpMAOdTpeamopus3btWjabjRjiKBqx&#10;qKjozjvvJD0hxiOPPNLQ0EA8tYIhffvttxdccAFxCPaAHoiV6xFLOVEeTIa++OILZPv444+jC03y&#10;hIximNk2hlOA49cYIKaH/FQSVKCuru7LL79ct25dQkLCvHnzNm3ahLUCRiyG+n//+9/s7GzoMpl6&#10;DIQxYA5IfSrphAMy6vP5MjIysFC49tprIeIejweRgExxKJCSz+f/85//vPLKK3/xi1/86le/evvt&#10;twUCAZEDGhGdBwsRQvcJkBJXJMQawoEpyPAbTeDZZ5+FtRyNlOPSOB1ihA584YUX/vnPf5ZIJMNe&#10;RTERlDFMO8evMbhcLqvVekhjMJvNKDEvRmdnJ0YmxjZi2mIoFIpD/uezwWCgvivpxAICil5RXFyM&#10;hcKNN95YWFiITjx1SyCIRCJ5eXkwFVLXTzsNWaWlpRHKjhZMT0+H65DHYmAiv2PHDhxCApjK008/&#10;TR6IcdVVVxUUFKAjHW5JRkJ4AzoMZjkXXXTRCy+8gI4EbziaPE96KGOYdk7sFQMxijDCCVAMQGxE&#10;37mLPTaY5L0FasVwIoJGR2O1trbefffdMAbUD5YOR6CbWGFs2bLl/PPPJ3X9tNPOPffcxYsXo+2Q&#10;G3pRamrqb37zG/JYjPPOO2/r1q04hAQYJ3/605/IAzHOPPPMuLi44cIQs5bk5OTly5dj4o9eMcVC&#10;IhnhDR9++CG84Z133sH21N8iOwWZZWNAD8F0E7oJIFAnNMN3gZsiby/Gcb1isNlsKPEkxnCUEMaA&#10;UUetGE4gMH2WyWTPP/88ZuhQdggxRHOKmjsStMvKlSvPPvtsUtdPO+2MM8747LPPiLekxjWGc845&#10;Z926deiTSNDS0vK73/2OPHAAeABGFI4CjKsffvgBK5ILL7xw4cKFWJhOUdyJ0+ENmBjhNuENa9eu&#10;RW6IJFNQHMwsGwP6BvoAvAEbJwdQ2lECePwaw1Q+lXSUEMZAfSrpBALiaLFY5syZc9lll0HEh1UY&#10;kCmmDNpl2bJlZ511FinqMZ577jkej4fcMFpSUlKuu+468kAMJF6xYgXxHxINDQ0PPfQQeeAAc+fO&#10;hQHEivN/AoHgD3/4w+mnn4545FNTU4NhQl57UojTAYwEhbnvvvuuvvrqiooKFAmRZCKKERwTY5he&#10;xTi2WK3WE8YYMPyg2rNgDHBLXAuNTV54OqCMYSaALKKzYiRfeeWVf/3rX9F8RyOUaBeo/MgVA/jt&#10;b39bWFgIRUZ/QOX/+te/Jg/EwJLi22+/xYm47rjG8NZbb8nlckLTKysrb7/9diL+Jz/5SUJCwhG8&#10;5YW+BEuAMTzwwAMKhWKKa45TjWNoDBjpwYDfZDRarDafzz044lsxhiKDTo9f74CCBSCPvkCQPDAC&#10;mztgdvrJnYmJDIaDwVAo9jZ5MDI4eDgfZg0GfN5wsM9gdHv8kaEhF+7T7UZGGEqYYxF3cSIZg06n&#10;UyqVs2AMmJSh+akVw3EOJBUVy+fzMYO+4447Ojs7iafERwy6/urVq8855xxCuwl+85vfQCmQM7p0&#10;cnLyNddcQx6IAX3/+uuvTSYTCtPc3PzII4+QBw7w/PPPo4SQ73379o16dg1HQTc4XGMA6P+rVq36&#10;xS9+8dFHH2GsIvMjyOTk5hgaA1TabLEyxRq3y+VxmLxOm83ugJ56PW6H3dqj1Bf2mAL2/gElU2t2&#10;WG02q83qcLqQxGqyQKFbpcaq7l6XA6dEgUAjicvjdXt9DrvNE8WNDM263m6RUmP2hALOAb/HAVn3&#10;ee02m8fr97jd2HD7AsjNZrX6/AHYh9vtQk7+QBAb/Uqpwm7MZg8MOKLGgG6POY1WqyVeTzxjwPQK&#10;NTULxoAqwLXQ2OSFpwPKGKYdqKHBYHj22Wd/9atfQdDR5Y5SHzHmNm3a9POf/5xU7hiXXHLJunXr&#10;kDlA5Y9aMcAYvvjiC+LNosbGxocffpg8cICnn36aw+EQC464uDjM9MkDp532+uuvY6JzBGVGbmaz&#10;+Y9//OMFF1yQlpaGrkV5wyiOqTGEZSLe94uWbUnJZtftUnFq+bI+mUjksZtUKkkWrTeTYQjaNAZZ&#10;a49M1djA6KExmGxh+rayrjo6T2FYW8TbUtHNFXAFAl5ZO6+pg65Wisq7NVvKeVxut1bF50kVbDpX&#10;yGV3yLRqWyAUcPT53fZIRKHV6/uUfJGI1s1TS0Vcjb5BpNOZjRKd2ebyiBRKrZTdxpG0c3t7xQKl&#10;w5Ipchs8WGkMoWPr9fqioiKBQDCseyfYigFr51kwBkzxUFPUiuE4B30sPz//4osvfvLJJyGUEEfy&#10;wJGCfpWYmIgMSeWOcf755y9cuBCHMGDGPmM4/fTTP/nkEyjFRMbwxBNPsFiscY0BniESiY6g2LgW&#10;1h+Y31144YW33XYbxjBlDKM4tsagNxibuyUapYRRtlXeXcZXDLBam9jNRUIuM60jagwhu9YIY5Ao&#10;66sZ7HYGnc7btmR3XV6+oLdva718eUZLK51vt5vZYlldJ13bK8ql9X6d0NTG4GMJotaqeV08EYfd&#10;ItaozL5hY2DypIJuOk8gqGujs9qbu6Sq3dXdAi5NoRaL+3SV7fTOlia2WFTRwaE31UjNA9kSn9Eb&#10;9QAoXnV1NVyhoqICGkv4wYlkDJjQoXCzYAxQGVxrVL0cJZQxTC/QQQzRxx9//MorrywpKZmWz/Wj&#10;xVG3l19+OancMc4444wvv/wSQwKDH0128803kwdiwBg+/PBDtVqNq0NNxr6V9Lvf/a6zsxPFQ+ab&#10;N28eaQx33XUXjUbDIfLyhwMuh4Hw+eefn3POORs3bkTvooxhJMfSGCKRYCjk9gfDQb/bqve5rV5/&#10;wO20O6wmGwa+0292B0MBn8thcbg9Drvb7XS5Xc7OWmZ9UZvD6TK5/AMWh81qdXvcbp/f7nIH/F6z&#10;y99vQpwFuuTHvtvj83hsTpfHF4APOd0uq91lteEsizsmkgI2Q6HTGW12q8Xi9Xo8PnePUKjW9Hm8&#10;PpvdZrGYPcGA2TsYjD3/gAdAjtDDsQFjOPHeSprlTyVRxnDcAhEMhUIYwJgy/+tf/0JPO/rlAoBG&#10;w2PGrgk++OADzBVwlPhiPvLAAQhjQAHGNYYHHnigtbV1XGO46qqrqqqqEE9e/jDBFdENrrnmmiuu&#10;uAL9llo0jOTYPnz+H9GvOEIgNmMc2Ce2SSIRp81lMWLeH42LpolBHATDMYCMisUMb0QfQhMMDtqt&#10;5r6+frfXF4mdFEsw6PR4IJtk6gNXASgweuCBZNH/9yIiTyRjgGRDUtEAaBgul4tiTTvoT8SKAa+j&#10;6uUoQXVTxjAtQP4gggaDgfjtHQ6Hs/9Iv+B6FMgHa+pRawLw4osvYqENca+srLzvvvvI2AO8+eab&#10;EolkImO44447ampq0ProTps2bYIZkAdOOw2ulp2dfcSzHNwy8tyyZctPf/rTRYsWYVSjDOSxU55j&#10;aAxHQlSVo7pM7h4F0ZzQLQ7oOwG2Ccj9KQCNQibkTozjfcWA6sNY8vl83hkAd46SUyuG4xkIIkZg&#10;RUXFBRdc8PHHH6MzTNdMGfm0t7ePfU7wxz/+kZj1NzY2jv0XtldffRW2AVEe9xkDrKu4uBh9CUDE&#10;RxrD2WefjdZETyYvf/jgohApLBouu+wy9CjKGIaZfWNAn4R6nDRgWI0yquPXGDweD7RVoVCgbVQq&#10;FXwC00ZsoJ3wiqbCq06nGz6KV61WCy8BRCTWR8gBuzhlOB+TyYRkxAYsAZE4hFrALZAXng4oY5gu&#10;IN9Y0j311FOXX345dHx61ZDP52N9QCr3ATDrz8/PhzG0tLQ8+uijZOwBXnrpJaxfsdqor68f+38M&#10;l156KRqa+J/YUW8lnX766fHx8UdjDKgKZPvNN9+cccYZubm5R/lp3ZOJWTaG2HT8JIS8vRjHrzGg&#10;oMgWzjz8Omp3bKTX43F7vMEQGYlRFN2KMZyGiCQ2iEiA7VH1cpQgN8oYjh5IIQQa8o3lwhNPPOE+&#10;8CM50wUmB/Pnz4fOkuId45JLLoGmoxGZTOaor8kDTz75JPEMuaSk5K677iJjD3Deeeelp6cTvWuU&#10;MYCtW7diukNe+4iAL2I2c+655z7++OMYt2TsKc8sG8OpwPFrDEdAa2VVY2e3fZx/MJxtKGOYFmAD&#10;6J1r166FMaAqpn2OjE67YsWKM888k1TuGJDdRYsWYdbPYrH++te/krEH+OMf/4iVBIyhsLDwt7/9&#10;LRl7AHjMjh07UGacvnr16lEfedq4cSO8jbz2EYEKgeugDCgk/HJ6bfLEhTKGaeekMgYNj8OT9too&#10;YzgpgOrBCTAmr7vuOky9MUSn/V11dP24uDhM80nljkH8FxsUXCqVvv7668SXHQ1zyy23FBQUoH2z&#10;s7NvvfVWMvYAMAYsFLAsCAQCS5cuvfTSS8kDMdasWYNhQl77SEElwHtQSBgP/InyBkAZw7RzUhlD&#10;v5AvkGsoYzg5gOShGuvq6s455xzM3DFTnnYRRL9F9Y58REzw3nvvEc+0Pv3001FvNF155ZXEvx9P&#10;ZAzr1693uVw+n2/u3LkXXXQReSAGVicYb+S1jxRUgs1mu/DCCx966CE4EGUMgDKGaeekMgZP9Ju6&#10;7f5gaDofFxwRlDEcPZA8zLvXrVt3wQUXpKSkzMSzVsy4S0tLb7rpJlK5D0B8xyrGxvz580e90YTC&#10;7Ny5Ex0egjLqS7kBjIFYFkCyv/rqK8g3eSDG8uXL0RnIax8pqBYU+09/+tP5558vEokoYwCUMUw7&#10;J5UxQI5JyIhjBopAGcNRAsnD1PvVV1+94ooriH8dIA9MHzAbrEjuvvtuUrkPcOmll8bFxaFLL1y4&#10;8Gc/+xkZG+Pcc8/FmgCOhQQoGBl7gNNPPx2nmM1mNPq777476hv6pssYUOwlS5bAhHJzcyljAJQx&#10;TDsnlTEcP1DGcPRA8nQ63dVXX33jjTfCIWbCGJAnjUZ7/PHHSeU+ANR/wYIFFosF0/+RP/EGfvrT&#10;n37//fc4tGrVqlHfs0Tw4YcfqlQqg8Hw17/+ddTziWl5KwmgZoqLi1GSr7/+eiaq5YSDMoZphzKG&#10;GYEyhqME2odqpNPp0OUnnngCHWwmpsbIk8/nv/LKK6RyHwCC/vbbb0ul0u3bt4/6ZBH4+OOPuVzu&#10;l19+OeqbWQngBzgKqXrsscfIqAPAS47eGFBmoFAoLrzwwieffPJo/jHipGHWjWHI47IxO9pa2zsk&#10;SrVxoJfLFzqcHjFXzOOyTUa9xeVz2Uw6XZ9YJre7bSJJd11jdSdb4rAOdLY2trX39GvVIrHM6Tv2&#10;b3pPBGUMMwJlDEcJtA+dCrr8s5/97PXXX8e8GDHksekDeWL8/+c//yGVewRwo8bGRtT/qC9TAq+9&#10;9lppaelbb72FOTsZNYLf/e53WIVkZ2eP/bKN1atXY5iQ1z5SorYQe/oCxzrvvPO0Wi154BRmto1h&#10;MGQ39XcJNJFwSKtS5WZVDBiMBeXM4j1FOg23q6OlqbmzpSy/oTi7vK1ra7OqgiHU90sVGutQ0KGV&#10;izta6H29PC5fzGLxIsf+be/xoYxhRqCM4SiB9gWDwe+++w6z8vXr12OXPDCtIFuTybRgwYJRHz0C&#10;l1122caNG6EaI39sh+DWW2994403brvtNnL/YC655JK4uLivv/4aG2TUAabrrSSADvbggw8iTyaT&#10;SUadwsy2MUQG7RZDS1ObRqPm8UTp2Y1CiaqsildTSLM67D3szpbW2ma2lNXaqTMMyM12tkav00r4&#10;kr5IyKmWClvrmhXCLjq9p4cjoYzh1IIyhqMEku3xeP71r39BoNEjydjphrjKunXrRv3AJ8Fjjz32&#10;yiuvjPsgYdTDg1FglQPGpplGY9i3b99XX32FPMvLy8moU5jZNgYM7xEc+NrTI4TM8ziDMoYZAe1N&#10;GcPRAMlGvT3zzDPXXnstJvVk7HSDq/h8PkzwL7jgAkK7Z5TNmzcf5X8+D/Pjjz9u2LABeSYkJOAu&#10;yNhTlVl/xnDyQxnDjEAZw1ECsbNYLHffffcNN9yADkrGzgCBQCAxMXHUvyjPEFu2bMEChbzw0YH6&#10;gaIhz2XLllHGQBnDtEMZw4xAGcNRArHT6/W//vWvb7rpplAoRMbOAOi6OTk5Yx8kzATTawxZWVnI&#10;c86cOZQxzLIxRN8AOkkh75AyhhkCVUwZw9EAscOYvOKKK2655ZZwOEzGzgCRSKSgoGDsJ4hmgmk0&#10;BpCbm4s8v/jiC8oYZtkY0Gew0PR6vcFgELOWkwDcDu6FMoYZhzKGo4QwhiuvvBKSjY5Lxs4AaKmS&#10;kpLbb7+d0O4Z5ei/dnskWOggT8oYwDExBsxXyP0TH4wCyhhmA8oYjhKIncFguOGGG2688UZ0WTJ2&#10;BkBjlZeXj/0C7ZkgLi5uGt9KQsdAnvPmzSOjTmGOH2PAwI9B7k4EmSoGGTUpZNLx0k544DChjGE2&#10;QBVTxnA0QPgsFsuDDz74m9/8Bmt2MnYGQGNVVFTceeedhHbPHGeccUZSUtJ0/aPyjz/+mJCQgGzX&#10;rFlDRp3CHENjwEjHLraJDZ/X57LZA9G9ycAZFrNxQNc/fCLJIBmIZMP4vd6APxAhfu8/muJ/CZxu&#10;FwpD7hxEZDCWD1Fmgmhs7NxYPgcdpYxhNkAVU8ZwNMAY0KNeeumlq6++WqvVTv3dEqQkIPcPBRoL&#10;xjD2t9imnbPPPjsxMXG6jGHfvn0rVqxAtmlpaVO/2ZOVY2gMkcGwTCxJ3p3v93uFCllGA9/lcLnd&#10;LqNBb7Fi4FvMNpduQG93uBx2q8lkcTqcBv2AYUDD5YtKqpsY9A67L6TW9kmlIhaTxWSwehgCZjtX&#10;PzBggzY77TabzWIyiYX8gQF9eHCwV8RWcWhyscBktoVDIZvFTOtm9Q3oTFhfm21+n9dk1NutBo/X&#10;Yzf2ttB6zDbnSGcwmUwQE+QpEomEQiHugjxAGcPsQBnDUQKxQ7/89NNPL7nkkrq6uqloX9QN/u//&#10;MJUmIHYBeXgC0FLl5eVTXDGcfvrpl19+ORYx435L0uTAGKZxxYBiv//++8i2vr7+kPd40nNMjWHQ&#10;aDLUd/PofFllbXVCCbOppJ4u4PB6+6DyJUW1Rr2GyZWUFxSzuVxtr1TMY7UyepRiplxvo7F5Uh7D&#10;Hxrs02rZLAajraOtqYkulqY2y2rbO/r62JUdbFpdpZTf3dLWqpJLwiEvjSblsRg9TEF/v0OnEksV&#10;isqGlo7Wht4BQ01uaV16okoldroMXHodjSHgMul2p33Ub9nLZDJ0+M7OTnRFMirGuMYQrROdXiCQ&#10;oE4oY5gGKGM4SiB2oVBoyZIl0NNvv/32kNqHBDCD/fv3Y8RaLBaz2YwOiaGLmMnPRUuVlpZO/ozh&#10;Jz/5CfFvzDfffHNBQQGU4t///ve55577q1/96oorrhj13doTMb3GgBF3yy23oFRcLpeMOoU5tsZg&#10;tlhr6ZyK5upafl92bU9zRXO3TIIVQq9c3d7ENutkfVKJhN6p0+u4LeXtbe3iPn2fVgljYHAEMgEL&#10;xhByDtA7W1rprPbODlpHh1hvkVnMOlMvQ6TobqiV8nqEYolhQBc1hm6lrNeCThv0B+RSgUqrZfT0&#10;sBntZpNB2ppXnpOh6tUEA57W8hymUC7mcm1jjGEixhoD+qrT6ervH+DzxR0ddMoYpgHKGI4SqDmG&#10;X0ZGxs9+9rOXXnrpkL/SA1dAegjEJ598gkUGVBtav3r1ajgEOuck3oCWKioqGvtbbMOcf/759957&#10;71133YVVAvwAGoELIec//OEPcBTkj8izzjqLTD0x02sMbrf70ksvveyyy9C1yKhTmGP+jAGTmMFQ&#10;MDwY8QfDoWAoFI5+ADT6J4RUYX8gEPtYK7Q3+jfg9+PIYOzJBFJgA7lEDxMnRFOSacLou4PIEC6A&#10;yw3iSmJ+T7+2FxfFQaRExn4/LhS9HC6ImGD0uoHYSe6e5labyTzyraRJGGsM6GNWq02j6eNw+Z00&#10;BpvNpozhaKGM4eiBGfD5/AsvvPCRRx5B159E3HEIFd7V1XX//feP/Iain/70p4jJysryer3Em0vk&#10;CSPAqC4sLMTsmzznYM4444yPPvoIGgFpeO+99z7//HM05b59+3bs2PH22293dHTgupD766+//oIL&#10;LrjyyithSOSZY5jeZwzoEnCsV199FdpCRp3CHBNjQJ8k92ePISg+rGKkgk/E0OBgIBiORKbkC8hw&#10;lDHgBnU6HfEDt3gF6PmUMRwtqGLKGI4S6Dg6JST7uuuuQx1Obgwmk+nrr78e+711ADPrr776Sq1W&#10;j+suEFY4x9jv1ibAemXBggWYOsFa5s6dO2fOHCwRYAwwAywUGAwG/KaiouLhhx/etGmTUql89913&#10;J1o9QMexAMJ4Iy98FOAu0CtgWosXL56kWk4dZt8YIKNoSgzzkwMI+ChjwGCxWCwuVIrb7YmBbcoY&#10;jhZUMYzBFgNSAoGjjOFwgeShU0J/oexMJhMSTB4YA1Jqtdq33nqL1OAxnHPOOY8//jgMAM2BUU2s&#10;Hgj8fv+2bdt+8YtfkEkPBmuOb7/9FkMC42TZsmULFy6EA2EpA4n/9NNPCWNoaGh48sknkTlGAdL8&#10;8pe/JE8+GCx9cnJyMPzIQh8pKDMKAKtD2aqqqrBLHjiFmQljwEwCnQqz5rHGQCgpjOGkAaMAd0QZ&#10;w4xDGIPVakXHgnCg21HGcLhA8tA7ExISzjvvvJUrV2KePpEIIh6Kv27duosuuugnP/kJqcRjuPji&#10;i19//fWioiJM7ZEeiwCfz8fn8z/44IOxv8dAgPgvvvgCIwQNunHjxqVLl8Ljoct5eXmQZsIYaDTa&#10;iy++mJubixImJiZee+215MkHc9lll5WWlmKkkIU+InCnuCK87a677rrkkkswqyUPnNrMhDHI5fL6&#10;+nqVSgVXGGUMpwKUMcwI0BF0KfQ2TBIxzaSM4ciA1EJ2L7jggt///veY10xiDBBro9G4du3aW2+9&#10;9dxzz53EHn7+85/feeed//jHP+bOnfvdd989/fTTk3z29PTYb3wqFAq0aXp6OrwHGoFrFRcXz5kz&#10;B8aAS3O5XPhNQUEBSov4O+64gzz5YK644oqKioqjNwZcHeVBmV944YXpemJxojMTxiASiVatWoVs&#10;CW8gxvWpA2UMMwJhDOivmOouWrSIMoYjAzpoMpkeeughTLeFQuHk7yYB9EOsABYsWHD77bf/7Gc/&#10;IyX56HjyySfpdDrkuKamZtu2bVKpFNuQeFyFyWTiophavvPOO4QxIM0999xDnnkw02UMuMr3338P&#10;50tOTp6kQk4pZsgYli9fjqkGWp8yBsoYpgfirSSbzQZ72L59O2UMRwah9bm5ueeddx4WXqhYxJDH&#10;JoA4BYP5xRdfvPzyyyd6j2jqPPzww/X19TADOFN8fDxyhjS3trauX78eawVcrj/2bw2FhYVI09zc&#10;/MADD5BnHsyvf/3r2traSCRCFvSIgBNglXDzzTf/6le/wnXJ2FOemTAGiUSCQzweb+wzhlMByhhm&#10;BMIYiI8kAepTSUcGZBdqq1QqsWK477770FMPaQwAaSCgXq8XYn3vvfdO8R/QJuLOO+8sKSmBGTgc&#10;DrQFRATbaFNYPoYKrmUwGD7//HOkwUU7OjpgJOSZB3PLLbfATtA3yFIeEbh0W1sbFkNYoxzl4uNk&#10;YiaMYZJPJZ0KUMYwI1DGMC0QEg9F/uCDDy6++OLi4mL4BHlsYnAWAWRUKpViOo/59REvHa677rqU&#10;lBT0cORmNptRmJFv4OAqiFm9enVDQwPi29vbJzIGGBuDwUAm5JmHD64VDAZff/31M888s6WlZSpV&#10;cYow68aA8f0/yLjDYfhMcuOIMplRKGOYEdDSlDEcPZBCqC0qk8lkXnTRRc899xy6KSLJw1OA8JWM&#10;jIw77rjjyJ464Lpr1671+Xy47jBk7jFQPJPJhJGDa2E6/9BDD5FnHswTTzzB4/FGmsrhgnOFQuH5&#10;559/2223oR6OJquTjFk3hkg4HHI6nB5P9INtoVDQ5XQGQ9F/N3a7XNGfvAnieNDv93m8XrfPj2TY&#10;92EN6/X7vV6cBLmFLHgDoUjYHwp4w4ODAST2eHGu3+v2+/2x9B6Pzx+I/u90CPnhZJyIPUS77K5Q&#10;IIgNvz/6P9XR/52ebihjmBEoY5hGIMToo88888wVV1xRV1d3WJNuQscx0qqrq5966qkj+PK7c889&#10;d/HixRgeZI5jIC5BbGPdgJUBeebBvPPOO+gSwykPF5yIu/jyyy/POuus9PR09LEjzurkYxqNQSAQ&#10;T8UYHHZzR0ubWqUQdNO0SkF+Xj5XptXIhZVlBUKxWCTu0ylE3azO8oaGotq22romtUpWVVZSUdnc&#10;WVdf2dhSVFqWkpnBkGkDZqlFzXa6PQIWray8hsXhsprKu7qYUoWspbW+vquHIdXqdGqJpq+6pr64&#10;rFai6G1pqM3emifo6K4oKW7poEtVaqfbTZZr+qCMYUagjGEagQJGIpH6+vpf/epXf/nLX3Q6HWKm&#10;LotIick1uiiq8cMPP8QKYNx/kJ6Ic84554cffpjEGEaCQt57773kmQezaNEis9k89WKPBGft37+/&#10;qqrqwgsvvPPOOzHWjiyfk5WjNwZ0KovFqu3rF4ujXzF9SGNw2i1MGstqMauEnWZFi1LR21RcIupp&#10;NhgG+nrF7e08cXcHh8+pa+mp3JVmt/Ga21q2rFufHLe9qa69h88RtOTodRJ7KBwwSfXyLr3RKOIw&#10;srILSopKemXc0jrxhl0tbIFApOytpgvFInYHR1hU25qWlNZQUNjfq6xJa0zbnLw7JSEjv0ooUwdG&#10;fHv2dEEZw4xAGcP0Ah20Wq3vvvvuJZdcsmPHDvjE4Sojoa0Y7VD5q666auqPHA7LGCb6uOpPf/rT&#10;lJQUTPmPTNBhbLj9F1544fzzzy8pKUEHo4xhJEdvDJD+1pZWNF9zUwuD0X1IY7BbjfXlpR00hkwi&#10;1ql6mlra6Qy2XMgAYhG/pryS1tEqU8p7OApGSbXbqxWKpe2tHYx2hqRHpO5XaYUNil6ZQm8LWpQi&#10;Rk1zY31DY11FbQuto83Yr6B1KPek1dbVVTfRe+rbmG0NVZVNbVlVLWXFlSJ6G6OzddfGvOrCuo7O&#10;DpFMqdL2uzweslzTB2UMMwJlDNMOqrS9vf3aa6/FlJzD4RzBO+yEN0Bh4+Pjb7/99jPPPJOU7QOc&#10;ddZZ8IybbroJ9gMpJyKnbgzIv7Ky8u677yZOHAkiOzo60DHIpIcDssX4QpnhCk899ZTX66VcYRTT&#10;YgxYkBUUFNRU10zBGGaWoaGI3WKS8LvFMoXd7SdjY4QCHk2voraVp+q3Tf+DhRFQxjAjUMYw7UAN&#10;0TW/++47qPY///lPbB+ZPuKsYDBYXl7+wAMPDKs/OP300x988EGitrdt2/b73/8eQozIwzKGiX4M&#10;bt68eXq9/sgeF8PMeDzeDTFYLBZ2KWMYxbQYQ2NDQ0lJaW1NLZ3OOrbGcDxAGcOMQBnDTABh1el0&#10;zz///K9//WvU5xG8oUSAs9Bja2pqoP5nn302od0/+9nPPvroIwwGKO++ffuYTObHH3/82xhxcXFT&#10;/PKJkpISpCcyHAbWkp+fHw6Hj6C0OAX954MPPrjgggs2bdqEfkW5wlim8eHzUf4fAxpoLOSxw+co&#10;Tz8aKGOYEdCclDFMO4Sg19fX33zzzffeey+bzYaIk8cOH7RRW1vbM888Q3gDFgf33XcfKlylUvn9&#10;fphQIBCA4nR2dkIdpnih3Nzcsb/58+ijj6IFj6CouF8sbrZv337hhRe+9NJLNpuNcoVxmXVjGAqF&#10;AiaD3mQZ/X5OMBRyeryYssR+uH/Q4wta3EHiUCQcCnidHo87EBpEskB4MBT026xmu8MZjv6+TvTX&#10;E2IJo7/ib3F4B2w+vcvvCsz+rz5EoYxhRqCMYSaALEKvvV7vjh07rrjiir/97W8YvUeslTgRzdTa&#10;2jrye/RgErCKoqIik8mEdQMuRzCVqyBNenr6DTfcQGRFcNZZZ61Zs+bINB0dqaKi4qqrrsIqhM/n&#10;ozxHfLMnN7NuDBGzXp0StzmzoMru8zg8PovV6Ydyenw8ZX8Dg+Nxu1xeH7SUJdGkN0n8Hkc4EnFa&#10;9aKu6m5mh3zArhkwqsyuAaW4MDOlrqXdYTUolIpeoyP6L2+RQbPNnlEnjK+Wbm5VVAv73V6/yxuw&#10;O7xOh8ftCww4AwNmXMxnc/stDp/L7XP5Q6Gp/SDP1KGMYUagjGHmgEyjPr/55ptLLrnkk08+OeL3&#10;7gHhDV1dXX//+9/PP/98UstPO+2aa65ZuHAhlg44OnUtRjG2bNly5ZVXkrnE+P3vf9/d3X24mo7E&#10;WGGwWKy77roLxkB8XzflChMx+8bgsJvpHXST0SgWspvZkrTUSiGtqYMjXZndUt7QLuHx2XI5RySr&#10;7+BuTc5U8xts3oBGp+9srZEJ6OI+q1pnUJpcvdEPonY6XK5QOKxVK3tVciwZwgF/nczaovGEBwdz&#10;ulRp1YwunqSBpSyq7KmpoXeLVBuqlYsSmc00cSlNnlHFa+oQdijNZt8Uf9p5qlDGMCNQxjBzQB9R&#10;wyKRCDN9rBvgEJjdH7FoErlBu99+++0LLriAlPPYjzf897//5XK5GCFTzByjYP78+SMzOe+88+Li&#10;4jCiprjmIEBKGIlQKHz44YcvvfTSJUuWYFgeVg6nGrNvDE6Hhd5O0/ThmNKqNVTHl9O66Fylfn0R&#10;rb6doZLKlXodl8MpaJUWsxVev9bm9vUPDLCZ7SoZjyfXqXV6tdnpdrsMOrVGLbc5nGqlUq3qhboP&#10;hkK1IlONxOr2BSskhna1uleuKmuV5jdymzvYRqO5vUy1PJXfrjS3C9SFDcL2nj6x3uUOUsZwIkAZ&#10;w4wCiYxEIkwm84knnrj66quXLl1qNpuPeN0A0GTwgI8++uiiiy4iRT32P88vvfRSfX098X0YZNKJ&#10;gYK89tprIz/p9OijjxKfIyJTTAFcCIWBKzzzzDOXXXbZggULbDYb5QqTM/vPGPx+T69Cru0bcHic&#10;fo9PL1EbtKoWpiC3XdyvNzpsNpPNqtX2qfX2XoszHPb4g2GTwSATi6G2KqXSaDJZHQ6NRqvuVRmN&#10;OofdJBVK1KrYVYaG3A63Um1R6Z1So0vvcjkdDlmvRawy9g+Y0BUNGqdCqONI+mq7NXy5Qaa1Gp0H&#10;Hk9MH5QxzAiUMcw0EMpwONze3v7nP//5mmuuWbFihV6vP+Jn0cgNk3SJRPLZZ59dcsklw/8afcYZ&#10;Z/zxj38sKirCwJhEmonT0cS33HILcSI4++yz165de1hPF5ASQ4nD4fztb3+7/PLLsf5AzzkawztF&#10;mHVjGMVQOBSw6vvkCriAj4wbw2A4GPB5AqEwuT+CwVAg+j1KoanO+h1Wt1Chl8GVAuPkNi1QxjAj&#10;UMYwC0BGsW7AlPzJJ5+89tprf/jhB5VKdcRPaHEWfEWpVGKSjlUIqe4xb3jkkUfy8vIIbxibOWKg&#10;3dCON954Y+T39MEkDus7UJEPRiNOIb4VCq5gtVpx+tgrUoziWBvDSQhlDDMCZQyzA0QTVY36wRT7&#10;qquu+vjjj/l8PtziiMUUJ2Ll8c033wz/fwPBww8/XFxcPO7PiyIGLZ6cnHz99deTqWP84x//kMlk&#10;UywJkmHslZeX33fffbClb7/91uFwTPFcCsoYph3KGGYEyhhmE1Q4/ODvf/871g0vv/xyW1vb8Ldk&#10;kymmDE5BbomJiZdccgkp8DF+8pOf/Otf/4JYjM0TMej/kPKRj53BZ599Bk05ZBmQAAsOg8GQkpKC&#10;Rcatt966atUqjMZDnkgxDGUM0w5lDDMCZQyzzL59+1Dh8+fPx7T9gQceyMrKwpAm3lYiINNNATRf&#10;UlLSpZdeSgp8DBjDu+++q1AoxmaFGPT/uXPnjvzAK/j6669RhokuHS1TjHA4LBAIvvvuO6x4Hnro&#10;ofz8/CP+rr1TFsoYph3KGGYEyhhmGSjp/tgX5O3cufOuu+667rrr5syZw+FwiP9hjinwVKUWzXdY&#10;xgDQ/0d9UBV8+eWXkJWx6WNliUIUuKqq6s9//vPVV1/97LPP0ul0ZIVDZFKKqUEZw7RDGcOMQBnD&#10;7AM9hQcEAoGampq//e1v1157LQQ3JycHIzwSiUz9sz1ovnGN4Z133pHL5eOqNvJfunTpr371KzJ1&#10;jC+++IL46Qgy0QEIS/D5fPCtZcuW3XLLLTfffDN8BR3miJ+cn+JQxjDtUMYwI1DGcKyAsEKmZTLZ&#10;kiVLHnjggdtuu+0///lPQ0MDhjfxUPqQyovmG2sMp59++ltvvSWVSsc9HadgpQIrIlPHGPuMAdvw&#10;J6/XCyFLT0//4x//eNNNN8HD4F4Oh4P6ANIRQxnDtEMZw4xAGcOxBfqLKXlbW9tHH310xx133Hff&#10;fV9++WVtbS2m8OFwmHhziUw6BjTfuMbwj3/8QyQSjXsiMiwtLR31hdswJAgKkX6kJaBNX375ZSwU&#10;Hn744c2bN6OfHM3HqCgAZQzTDmUMMwJlDMccSO2+ffvMZnN2dvYbb7xB2MNXX30FBYeODM/QCchz&#10;YqD5xjWGv//975MYA5vN/tOf/jT8n3Hggw8+UKvVOITOYDAYmEwmsn3llVduvfVWWMKcOXPodHow&#10;GBw3Q4rDgjKGaYcyhhmBMoZjTkzwo/N0NIder8/Kynrrrbduv/12OMSrr766cePGrq4u6DXxe7lI&#10;RqTHidg93BUDItHEb7755sjvw0B6uAW6QXV19fz58x977LEbbrgBlvDdd99hKYPVAy5Knk9xdFDG&#10;MO1QxjAjUMZwXAHhRqNghGdkZHzyySePPvooNBqvCxYsSEtLa2lpkcvlWENEIhEsI9B2Y/+P4ZDG&#10;gLO++OKLc889lzzhtNOwQJk3b95HH30EN7rlllueffbZRYsW4VqEJYybD8WRQRnDtEMZw4xAGcPx&#10;BoQYcgzdhy6zWKy1a9e+/PLLDz744E033QQFf+edd1avXp2dnd3c3CwUClesWDHy2/TAIY0BLF26&#10;9OKLLybS/+QnP/nFL35x8803P/HEE++//356erpWq8UwoSxhJqCMYdqhjGFGoIzheAbSDIdAu7S2&#10;tq5fvx6u8Oc///nOO++85ppr8AoDwGLirLPOIiSeYPJnDASpqak4/brrroPfYH3w2WefwQ+gWRhj&#10;Ud+IQSalmFYoY5h2KGOYEShjOM4hZBrzdzSW3+9HY1VVVa1cufKtt96Cpj/22GN33333LbfcApW/&#10;/PLLsXo477zzcGhyY+ju7sayIyEhoaury2w2h8Nh2A+xRBiGTEoxrVDGMO1QxjAjUMZwAkFINhQ8&#10;EolgGEAIUOG1tbU5OTnx8fGrVq2aN2/ef/7zH2yP+w9rw6DdYQZ4HTYD8gDFDEMZw7RDGcOMQBnD&#10;iQih5gQQd8z30ZTo2xgkWFXgdfL/TCZOJHcoZhHKGKYdyhhmBMoYZgjUrVwux0hmMpmYnqOeFQoF&#10;dgGdTkcnJpJB1q1WKxFPo9GI3/BBK7S2thKRoLOzE22EAUCoOTpwd3c34lUqFU4n8iHACEHmxFnD&#10;dHV12Ww2DBi0DhGDgqFIxCmwED6fT8SjqEiGq0il0paWFiJyGKFQiOEjk8mIQ0qlEveIHBCJEiIG&#10;yxQUHjrV3NwcO+MgcBXiiqcylDFMO5QxzAiUMcwQ6KDLli27+eabn3/+eZPJ5HA4VqxYcVOMP//5&#10;z9BWIhnqv7a2loh//PHHc3Nz0UVLS0vvvvtuIhLcd999//rXv8rKygg7gfS/+uqrt9566/r16yHr&#10;RD4ENTU1f/3rX8nTDvDUU08RuvzOO+8QMfPnz9dqtcQpyBOZE/EoqkAggDEsXLjwrrvuIiKH+fzz&#10;z81m85IlS4hDX375JYYSEsPY/vCHPyAmPT09Eons2LHjjjvuiJ1xEB9//DFxxVMZyhimHcoYZgTK&#10;GGYI9M7PPvvs9NNPh4xiHQD1/OKLL4gPDl166aUbN24kpv9+vz8xMZGIv/baa7GNuTxq8uc//znO&#10;Pfvssy+44AK8/uQnP7n//vvhDXACqMODDz54xhlnfPvtt6OMoaCgAIaBrM4555yLL774lzGQGIbB&#10;YrFgPMSFkFVHRwdRAKwAHnvsMSL+zjvvRDLE//vf/0YBzjzzTFydyAT885//RPf473//i0NIfP31&#10;10OSsGSB7V1zzTWI2bp1K8bXhg0bLr/8clwd5Y/letpFF12E0998802ikKcylDFMO5QxzAiUMcwQ&#10;kxjDueee+/7776PmIcEYzFBhIn6UMYAnnnjihx9+ePvtt6+66irI9AcffIA2OqQx4KJ/+ctfMLXH&#10;kgVs375dLpePNAYUICcnhzi3vr4eqxMifpQx4KK4BSITgMy9Xu+wMcB7GhsbcRejjKG9vX3lypW4&#10;+i9+8YtYrqehnDgdVyQKeSpDGcO0QxnDjEAZwwwxiTFg+g/FRwym2xBiYo4PRhkD5t3r169HVpjU&#10;wxuQ4Nlnn5VKpYc0Bhwa+y5Td3f3sDGATZs2QeXhAZCb6667jogcZQyPPPIILk2ef4BhYwDffPMN&#10;xuEoYyCS4erD3+GKqiAiKY6hMWCkB8MRozOosfh7T5ygswe8wcHI0BB5G2OgjGFGoIxhhpjEGAAi&#10;+Xw+6r+2tva8884jIicyBvT77777Dlk988wzQqFwWoxh+FfbsCIZ/t/pwzWGW265xWAwoM9QxjBF&#10;jokxYIx7A4M9GtcemnFVZd+CQvW8/BMmLC7RJLfpq/k2uyc0rj1QxjAjUMYwQ0xuDNdff31ZWRn6&#10;dHZ2NnSciJzEGBYsWDC9xvDyyy+LRCJcC2uRn/3sZ0Tk1I0BhcG65+yzz2YymZAkyhimyOwbAwa4&#10;wxsqZVveSZbe/H33b7498cINC7p/t4q7rUGndwQiMIeD7YEyhhmBMoYZYiJjOPPMMzFDv/TSS6Hd&#10;6MoQU6RBJHR2lDFcdtlla9asiUQiMIM333wT5z7//PNKpfKQxoAM33333aKiotLSUrSIz+fDoWFj&#10;gN+cf/758ICWlhaFQoHIn8bAWaOM4aabbtq2bRsyASaTaf/+/ciHMAZw7733nnXWWcuWLUORKGOY&#10;IrNvDN5AuJpnfXKDYJTannDh1h/YG2r6bGPWDZQxzAiUMcwQExkDXOGJJ54455xzoN06ne7rr7+G&#10;TN9yyy0Q2VHGgHjM6xGDE6+66qrzzjvvyy+/RLaHNAZc5YILLvh1jK+++kqtVuMQYQyEZzzwwAMo&#10;Rm5ubnFx8W9/+9srrrjil7/8JTIcZQxYSeAQMrnuuusaGxthUciHMAYY2+bNmy+55JJ77rmHy+Ve&#10;ffXVuChlDIdklo0BGqo0+j7YJRslskcWbl/M+fMG4XNbRY+s4t60YPTRicL9y7l3LOoZFXlk4Y6F&#10;bLrSERqMkLcXgzKGGYEyhhliImOAXM6dOxcq/PDDD0NtH3rooRtvvPGjjz46++yzRxkDEkOa4Qd4&#10;xe7f/vY3pP/xxx+nYgy/+tWvbr75ZvjN/PnzIRw4RBgD1iXbt29/4403cPrGjRuXL18OTUdJrr/+&#10;eqxaRhkDigRLQCbIE8uLUcbQ1taGQ8Rnk6688kpclDKGQzLLxhAMR5rF9jsXsUcp7JGFv20WzclU&#10;/nOX7C+bhX/aIHhph+Tx1bznNgj+kSB9ZpPg+U28h1dyH13Df2arOBrW81/bKXlph/jbwt43EyW3&#10;/TA9ZVhZoXH5o9/mMgxlDDMCZQwzxETGcNttt6WmpmJGD+H+4YcfIPqPPPLIzp07xxrDT3/609/8&#10;5jdQ86effvrzzz+vr6/HIeR8SGPARV9//fWMjIysrKyuri6v14tDw8YAfUHBzj33XEg8kqEksCX4&#10;01hjuOGGG9atW4dMAHRn5FtJMAaJRPLee++h2AsWLCC+xJsyhkMyy8bgDQwWsszXj5HXIwsfbBd+&#10;mSBCbveuEv4rXTkvv3d+mrigURVXP/BdniqxUfNNgXpOriqhWb+p0bCyQFXINq2o7ktu13+Vrfzt&#10;tJmTwOwKkbcXgzKGGYEyhhliImOA+FZXV+MVYvroo49CqZ999tmKioqxxnDRRRd98sknUHYul4vT&#10;CV0GhzQGHJro4TNhDCtWrLjssst+97vf3XHHHeeff35SUtJzzz031hgmefgMY1CpVCj2L3/5y2uu&#10;uQYehlujjOGQzLIx+AKDJd3mG6f8ts/k4U1M//fI/7Ke/0KC4sts1cdpskWZIjpTuTBPjZVEXOvA&#10;1jbjkiLVrtaB7U3673OU1WLrF/nKH8o0/9wlveW70bkdWXhlu8jipoxh5qGMYYaYyBiwS6PR/vnP&#10;f0JML7zwQqwY3nrrrYaGhrHGMPyppFEcvTGUl5ffe++9WCtg3XD11VdXVVW99tprh2sM6DY2mw3r&#10;HtwjYQCUMRySWTaGUDhCkzseXM4ZJa9HFh5bL3g7WfbiVtGft4he2Sl5e5fs5c2Cr3eLXtsmRuTz&#10;O6Xvpiie2yp6KUH6eqLsL+v4n+cqn9suejle8twW4W3T9IGo+GadJzBI3l4MyhhmBMoYZohJjAHq&#10;kJCQQOgpFHb16tWzbAwmk+nVV18lCoBVC4zqyIwB/efDDz9EyaPyTxnDFJhlY8Do1tn83+QoR8nr&#10;CRp+t4orGfAMRqhPJc08lDHMEJMYg1qthhNguYDde+65h81mH4ExIOcnn3xy586d8BiARQDabvgZ&#10;w0svvTR8KCcnR6vVQvGHjQHtjsKcc845KMC7774rEonGNYbrrrtuyZIlRCagvr4+EAiMNIb9+/e3&#10;tLT88pe/jMo/ZQxTYJaNAQRCg10K5z/ixTdM0xtKxyrAFRJaBpzeECSLvLcYlDHMCJQxzBCTGANG&#10;L5/Pv/feeyHTEHd0yCMwBmT105/+9LwDPPPMM52dnYQx4BDxcSaCu+++u6qqapQxxMXFEZ8xXbp0&#10;KTRlXGNA4nPPPZfM5bzz3n77bYPBMNIYkNLn891www3IB1DGcEhm3xgwwL2BcLvMPjdP9ZcNglt/&#10;GC24x3m4cUH3g8u5/06Tp3UY4AqR2H+4kfcWgzKGGYEyhhkCHXTlypWwgVdeeQV6irqFBGMXEkwM&#10;46+++ur++++fO3cumqCrq+uBBx6ASWRnZ8MYysrKIP1PPPFESkoKmd0IYADIBFmN5IMPPkDl19TU&#10;PPfcc2TUAZ599lnM62FFSAOTKC4uRrsj5tVXX8XR0tJSr9c7Z84cGBXWGUj2448/Ll68+KGHHiJO&#10;HwYFNpvNy5Ytw6HHHnsMMgRjwKLh888/v++++5AgIyOD+EgrwCWefvpp4kRUBRFJMfvGANDBwoMR&#10;nS1QyrZsrOlbXqZdduKE1ZXalHa9eMATDI+2BALKGGYEyhhmCEgkl8uF7DY2NmJaje7LZDKxi7EN&#10;IcYuh8MpLy9HjUGIIbgwA8i6XC5Ho2CoY7e6uhq7ZHYjgM3U19cjq5F0dHSg+SANdXV1ZNQBkJhw&#10;pvb2duxqtVqouc1ma21txS5WM+gDRNmQEslQHpQKZYuePAK4VzAYJA5VVFTgpmAMKI9MJqusrEQC&#10;hUIx/NEpbAyXZNgtKI6JMRCgldEQwfCgL3giBX9oEK42riUQUMYwI1DGMHNAHKGeRGcFfr8fSgrZ&#10;xQZ0Ga/YRgyaYDgBWoRQWwJsIwY9Hp0WXRe7+/btCwQCGAw4FzE4C9sY8DgXSw1kRWwQmeAV2/Ch&#10;sZmjbMgHQo8NxOMoMiE2YmWJQlwFiXEhZIJ7QWLkgEhsIyVR/pH3CJAPcUdEYhzFuUQ+FMfQGE5W&#10;KGOYEShjmDnQQdevXz8nxrx585KSktCJUUVLliz54osv1qxZg0UDmoDH4xFpvvvuu/T0dIxwQr7x&#10;ir6KpQPOxVFULxYWmOAjTUlJCbLCKmH+/PmYrWNpsnnzZqgGVhgJCQnYQLbIAXKM7UWLFuH077//&#10;Pjs722QyxYr2/xwOB5oMbY1BpVKptm7dymazsbDYvn373LlzY8WZU1VVBVlHMfLy8hYsWLBs2TIU&#10;ALswGxR+y5YtGIS40MqVK4n0BHw+XyAQfPvtt1arFYnXrl27cOFCnEJc9xSHMoZphzKGGYEyhplD&#10;p9Pdcccdl1566Z/+9Kcnn3wSIo5x++67715zzTUPP/zwr3/9688++wy9MT8//9xzz73zzjvvvfde&#10;vCYmJhLzazRNXV3dQw89dP31199zzz133XUXpIHJZL766quff/45BgDU/Kc//SmyhXDj3NWrV9fX&#10;1//5z38mvnoPOSAfbF9xxRW33XbbTTfdhByKioqQLQ6hJH/729/eeOMNeElLS8sDDzyA5hMKhb//&#10;/e+R8g9/+APKnJycjDGGTvL000+feeaZP//5z9G+WAdgBXDjjTfed9996C240JtvvonEKMm11177&#10;+OOPt7W14SpnnXWWUqmEMdx8880XXnghTonWyCkPZQzTDmUMMwJlDDMHjAGC/pe//KWzs5NGo4lE&#10;Ikylr7vuupdeeglmAPGF6EM9sQ1JxdoiPj7+lltugXMQxhAIBCD98A9M1Tds2AA7ee+99xobGw/X&#10;GG699dalS5fu2LEDxoDExKJhEmPAaqa2thZlhuKge2DRQHyA6rTTTkM8ch5pDPCJ7u5uJL7ooove&#10;f/99KJfNZistLaWMYVwoY5h2KGOYEShjmDlgDPfff/9bb71F7v+//wdj+M1vfgN1xhj+5z//CW1F&#10;DIzh9ttvh+ai9rCSeOWVVwhj8Pv9mzdvRgzm4BBfpIe+NzQ0HK4xwJwwhYdwvPzyy9BulUqFQ5MY&#10;A7JF5tHixsCJWMdgTXDBBRckJSWhVCONgUz0//7fZZddBgMj3jIqKyujjGFcKGOYdihjmBEoY5g5&#10;YAyYpEOXt2zZAu1GDGzg+uuvX7BgAQ6NNAYsFPBaXV0Nh3j99ddHGsMjjzzS3t6Ovs5ms6VSKYPB&#10;wILjmWeeycjIQA5nnHHGFI0BLQtHGWUMhA0sWbLkhhtuGDaGF198cdWqVZWVlRhpSMnlcrHmSExM&#10;RCHnzJmDTjJFY4iLiyssLLziiivgKJQxEFDGMO1QxjAjUMYwcxDPGH4e+5rS1157DTETGcNFF130&#10;7LPPPvfccxDc9evXjzWGWH5RINMvvPDC5ZdfjngsPk477bSjMYZLLrkEZfjtb38L7R42hl/+8pfX&#10;XnvtJ598gkIiJc7Fherq6nDFJ598Eidi7E3FGJDg0UcfPfvssyljGGamjQHbEMpTCgwTyhimH8oY&#10;Zg5ixXD//ffv3LkT8oqYiYzhvPPOg7LffPPNSA9x/7/Yp5JGGgM6PY/Hk8vlxIrhD3/4w8aNG195&#10;5ZWf/OQnR2MMKMCiRYu++OILOMGwMSDZhg0bampqMMaQEnIP/1i6dClWM3AIpEFhpmIMixcv3rFj&#10;B86ljGEYyhimHcoYZgTKGGYOqD/U84033tgXAzGwgeFnDO+9996wMSASC4Uffvjhtttuw+5IYyCe&#10;MbDZ7A8//HD58uXEM4ZPP/3U4XBs2rRp6s8Y9Ho9jGSUMfzjH/+AVDU2NsK9ho0BF0XmxH8hoNgv&#10;vvgiVB6riosvvhgGBpfCCJqKMUilUnSwm266iXrGMAz1VtK0A2+gjGH6oYxh5oAxjHr4DOXF3BxW&#10;0dzc/OSTTz7wwAMSiQROgMl4ZWVleXk5BBdzc4gyEsMYtmzZghgsOFJSUq655pq33377kA+f//Sn&#10;P2FFotVqDQYD0qxatQqanpCQgPx/97vfffXVV3AIZE4Yw7gPn1EAmUxGnI4uAQP4xS9+gTxfe+21&#10;n//858XFxVarFaVCthwOB8mwiwJTD5+nAmUM0w5lDDMCZQwzx1hjwBh++umnf/3rX+MVDgGht9ls&#10;hDHU1NR0dnZCbV9//XV0biTGrL+goOCWW26BND/66KM33HDDxo0b6XT65Mbwxz/+8e67737zzTff&#10;eeed0tJSiPXVV1+N0xGPzNPT0wntnsQYUGasJHA6sqXRaCjbCy+8gE6C3JDVtm3bYAYwhosuughL&#10;ECT7/vvvofuUMUwFyhimHcoYZgTKGGYO9DSI9cgvwgsEAnV1dV9++eXf//73b7/9tqOjA03AZrMh&#10;qZAMDOx169Zt3rwZc3AkhqpitGOy/95778FdYAMqlQppEhMTIdnBYBDLjk8//RRT+O7ubqwMYC1Y&#10;f8A8/nOA6urqioqKOXPmYBsXTU5OhlcRJUFbb9++Ha1mNpvhDWvWrGEwGFhMrF+/njgXwAlQtsWL&#10;FyMflBznLly4EMsah8OxaNEiMtF//rNixQqfzzdv3ryqqip0J2TO5/M/++wz4t+kcfrXX3+N0Utc&#10;9xTn2BoDWif6fUl+f8RpjwaXI+L3IY48fGJCGcOMQBnDzLFv3z6TyYRaJfdjoM5RySKRCIf279//&#10;448/QnMRg/6NMYsujnhi3g0grH6/H1NvmUyGfo/ESINFBvowzsU0HGKNYYAccBaGBDKBHEMgCBCD&#10;swjJIC6BDImcUQzYD7JCB8DlcDouhMxHno6cEYn1AV5xaZyCbWL4YINMFMsZdwpTweWQDJnDtFAw&#10;5IzLISUKQLw5RnHMjQHyF+xhBujtga42X2Wxv7Y83N+HeDLFCQhlDDMC+gRlDBQUs8OxNYZBp8PX&#10;UOWOW+Pets6TGu9JT/Ts3gF7CGuiP8Y3gojDZuJzemS92ug3L04NLEb0/Zqe7m7tgNFpM0mEXDqz&#10;22Ayh7x2uUTAYLAGjNbwQT/KOT1QxjAjUMZAQTFrHGNjGOh3x611ffup67vP3ZtWePP3uLeucW1a&#10;7q8sIlNEiZhNek4PWyyRqvsHDDaHVKbV9Q8Y9f3avn6Xw6HtVWn6+hUycTeLqTdbcF2NTu8PDcIY&#10;hEJ+V2dbR0s7s7GSz+kSiEUNHd0idkcHrZPRI7DaXYPRL/CdEljOcjgcaD2Ws93d3ZAmLGfJYwdD&#10;GcOMQBkDBcWscWyNIeK0+1sb/GV5vrJ8f0N1gEnz11fCHnxF2WQKMOhXKWUdLEEwPBgO+jkcQWV1&#10;B7OLUVFSXNNC6xHKBGx6TUNrFWI7mltbmiuLi8rrWiWq/sFIpKeH1dZSV13d2FCc19cnC0TCVYVl&#10;rcV7qmrrW+k8m9M9ZV/Y63A4cnNz6+rqKisr09PTTSYTZQyzCmUMFBSzxjF+xgD5s5iCXFZIJgpr&#10;e8N9GoQAvcNXGf1RP5LBoEImaeno9gWCAZ+7tYNdVkvvaqfl5xQK5Woak9tNb6+ubykqrJDK+KWF&#10;hcWZORyhrE8XFW4Oh81gdPVqdEJGC4zBF/LUVTR0VRU2NLd1C5Rur3/qxoDcpFJpXl5eWloalg5+&#10;v3+iByGUMcwIlDFQUMwax9YYQMRmDXQ0h8SCwX4tEYKMTn9VCXkYDEXsVouAy+3hcBUqFUeiZvJ6&#10;dVoNvaNdKlei/PTOttZOFpPJFokFdDqd0dEhkvXaXb6hoYhGq9UbDNB0k0bE6+lic3o4fMWAUihT&#10;9lpcU39aQYJ8tFot7i4YDE7kCoAyhhmBMgYKilnj2BuD1eJvqPY31wYZHUTwVxb7ygrIwzGGIhGP&#10;y4m8zBar0+NzuHyDoaDdYjKZLRBPk9FgMEaF2Gaz2R0Om9ViMFv9weivB/r8/kAwiByCPrdRr9P2&#10;6dxu72DQ5/H6gjPx3DnGsDHApbhcrtVqRSEpYzhaKGOgoJg1jr0x+H0hpTzI7wmJ+EQIclhBiZA8&#10;fAIybAw1NTU0Gg0iRhnDNEAZAwXFrHHMjQHjfSgUivi8B4XYNP8EBcYA4XK73Wq1mvhnGuqtpGmA&#10;MgYKilljlo0hagMnO8Fg0BvDdwCYBGUMRwtqljIGCorZYVqMweFw9vcPcLmC9o6uyY0hEokEAgHM&#10;oE9iHA4HFg3hEWCXMoajhTIGCopZ4yiNobm5mQtDEAi7u9ktrW31DY1ddPrkKwYIJbzh5Ca6cDgY&#10;yhiOFlQiZQwUFLPDURpDZ2cnRmtff79Wq+1Vq3t71XCCw3rGcIpAGcPRQhkDBcWscZTGQKfTrVYr&#10;8Wl9AqgZZQxjoYzhaKGMgYJi1qCMYXagjOFooYyBgmLWoIxhdqCM4WihjIGCYtagjGF2oIzhaKGM&#10;gYJi1qCMYXagjOFooYyBgmLWOB6MYSgSiX3WPzQ4GAFQAPLA1MDpUFGcS+7HvrMVTJLN0FAkdsHY&#10;fxtErzs2MTIJx+L/dwBnIQyGkf5wy0gZw1FDGQMFxaxxPBhDv1ZbWlSoN1sUCgWtrSkUnvqXYUdx&#10;mvqY3T0SrZnc3+tjcLk9IkVkYu32O43N7TR5b18g6GPVFCilsmCYPHSAoVAwEAof5AAaXnOPQNZR&#10;V8rqdfhCZOQUoYzhaKGMgYJi1jgejMFhtbRWlVQV55VVVqfv2t7N6i4tKKR1dCbtqczJzero6kja&#10;trW4pKzP5HQ7jLSmshLYSHVjZnICq7WyuaOjLC8rr7iUIek3aUQtHe0CtbqgrCx+2zYGncZmd+dn&#10;ZzY21pXXdzQ01BeWlGyIS2ZyxeZ+eXpOQUNtZW1jw+5V33d31OUUFm/dtClp66bahlaD1YnlArO+&#10;hNnTk5SW3Zi1lS+S+IKh7uqUosqmnN1bdhc0x8WnM6vz0rJyNu3MMNk9k5gQAWUMRwtlDBQUs8bx&#10;YAxWo74mPy13T1LynrxdO9aXFJVtXLk8Kytn5eb0jZvWNLc2rl62vLKm0WBxiFltO5Z+HR+/Zd3u&#10;7K2rF3dUpqTn5G5evTw+dQ+MwdInLS5ILaqvSimqSI7b0FSTl74nY/GCeZmZu9PKW6prKuPTMtbv&#10;yBBIVHa9KqeovKGiICM7e9uiOaz2qvXbEjdt2p6dkRa3cW19J9fp89dkbKtpbPx2xebGhG/au+gu&#10;b0DUnJOUWpCWsCGvvvur+QsbsuPW7Ni9a0+p1emljGHGoYyBgmLWOB6MIej3G3Vag17XN2D4/+2d&#10;BVgb2d7w972y9959d+9dqeJWd3ehRhUPENwdgrtbQowkJEFCgkNwd3d3dytuhbaU2u53JqGUduVK&#10;v7fPu9+X//PrPJOxnHNm5v+bMzOho0MDExOPB/p6x8bGB4bHBwcH5ufnBgcG5+YXnq+tLc5ODXS1&#10;jYwMDoxODA/2zU+PjY6PD/T1DI2Mzi+vrj1bmZwYGQf/Hk+NjQzNTo8Pj4z0dHWOj4+OT8/Pzs6M&#10;jIPZUyurT8GSE5NTs1OPx8bHh3q6FuamBoZGR0cnpqenB/t6Hk/PP3/xYnpsaHpmprt/aH6se25+&#10;fu3F+pO5x8MjoJQDk/PLnd09sxPDA6PjU9NzYNY/feTAEcOnBkcMnODEZ4v/DWL4/yE4YvjU4IiB&#10;E5z4bPE7EcP6QHdrdGgwIzy+rLIZXKFvTP53Yn39xdAQ9H/Ara+/XFmaKy/Ki4uJyi8qZkTH9/QN&#10;bCy0JV6+eFGYmTA9Ob7x+dOCI4ZPDY4YOMGJzxa/FzG01JYyaEGZ2fkFWQk5JUVUf//8wsLautqY&#10;+OTiooK6utrM/JKyvJT05HgUOYAUSE3Myispzo+lUyJiE4Pp4X5YXEZOhp8/MTarYGblaUNJXnZe&#10;QVt332B3CxpPKMxJSUlOCopIy4uPrK9vSs3I6Gypio+NsTAz7+np3ijCpwVHDJ8aHDFwghOfLX5H&#10;YogIC83JK8iIwsSnJZMo1KwsRnR+dlJuRUtNaUZGun9IJJNBSC8ucfUjh1JQEUlp7t54WiAtr6CA&#10;QPSnYtxjk1PMXFDxGXlPnq/VFqSmZOUPjE1PjnRhcFi8s01SRjYSSQ52s0pLy8ITSZlxtMSsHE83&#10;p4G+3o0ifFpwxPCpwREDJzjx2eL3IoaZybHmxvrWju7Bwb6hwf66+ob+ge7+4aGO7r7xseHe7q7K&#10;mvqOtqaRqZmmjs6BrubeweG6uqaWxqbu7u6Gpuaetoa+weGy6saugcGnay+W5qf7+nt7evvGx8fA&#10;3M7Wxq6e7tqGtv7Opo72toqq2qG+ro6ublC7hfn/O8mZI4ZPDY4YOMGJzxa/EzFAv0N+urq6+vTZ&#10;2gvoZ9JglP2z5adPn0K/YH72bGVl9dkzMPfFMzDj+TMwE0yEVgErQctAU8DqYC7rFaKXYMrq6gr4&#10;CKZBG3/6dPXZc9bI6srqKmvLq2CbW35Q/UnBEcOnBkcMnODEZ4vfiRh+98ERw6cGRwyc4MRnC44Y&#10;Pk9wxPCpwREDJzjx2YIjhs8THDF8anDEwAlOfLbgiOHzBEcMnxocMXCCE58tfu9ieDw239g7O/H0&#10;t/4kxdPV1ajiofLO2ZXFxcye2Y7ZZxszPmNwxPCpwREDJzjx2eL3LoaRwZnytqmh5bXy+kGPqJbw&#10;5CbP8Drf+I6wrG5cartDdEtG6/Tiymp0fh+z8XFSUS8mZ5BW2O8d25TROByU2h1V0G0f3VDQNf3s&#10;n/4ZvE8Ljhg+NThi4AQnPlv8PyCGoqaJjsml3JrhiKIhYkQ7wrmEQq/Orx2MbXgcktGT3z49tPA0&#10;q2GCGN+WWjMU1j5HLBpJLe3NaxqMKhmJyenMqhkanl1Z44jhf3lwxMAJTny2+L2LYeXJ04Hxhf7J&#10;5aHJpa6R+bbe2ea2yd6BmdmFlYnFp6NTy9OLT5efv3g8vzo0sTS3tDq2/Aws3Du2MD67PDG3+nh6&#10;qW9sYWbp2QuOGP6XB0cMnODEZ4vfuxhAulhbW3++tr72Aho+X3sBAOPr6y8BIN2z/qtQaLgx8vLl&#10;C9aS7P9FFMAah2ZtbPF/Jjhi+NQAe4gjBk5w4vPE710Mv5fgiOFTgyMGTnDiswVHDJ8nOGL41OCI&#10;gROc+GzBEcPnCY4YPjU4YuAEJz5bfLoYpqenu7q6LC0tSSQSkAFHDL8YHDF8anDEwAlOfLb4v9Jj&#10;mJ+fHxgYGB8fX1xc5IjhF4Mjhk8Njhg4wYnPFp8uBpC+VrYERwy/GF9Mzy7+MnOLM3NLM3MfT388&#10;NTcwNLbxEcz9LZb+KZOz85PTszOzIOb+dWZm56dn56YgFj7a4Gfj8dRGsWdmZhubmvsHBtl0dfcE&#10;BdNI/mQigPQeAtEfTyCyhiQ8wZ9AIIJlWPhvEhgUXFxSuri0tIXl+cWluYWlOdZwfunJLBgHk34p&#10;PlzxAxZYq8/OL80vQB9/HlsXZrEMgL5xEQDKsAy+GnxcBPN+JT5anbUiq8yLywug2PMLoAy/tvaH&#10;67KBCsAuNqg7GPnF+HCVD9hoN1CAX1sZiuVfYBkaLrCqvLC08hvMf26e/MtAy39U2k9nS0kAH30j&#10;4KMF/keoqK6jBtIIJIofEUD+twBrZeUWdPcN9g2M9A1u0NM/2NDS3trRDWhu7aipb5oGWWWDD1Lf&#10;x3yc7v7HeP+lmwX7lwDp8SM+XOD9xidnF2cXlmcXQXpZBoDpX9yxiX5HFJu7ttEqPsn6uJTrCMpp&#10;PfwDWxrCP1vcKfaOdTSLKICYTbSYLZuYu/bMu/Zx95yS7jsnP3BJf+SWJe6ZI+5VIIEskUSXSWIq&#10;pbA10vg6GKEBRmqEkZpZtLB56JRkR4yvH1hoHlluGllqGFqqG1is7lus6Fko6pzLaZlJa5yKq3kc&#10;UTEeUjxKzR8h5gzjs4bQGYPYzH5NfP4jn2IZYst/gOy/xodrNW/ljpp9w8B80zAo82JN72x1z1x5&#10;12xR21R282RUSS8tt5OY1uqb2OQZ2+ASWecQUWfLqDDAJWnicu6Y+D+0DMqo6KhoGy1vHS5uGixq&#10;6M+t7U2v7Eoo6WCWdEcV9zHyuwOyO0npHbiUDnxKmw+z1piYo4XOUvcrVnGPoURltAzOA5oG5ur7&#10;Z2t7pqu6pkraH+c1j2fUjSRWDUaV9NPzu6nZHaS0dlwyKEYLOrFFx4d5R9szIL64ZWCuqX+2vm+6&#10;tmeqsmuypO1xTtNYeu1IfMVgZPEALb+Xkt1NzOgkpnd6hJd4RNdp+KbqkQpU8KXB6bW1PZNtwwst&#10;QwuNA7N1vTNVXZPFrRPZDWPJ1UPRJQOhBb1BOd2kzC5CRic5rdUlqkHVPQpBq1bCFDiRE1uH59tG&#10;FsHqzYPz9f1ztb2zNT0zJR2TBS0TWfVjSdXDMWUDoYW9wbndlOwuYjqoeAc2qVkblaiPTm7om24d&#10;AlWeaxyYq+uDqswq+URO02hazVB8xUBEUS8tr5ucBZq9A5vc5pvU6hVdY0zM9oyqnpxbnphfHZ9b&#10;HZtdGZ1ZGZl+Mjy1PPh4qW98sWt0vn14rmVgpqFvsq77cVXHWHnbSGnzUHnrkGdQ6kMzqrhdGEBi&#10;C5KsIZj4yCb0gXXoPUvGXQuGmDn9I+5+hMUm0PJ3wVqWDLDuPUvWRPMQMXPaHbNgFkEQCIjbGwSy&#10;CPgAU+qvcQdBFUME3jOn3bcMeWTNELcN/agKm0C1s/0XCWXVl3Hfkn7PPFjM7Gfl+QB2gTeBasGu&#10;0S/Ari8Eu/q/Bu22WTDYzjUD//Ma6DMqPqeVvU8re/27XNBAX9UjiBqSbxhTb5oAAm4BjEG7sUoO&#10;hqbUexa0+1YhD6xCHlrTH1oz2ICW3Io4wObfQMI29F/no3Wh74K+lA54aEV7YAn2LO0+KKQFDewL&#10;wF2zIDFEkJhp4B3TgDvgAACHgQnltjHl1nvIbMB0MUQAWOWBFQ1sbXPjD00JPrQ0j8BkJ1K8FTZa&#10;yyX4Cx454lb2qPhfMSJHFzSllLUmFDfHFTUlljQnlbVgmGVn9an8CiSwDK88gLSBAokXTuGDU/mV&#10;g/hV6QJqYYIaUYLaTCHdRGGDVGHjjMPmqRp+2LS8u5XZZ+JiHsK9Sfuty/Zbl7MRUQtRcwnJaZ3L&#10;bpkFZDbPpDVMJ9VNxVVPRpRPBBWOAhP4pg26JfbZx/ZYRHYZh3bohbRrB7ebhHVes00S1E/Za1X+&#10;H7DvQy5ZRfkyy2lZjbTsXyY4q0HaM3mvVeleqzI2x+5pZTXPZjfPZjXPpDdOJ9dPxVc/ji0ezGSk&#10;plCZfjF1TnFdVpEdJow23eAWjcBmDWqdDiH/nmfhSZ2ACwZBuY0TWU0TJY3VI23k5dmWJ/Pdy7Od&#10;izOd81Odc487ZibaB9qzo2NIupQqBKPRJLj6hm3CNZvEM9YZl4yDPShxWQ0gm09mNT2Or3tsUzp1&#10;O2dGL3+CXDBIzu7FpnR6xrU6RDZbMhqMg2v1qDVa/lXa5KobZiEiDy3tKGkZ9eOxFUMg+eY0jrcN&#10;LbSNgEQ/B3JuU/9cQ99sQ++sR3iFAaXCIKjekFyoTqq4aBZ5yynjtE22b2wVEE9e01hrUtBMQ+6T&#10;wfbloc6lgY75/o65nvaZ7vapjrZ6Bs0yoMSQ1mBKq5HHlV8xDr7rWXzcPNWFkgwKnNcyBQDuzGh8&#10;nFo3kVIz0ptPmcmxG8lyj8ko8EnscIlttYloMQ9tMglp0A+q16FUPXKIfmATkd86BVbPaZ5Mqu0J&#10;zI8t7SrrnRroedzfNdHfMd7fNtbXMtJTP9AZXlyqQcjQBVUmV2sQSu47JZkGli+uvuiZeNIxutib&#10;njpjIDOrKjajLDalKPZYQWxc7s6YzJ0RqTuD4rd7pe6XYvzjS7viSjqZxe2aHmF7YJ57FHGAvUps&#10;8B+giBNRwAnKY/lhGB5ZNPfPABN/Dq8sBgKG4XsPmAjw5ZZBcUsjuaUAPj/DewNJr024IDwhJD6A&#10;WxLgzSuN5Jf1FZLHiMC3VuFj2BX8p4CNCMNxQgpYQXm0AMyXTwbJ82FhNtgs5wd8VJdfg133DwEN&#10;sgFoHHb7+HBJ+eyW8N4l4fXv4Mlmt4QX19ZSSfvwSCN5ZXxBW/HD0AJyaEF5DADUlAWo8ntAC2wF&#10;tAm7bT/iwxb+8Jj599jYCHuzInCsiAJWWAGUDS0kDyEo5wv2hYAsil8W7GsfPhkfPmlvXilvsGt4&#10;pMC+YB8JntzQUeHxDjDFi08aCdYVlgcbxO1hVeGQvJuSM03WNkDcnHTbCH9NC/nFThnCJiLKFH1s&#10;AjWpmJJUjInM8mGk4WJyifHF/glFASllvlG55w0o3DBoyV2yW5Dz3yVP5oIHcCnRuFUY3KoRPBox&#10;AoZJ1zF5mPzU9jb71hJRjwiPmy70B3Z+8s4oQaMcQfNSNnwqwXJ2QTFVj8MrJqIqRtNrirD1LsT2&#10;gMGR3v6+6urquKD0ArvYbrOILn16u1pAC5zcrEBqlic1awS1nrdM4tFN5jcr4Tcr/Q8Q2MJVy1DP&#10;8AKfqCLvyCLviEKbgHQzcirAggINAZ4RBerYdCHzYtbXQRy9qxlRMRFePgEEFl42lhBf0YhA9KjA&#10;+mAPemXud8g+KlfTwLqHKfo3yRObYEQwrFfHF4m6FR3VCT6tH5RUPZJW1TjeG/p0hPKkTGEp6/6T&#10;cqMXk4z1cdT6qOf6iMdcq3t0JE4OW6EV2KhNrblonXzBOvWYVc45Q7otgRleOhZVPoYsnriSOf1V&#10;8vyfkhb+mrTwdfL810lz3yfO7IsdE2d0aFDqFYk18vgaOXyVAqHqMiJM+KGtES41KL8/rnKksmex&#10;YfBZVe/T0s6Vwtbl3KblrIalzPqlwtYntpQiRUyxsn+9FqlEzq/iFIJ5xTHnmHWBR2RVZFFPUxZz&#10;Pj9wMUR7kSS3SDd+Xpe8Xhv/sjoWoobZFcvQxuarUho0A2ofoiouGIeJepQeNst0CUiNLB+LrRyP&#10;rZqIqRwHhQ8v6m3Koj9JNlhK0HmSpDecbO8Y02oe0aob1KwR0KRGaVAm18MJVXcd4m9bRydUT4BV&#10;GMVthNywhtGGpomm+omG6vGairHKstHyktFSQM1EXWp9/SPPOHk/UOVqOUzpTYdUo8DK2ScvGgaX&#10;qrqmm6jk1PPCGvsF1PbyqQjzKAlwwXl3KXDvkNu1XXb7DwTenamGFgHpDSHZrbSsFkWXcEFZpACc&#10;CBAEKEIIbQFMFJAn8skRuGX9dsvgd8ngdv4MMPHngIV3y24FTIHYJY3dKYXZIYl+h+8WUBtIIH8B&#10;cZ8PkAAgd0oid0v78gDxyOMF4HhBRQK7Ch/Drt0W2FX+GAUAQUCewC/nxyuL45LB7pJC75T4WXkk&#10;N3lX4I/ZWqlNNqv8S0htBbTPf8a7rUls2TIA1EIKvUsas1sGyyWL44HheeTwvKCO8hvwyRM24Vf4&#10;AKhBAHDA+4aC2vDDFt56zAj/y7xfa2OngO/yE5CH4JfH88nhALwwHK8slkcGXFvgbANzlTzjRRT9&#10;HtpF4mIrbiBC3EMLb5nTuaV81bwTfSJLTmqRTYkZwHZ8shhp5xhBOKgmll8eB20WTtgj5XLTiHRZ&#10;F39IwVtIyvUwzOW9GLhkCaKmAZ4hKTaEaKShWYb4uQL4GaahtCGSZkJgmhOYNsRoW0riBSMae/n3&#10;YoD575Ij794ihn0WaRrJDYUDCbOD6i3lsgFtJTZ9iw8zx8+ici9ahwka520RA03KJpiSP4LPHqbn&#10;1JeWhxbX2xc3eI21h/TSTYei0GM9Zc3l9LI0l6Ik6/wES49gujSu6hGuEU5pPmOZ/JEYYP61jolt&#10;nhldnqktXmnNqOxu34IhVOGwXUqHtH/ZfpsPFLJVDNcsQ51o2U4h2Y60bPugzNSKjvknz2aXn5a3&#10;Dy2uPusenXGi52hg04TMtojhni4pZxifPUTIHgyl5zUpyfbL3B2Suj0kcXNQ/MbAo+t9D641Sd5H&#10;I7CPMPUASUyNMq7oklPhEZ2Qk3q06JKOvIqUZ6OM5eyTy0k8SwmnZwL4FxIfPO/WfdYsulp5biLr&#10;Xmgw8hGqUoXarE6tP2edft4686h14VmjcFMM0y9riJg9pJA2/mXC7BcJ8wD+zEV4zROVuhWRnIU/&#10;xM99GzV+htz+CF3zyBdQDb79AiJKWMJJDZmCoDdGlY3Z5cwoJk6SSucf+vfeQbedNC3nls5wp3dm&#10;1sybEgqlkMWyfg3qxDJpXPUJRNJlx/yjtsX2oVWM+MLx5pJnZcFL+Nvz9iKTFvsHlbiXUv3XCxmv&#10;CoJfFYZ0RTGUffPliY2q5Pq7yKrzplHXPCoOW+Q5B2SA5qLkjVDzRwKzO0OTcsMT07ti7JZidOYi&#10;tRejtR9HGYTHJVCZGa6hBXKkJjliI0AWX3vXMfmmDZNeDPqOg7Siror+8vy+HNssTd8Sc3pxhLi7&#10;tksMrmi0OHM4u2S8LKmu/oZznDi6FiCJKhd1yDAKqp5YWCvpnMtvmaz0IzJOCF7g5zvHyyO6f4/a&#10;fTHY1SvHtv1w+NtvD/397/Y7f4jRNEXH1RBSmggpjTCnCEFwCanoDxBUJEMoQQi9A4wLKJL54P48&#10;Cv675Ui7YMSdsh+z6+fAIHbDSGCVLYAp0NydMn47pPEscCywEFJb+NV85/sBkr47JaF8xwXD84KM&#10;BidBtWCV+Rdg1+4doFLsWn8MHIIf7s+rQOIGBZbF7wRl+7g87wAZfGuxfw12BSHY9QWwq/8bgCb6&#10;D/hoI+/ZyWK3rB8XjMAtR+KB7oKAOm4A9u9WQPU3YTcIxPtW2tKS75p384BhI/yvsXUV1k7ZugtI&#10;fApEANizwGE8cn4XjBke4aWomAp1VKpjSBE6tvKqKeOCcYiqT5KIMtGEmCXjEqvik5RS3nVGN9A+&#10;CFwBlwkrgZ0Ijg0ivwIJbFPokf0JVaygtAePuDu3uOseKef3YjihHWiBi5KzI8nYECIVrneZ7O/z&#10;OZTjcwMVZ2QZrAHzUr/rrChvh7lrQQXl/sANkBj8dysE7GaJQVA/RoFRVDUSO9GpQCJLnbaOOuVZ&#10;JJ8xaNTz7GbykIh9oSCieFMM/Kr0B5Y0r5R+x/heemZhT3PYzFDCzGDCzABzsosx0R74uIuS3JhW&#10;1N+0tli3OhmVmY3VwKXeQdXLEptPWyTz6KW8y9RQrlenNRKSigvpNqPE65PES/UU1Zis/NCG6cC6&#10;CYP4hiOO762wyaYYbAIzrALSLanp5uTUzJqutZevnr14Wdc9uv7q9cj0gnVghiomVeidFSAxPDJ2&#10;S+xziO+xiW9RxZnV3LvSJX5jSElyhELop5KGfVSH7C+OOV9s8pLS9Eu7g6y9j6pWwhads88/rEM/&#10;rhtCy6nPy6c+6/BZiuFbqZJ92iI5zxSYCTq3Wme7XHp7tTloqjw0NJAs5lWh4N8CLsDPWGWctck+&#10;alN0xjhKy4fpFNfrktB7N374i7jpL+JnREsWMidfFM+8yJ5cq5lbV6lZAtN30AcvYBrEfKrv+FQ/&#10;QNWcM40WlnKDuSfL48oDcofd82ZvMUb1E8bPeLcdsqtTwLQdUs5F+LWRUybUfXIeeBY+wjSo+JVL&#10;YGqOm6UAnx21KzWnVVFDEiYb89abU1YiDRbQt55XRA8oC44jtZ5STdb8NNfwau0hFDmfPEl8I5xY&#10;f9O7+hwi9qpH1WHLAvuALNBcnsn93sl9wQm5AVFMakRMUThyMkR7nKY5TtPqpSMCo5iU8JiA2FQd&#10;SqUkvgkgga2765R2wzYBlzXomtDjn9s7MjdcNVoZ3xHslCeuz4Cp+VmEN4f7NmI9GrwCOoIjqsov&#10;2zPFkDViPjUPfMqvOWQZBtUOTK2m1k8m144Wof2Cjwqe4uY6uXvX1X17DeEKGuLiB7/77sDf/7H/&#10;669tdnwfpmrkGlbuHVvrE1sj5RAuKIcVUKIABJUoh1T8FK2RVl5eYoZIcLIJKVOElKmAh3LGbjrK&#10;fmaaODNtgI+WzGWY3W7Qq4b586gxDlplHHPIPe6Qx4ZXIwz0rcHJclAzhN8+82ubnK8tsq/4FMlg&#10;Ck8YhXOBWZAbCNe0HXHBRDcPDRdnRT+CoZCU/Q6pzbyJFZBFXlN3vaHuelDO7V2GBVkYt1sjjNcg&#10;YRMevdhd8qRdMnhuOSAGzBEdi6P6toLK1J+zT4V8Uw/90AjFSmdUgQ0od2yiCYlVYTnNbEIyG/Tx&#10;mSIqAXxwMsiYp/RDNLxiEahwfc/Q22Y0cK3NLgyXDBpm5UAK8WbEBDKiA+mRAWYenkeVvdjl3/7I&#10;55gyUkjaY7+Mm7Ck407QuQHTZfDbJAhfXaPvvhV1Vy9H2qRIRDzhq8uR3z/wh3I6kKWM3w8S6K+u&#10;2/I8cPlWzH0baA0ZApu9SkQ7UpqDfypIl5sTN5DGP7INU/aMYwN3Z24HJWRtjUvWT8bSn/eMxEm4&#10;K5AxAOQxoGcueX9BuL+kBdkGF2VPZLpQE62JiZdN6HzgCoClzMsGgWCWA5HpSk208ku8aR4qoAgd&#10;IfuU/U/C0IdvoNgcu4O6rEi4oM9uYQofDA0uxh8YYfbcRxyCuR5WJQorU38b9tEFDrPjGsSDKgQg&#10;GOhQBN+lSOZX3DATnwL7fj7xokmoOSXPI6JMzi3hoDpV1jXhhnm4GTn3simDG4a3Cy7QxaZfMqaj&#10;osoxsZWOIYWOtCIhRRJQOzg2INuBbd6zFJD25oXuO3lwi3sISW4RwxWTIBlL9Dkdb1EtlyqtI22+&#10;x0aTD0cFw7JbwHYUEWF3bznBrul5KjiBI8mfvcrHYlCkcakwztoyo+uZC4MaEQzpPcZMPsMUPuP0&#10;8+hy/YZZ+eqFw9hGftN8QbOSDTGohYH+jmVUlwGjg5JaPDaQ/GYt+81a5uvnGa+epqw/SX7yOHas&#10;mzbUSh5uwQ00eCfE+yijk6561YrjG0+aJfHobooBUKpJqysNsVwuJa63MtdiVVfQx9qw0jG5ZYG1&#10;E0YJjUedyrYqgc2mGMzJKc70bAyzxD0iz4GWgY4tRMcWOdGz0Mwij4hcQ79EFXQyEANYeEMMEham&#10;4R169Ha5sIz9DC2k5u0WuHhR6ZAyYQmOW2RkDq5UaL0qurJafCsx3vaqR/VNr0oghlM2uYd06Ed1&#10;GbjkmtR0/NM6h4WYiy+mClbaDeeTjk35X1xtDFhpwT7tL3k+WppTln/FMV+G0KRCbjhpmXHWNueo&#10;TfEpkxi4RxxoLqOwzhsR/X+OefwFc8q4cbl+fl2lepE7ZQZeuSBWPA8m/jlibI9f6xWPymselbe8&#10;qk4bRwnLeN5zSn7oVUzKHAwumxOj9t0gdJ1waRQxLj+qV3JSLVfVs8WJPqTgknnLJf+2Ty0cV/YQ&#10;XXMUkXzJqeioXZk+tdKXFDNRk/myJfUJ0+Wx7fmZIMtu8R1zKUFP40krXmorNvfbAkiS7rn3fOth&#10;fnXXPKrOmTEve1Qftiq0Dsgxi+gyj+y2iuqkJWSExiXh6RF4CrXbT6PLT73TTyOPZOcbHArcEMxM&#10;06NU3MM03EM33EPV3HNOv2aT5BzfC1rbO7V7dGGsbqK+dqwKVWRCqpZPaQnJ7U1Hl6P0s40dy92D&#10;igvO2sRe86wC3PYqveqQZRBU1za6HFY6FlY8mOWFCzgkcGznziPbt5/i5jZRUTFTU9v/93/s+/rr&#10;vV99ZfXDdzS4gU1wsWNYpVNYxUPrUEHQ0WZlydNa+JBAl+kS2+UK24liOyNnDxElorBKAMBR4U6b&#10;3ZEJ9LnJKMMJsviw0z51FU3Qxwd96Et2yRHV4+2Pn1X1L4bg4+zw2UfNEnfDqbvlyd9rhv8xaMCj&#10;fv5saP/1kJ7E1rnAvM496kG75fx3wUhSenoLc00dOSbNSQorLeYH7qqCvL9TBrqwFZD2QBMDEpNT&#10;3T295ZTU9zww28myxQ5ZPx6TZEGHok34rXN3KVJ3yuC4YNgzxg7BJWplfbTwCmt9ksV+DS+QsISU&#10;A0DqOaAZCLPzp/uYhnroypt5HtENhESoHAAWMCRmLS6vjE88rqqu6R8Yera2HlnQdlSHxq9IOWPA&#10;sMYzKYE0JBpramapZ+54D0HZLYMDhblp6J6dg3rSoT1XcHg688By1dXECN2rOj6g/NslfGWsyOUN&#10;Hc6YYDozo7GtF24fxCXtC/LyNgki/+0kN7MuN1oLAdlLtOg8LJr7wwPqDmkoz2yXwn11wezrU7oR&#10;aRXXNFDbHvqAvM/uk53QJJfVtJZU1O1VpWx21NgIwYmBwfT6ppbyyprgEEZAMP2qof9OWbAidPOH&#10;QCJ/+8M2PqF9h28p88lDW4N6cvL+QnA/JROXYFpIWERkbFw8LSrxgRWDT5ECag3EecuQQKYEMMLC&#10;Y5hxgRGJsg5h7CPkgDJJzzE4O6eQTW5ecQgz+5EtAzSyoJL/XQTFEcew9yYi7NwsvfxlbGkC8nj2&#10;8bOJgDxu9x3zS3Drizp+4CPYNfwwzAlVdERWja5vEnSTimXxTT1AhmD3YxT8zxqF6vtlWVLzLKn5&#10;Mq7x3lHlJsRsYHFRizDQpZB3S9inShaEE9SRKRaU3JM6gQruiVCVpXHADTyg0wBMf9eCF4hB2gd6&#10;RCHpLSi55VbSGT3iSVWnHTJO/Aqu54xxUl5hRp5IU7RNeRc2qdbQLvb+Xi1dPpjDOS1PEeWNVSC2&#10;igEezKtKhyPJk22anZVyjLnxwNVXAauvqCsv/Zdf+cy9Vmt7ejygnc84CxIDyw38GpFXEaFaQW3g&#10;uhgdVzgykPj2RebrtYzXz1JercStL0Y8nw16Okl8Muq7POSx2OeQnuYORyVecKt+gKk/YZrArcO+&#10;lbSBJZ7ZQ3y0XoZ/uzL95un8ehH+ie/F2Nho/4qhXxMDABKDBcMIn5BS0ba4+ryxbzynrmt5dW1x&#10;9Vl52+DKsxc9o9MGuDhl3w0xsN1wWMZRLaBFzr/xanAoX7jGabJythVC2u/ZA8zz++hncMLiSEfi&#10;jw2iL+tvlWfqXXCpvOZWroQtPGaZc0ibfkg3zC26IjbB+0mZwRTh0GoD48V8/3ya+STu0kp90Gqr&#10;/4vhtJUGr+zSsDNW6RL4RmVy/XGL9LO2oMdQfMKEKekSDye3KFJaLtC6v4wa+yJm4nbRbNnMi7kX&#10;b6rmXti2LIukT4GJX0SN8xDaz7lUXHApv+ZecdIwQljW+7pN0i2XAlRib1HHsgypc5teOQzfctq4&#10;5Nt7yVbEJv/EPmRkH8wp7Yp9zlX3KgVsKejoHDFJuuRcdNS+TJVU4YyJHC1JXG9Jm4v06FfdP2R1&#10;b4rh86o6+W1uyI8tpWuVOZ1IZ0m3rFs+tZK4mkuuledMYyAxWBeaUXLVA9s0gtq1aG3W9LKASCaG&#10;Fu6I9S/20WtFqjcgNSkoV29KMCksGheedhdZexNZD7jlU33fJf2KTYppeKdKQIsds71/diClKy2g&#10;NPqo+x3HXOnIVuuxpcHJJ1MjC6OpLTm2kaGX7RMvulZccK247lZyxT5LL7Cutn+RmD3on9Wb6IIh&#10;7eM79MMPB7///vbx47owmKLY3bsnT10QEDj87beW331LldMzpRRY0sqsaaV3LUME5LECygEADQff&#10;DKZfTQ6jJx87m2WUG6j5yMgTnLrgBHaF3+oy3TmDOTfDNJ4OkBy33a2lrMwnhwM9A1VsXu3g4sTi&#10;6sRgwHiASbOrkwUmZY96MBADrwbhEHMI2bR8hzmilDCU1bUYVtK3VwOaBdwgra+7MhrXlaHczHz4&#10;os3i4F0Vlhj8gBiuKZhHRESUFBe7u7tLSIhfvHZrxyNv6HkGjHDUNsM4tv2sT8UNXPUFVOUpt+Kd&#10;igHg5N8pgz2h5xVTiXnz9uWr12u9j5vV8KqQGFjZ55A+TdYrDO/pEOhictc+6Kw5Q0DRX1AlQFCF&#10;qu4dl5ySYmFhoaKiYm1rl1Ra453WfFgnGORBcPVNpkf7otGurq4olK+Lm7uUvtsRTQrI/hIWyIos&#10;5bmMvQulGjOZDxcqXZLiaFd1kKD82yWxp+EuTljaTQP8HjEDfTufi2o+OyWBGAjbJEiKcvnm7rUn&#10;CxKFayPNvKth4sUC4oEsARCg7sI5Q0d8XFFNF9ySvOOBx3bQGjAS4IaylaGROQJheRJhKmilwaVt&#10;uhMGWoMIZu2SQikrK8/NzdXU1IiJid28dVv4kS1rFpFX3s/CyvbYsWNycnJ8giKnxJSgB0JADHIk&#10;PhjmupS2urqmu7sHGo3x8CXdMKLwKVIBAnDScZijioqam5u7r6+vG4oIdCigBB0hB5VJRi4hpe+i&#10;vLw8MjlPwi4UNLKwkr+YCdEKGewLusPMOHJgyAN9n4/EsF+ZcFndSx7h7UEKl3OKAFPArpEw9y+s&#10;alp/+QqNiYTfMrz70P6Agh/LDRt6gK70oZuZ0PDdLUHQkyACFbFvN3HD/KBuAWzjARg3DHqIslMa&#10;CxTO7t6Bw4ML5gfdGxQDYkDyyfjyyfryyqAEpd3ei+Gwpt+fLmv/8aHTNrOYY9QGl+whQn6nKREl&#10;7emsitS+Z6ryF1n3P942/9sNE+GtYgD9hi1iOG5IJEdrdNRIkZpKzWpHRKxShc1ThCxShMyTBRHJ&#10;/CYJvEZJfMa578RQwq8Vc8E0HEZseoBpcIvIHeyNf/40c34pa2Y+b3o69fEYY3yIOtKPH+r2Ge1y&#10;nO1CpCbZw7zjz7pU30fXnzCJ49ZJ2ioGRyxj0PvGep7v29W5t29ev5ruXyXDYqKjflsMgKsWDB0M&#10;M7qgYXR6oax1ILG8dWxmEYxn13U9nluq7xnT8I1RQiZtigFwSN5d2q/hPrb2jD+dO1wDuEEp2kOd&#10;+uyu77O76GcKxMWJzsifGkVfNtwqztA741RxxbVMBVtwxDz7kHbIft1IS0ZJONNztdl8ArlvzFVw&#10;AnVm1F5wJkz75ULf+kTKy3HqbLVZAMr0jF2BOI4lBvPUcywxHDOJE3NIeICtf4itP05s/Qtj8Iuo&#10;0a+ZY7uSJq7nT9P6V7oW57DtrUdSy76PaeLxazrtUn7WqeyyW/kJgzBhGPK8ZdIV+1xkfM/4/LoF&#10;rXMnPBed0KfgUrlDLDE0fWD12cv1V29L2ybksJXnXcoUMMX3UZWHjBIuOxcdsyuTx5VbeIYPZ4W+&#10;GmmcCkP2G99bG+19uzL3Y7j5j24SPxUxf6wvejw89sgz77pXrQSmBujwnGkku8dgSMqXITbJEptl&#10;CY3WwTmgx0BgRAIxMN3NW900qty0XFC+3hQaLTYhIDb9AapK1Lv+unfdDa+qh65pF23TNINbpfwa&#10;TMJb+mcHwxvoigHSEkQ5WiXFpVAhpB4JbJHanlE6UF7dOyaPLjzrWHrWufyaa9FV+0ydgPqyrnlk&#10;Sr9PUleoNRInxAPEcHnPHidjE6KHp9Sly7ePHtN49Ejy/Hnzb/9BltUz9s83Dyq1DC4Rs6Dxy2H4&#10;wWmvFHDTmIbwSXAkZDgRMpJC/AqDDWAId9DNBycwEEOb4ffjqHMzcWZz8RZj3uc0VbX4WWLQBufP&#10;yPSTMfeV3iPT1WILU51esXV7NWgg+19XMLgQ07gvdtSwYCqzdzmvZymsuB+IgQuIQZ4sqae/3OHZ&#10;mwlvSLvAjP7quLgMSwzgEs9PVFrbw9MjLDwMg8VqqKuraupsf+AOJTU5wmmHTFz+UEbbjE54GzJ7&#10;4JJ3yQ54wA4gBmnsfg1Pv3SnH3/88aeffppb7UWmGQopk0HOAgIQ0Qs54Rajbo/2sbI47MLcZx62&#10;IQZl6nkVD2t377CS+oSado/SXq2aeZ3oukPaQSAPKrtFE6k0O3uHpKSk2dnZhoZGJ0L0cS3QQcFL&#10;mPtUpEpMRfPP58Fn02/Ml7olxtKvarPE8NDLFB3d2TsclZghTVITC394XE+JSxKUHxLD/WvJVjdr&#10;1CzKjLTr7O82PDyXz/fgvRj+fFLP2D20d2hSXB/3w1237aD/xMr+onALHV1jT4ynaK7gxQwes2Q9&#10;LhVjoEkwa9sDjz/96c/ffPMNjUa7d+/el3/56z8uaLHWIvDI+J67cpNKpQJnnDlzZhef0DF5Z9Y1&#10;LnG3pLfAsWsH9+67d+eunraOsqbhSUUvthj45QkCN/X3i+y5cuGimrKKhr75WWUPSAxKkBiM3ejV&#10;7wJsNiatgC0GEWX/+wj/1PyK6ZnZoeHh3LI6WQeGoBJ08IDsL6Dgd0zOWcUCaecbhHAnIalRCi5R&#10;7FnSluSqxva3s7MLhgbzLi6jJkbaUtbCIPv/khugt0PlSeDyn0eewA2QI4CMz3q1AbICWwzgSIAe&#10;CwE27kBC47uAG+T8dt+x4JX1Zb0jhwVDYVnP92I4qRvwh6t6f3jk/HfzpN3oasmIdtWA9JlWxydt&#10;xguVlxIp1/+sSvrDA/u/3Hfcr7bxjIEN6PxuiuG6hUda+k16rofTyBOT6jE+o2Re/TRewwwB0zRh&#10;83heo2huvTh+kzxBs2IWJQLazNMm0SDLX3KvNg/M6GhPmVgdGHu+1r3yPH9uJWf2SfbscvbMUvbM&#10;YsbYRGsXNTHOQtqDecqp6h664bhxLLd2wlYxGDLqW30V1zJ9X8+NrFVErHhem7E9HhOXQK4c/m0x&#10;XDFnqCIjVXzCtbExqqhIJe8IMKKFjS1RVx1UlRpSkeyVfxCkaCKMKNoUw0FF3zuouise1Yc8EnaH&#10;qu8KUxOJ1M3p7lKkLCsQl3Mbup81w35sEn1ac4cR5XDSseKSS5k6ruCwWdYRraC9utEG1EJapMf6&#10;dNj6RNt0iPK456mFVLc3z1d+fPPm7euXb9ZXFocKQ+gup+2LgRhUyfXHEMnnbbOAGA6bxIvaJop6&#10;1YCEe8Sz9nty539FDBvXzqeNPxPNmxJKbPZuzJ9Z7V97/YbZm3OLHnHUpeKUY9lF1/ITenRhOdQJ&#10;s6TzFpmRBf0vXr6Jzh+9b1WaUTmRUjIqbVWaXTH+fO3Vq9dvcMzqqw45px1KFdCF95GVBw3jrjgX&#10;HrMrl/AtM3AKHciNff1kZooZ3G+j9uLx6Nu1p29r4n5EK/2EEP2pr6U/M+2OU/YVjxpxTPU55/Lz&#10;xmGgiQ5bFWgTCu6h6+/51t/0qQ6KTaPHJqACGT4UGhXp2eWsWeJu6uxHQQWF+jEiA2NTNUklV73q&#10;AKKeVY9cU8/bZCiQmm8ja1WoDZ0TrYQCE8sYcW2Gsl8+NbqBZpysEV4fzmyJ757uyW8evGibetqx&#10;7LRj+VWXomsOmVoB9YUds+6JvbaRrf4m3lgB7nunTjsYGimLiR35/od9X/333r/+bc/f/rbnyy/N&#10;//53IAYTcr5FcKkVEIM5jR+GZovhiBpZ0S7SEpVi5ZtihUq8qYUWlseAUxec9kAM7frfrJT6r0/3&#10;Pm1gTngcAz0GAZYYDPwLGpurHpdfn6uXf7HS9/rNW2RCwz5NSAw3FHT9vDR4KPU+tXPBDXOJ7fNh&#10;xaDHQONSIAM3gEs8io9kZej16ck/PXv2hZXvMSi/QzfN/XaJ6jHj4kRFRRUUFKJiYkTOibFmgSxJ&#10;4DZK4rcrEnIs5rMrErAv4bHIZYsBwAXzfuBo0TjCfLY+v/B0MKaKcMzAGRKDMpVfhbLbIPAUgiCv&#10;47DDOIgXjoaeoLJmKXvE1jc05nYMWleNYepGWnv68NEFhzQDBZUDbluFaVt7mZoiUlJSOjs7QSY0&#10;wzIF4CAb4CXMvCtS7y0k8vS67eiw5ZpPvJgcps8Www5p/C4J7+MSJlpG5rpxBl6tSFFn9Z3S9qBq&#10;28RJO88w5Y7nKCpm6d7PNzqde+BwyvZ71E0x/P2C8Q/H1Cvquy8renwntikG4iEpa1m4pp2Pk2mh&#10;IqbK5SLh4DaYwg7ZDTH813/94euvvxYUFOTl5eXjF/zHBU32WtdMQwqLiiYmJphM5u7du7m4eTQQ&#10;LhtikPDmP3J1r5Cw+IOHaamphgi7A9JOvCwx8LHEIMwvcPbUaW8PT1pY3BEpW7YYjmmQtG3RIFAo&#10;NBKJAb0oM0f0JW0/SL1ADGbkpJyy6dmFwZExr5BMQTk0OHhA9hdUJLkzCqubu0LiMl3wdENnPzdC&#10;qKxjOFsMPPdtVW38WiNiX2VlLpmbzyooWMvZHVAgsG/0Cby7rXRII+iAeiDQw1416n61gCOaQfvV&#10;qEe1AgXgkCQElUggXe9R9j+oTgFDEWUS6+0yv70qJCFFIuuxPxYyx20L6AU2ORy/PJ4fzJX3fS8G&#10;ERXyH6R8/ibt8jcd2t8Mw751TjcJclpvubJedXQ8/rCKk/mXOiFfSroKqxP55EmbawEgMcA2xCBm&#10;4RhBv3rONValedF96oVZ3cRx98zL+GLDxjm5+ieHAtq4jTIEEEXvxaATf8I4RtS79pRzFSIgrbkp&#10;vH2irnbySebAvGfliF1xP8C9ati/bTZ+ZK6lKzAuxkTSI+YkWwxGMdxa8VvFoBXaEpuS2e/+cNFY&#10;8Inp3nmT/fHB/uTiPkrVmCEQg2MpP6IE4hfEQFf0DI8vaVp6+ry+ZzSzunP52fPF1eddGvBFqt9K&#10;WsJysH8kTFfEtHBTDAeUcNc9a044VR51KuEh2+0MU90RqrIrVPXbYGUeigI+/uHbJtE3jaKdBfDT&#10;TsUnHMsvupRq4PMPm2WCfbZHN1adUEANR79cqf3x7eu360uvn/Suzw++ff3mzdryi6Gk57Uqs+UK&#10;JFftUw4lQAzqFCCGpAtADLbFh4wTL1knnXOtOuNSdcqlih/T9AdG37G0sfiRleev3gwvNo8vN/34&#10;41twbfj4Sat1etpR12K2GI7rhgjL+R5FJJ1GpCeVDbwGX7v+5vmLVy9fvV5aedE7srSw9Pzly1cr&#10;z9aNsTnHEWkn7IoV0Pn3keUH9GOuOhcAMdz3LtO0oQ801r9ZX3v7+tWbF2svBrvfzE6+xSJ+TKP/&#10;tLIArFatInXTIvGye404uvqcU/l5o1C2GFRxBTeRtax0X+1GzwxPSAmLT8aHROCptAFngwyMF7AC&#10;mBIWnxIQkyaOqbjiWQe47lkl4ZZ61iZTAt942b1aidowuTS7urbydG11YWV+bG5samlqdGE0tiku&#10;sS25b2rILTb+oGnkKafyU47lV1hi0KDW57fNuCb0Wke0kk28MXxcB775+8F/fLvvv7/e85e/inz5&#10;F+EvvxT+85+E/vAHs6+/ocjqmVELrEPK7Ohld82D+WRRfEpUfgiKoDz2krLXPTX3ozIuAjAsuOID&#10;iRWAgD1sNRJYdNm76HZw0WXfhMVuNWVNAXk8yP5wVIaagXlXZ+Ob12tv3755+/ZHj+hq9v0iMdso&#10;b6xqqa+EWRR+m3fVVzZlR4yjuOFULgUKcMNueX9eGMbR7Ka04nlayBc8MOQOkAdZYtguidl+SX3n&#10;rl2CwiLfCZ3eLoGCrMASw26DRG6bQh6bQl7bIh7bQm6L7B0KVLYYoJNfFsOvgDmo7nzLQlTc46qA&#10;EtQtANlHUAVKMXwKeD5ZH6ia7CfSUGeCKmUbkpCUnJWTm56dmwHIzLL1i96vDs0FFZd2jLJyxRgb&#10;G1MoFDu/6CMa5F3QU1y8uKl3ZVXe2/WFN2sQb9cXU1KYV7V9oFthoNMghdvxwN0cxZDBqx9EXeBS&#10;094hCaoAieHPZ2L/eDT1mlSatGHJjkuZ/3U45bt3Ytgujf+HmPsfj2p9fUb3L+dMvnuE2gHdSoJS&#10;PFj3wEOQ1NDcpgKmkbrfK+zYJu22IQZJ9JffbBMSFn7w8OHVa9d+2Lbjh0c+YPpOWSK3HFHSKtAI&#10;YblX2vG0lh+KEHhMHfoiyA3iXnxHrgoCjfALiAiLCO47xitmDsQAuUGewH9TX4hfAMwVFhAUPnBS&#10;4JYhWwyndQJuwAh/+5vb+fOBKirxf/2rG9cezyNykBhAD0zWjl5e27K8strRO2SKiQMdSpD6ITEo&#10;UfaoUEAe36sCsjYZKAQMhVU2OhNQl1SJLG8bFHFHcpibK2Hv6VsP7YXAPmJpG3IDq9+giko/a8jY&#10;o0rR88s8Y0CHeyaXto7APZMUvZPB8CoidL86Jb6kExVdGZ7bcsk4RMUnGbhBwSMRwCUL3VOCehK3&#10;LXlgeL53LykdVMa/F8MuWcJls7Av4Zj/tkj8b0z1NwGtewLTgigSTUFHfLxh25wS/2oQ/pU6dY/q&#10;B90FaMUtYrhu4obCPOJXDNjvXfyoal5vcM1wZF2jd/1e1fI+Sgu3USqfScE7K0AI6CQcNYq97FED&#10;xGBCSa2vDSroKnQtGcCV1pc1h7c2uzfXOyaWkhzSSzwKO8trsXFRRptiOAH6H1pxW8WgG9bqXzRA&#10;y2tJyqtML6iMzG+klPSTy0cp1WMG8Y3HLFP4jXJ+TQwwd0ZCWcvTF+stAxM5dd3P118+XVvveHh/&#10;AY2cfCj2JDIsUlxrqxj2K/lddKsGYjjmVH7YOXtngMH2UOVtDKXtIYrnqRLPG2782Ci6UHlfAxsG&#10;rMAWgxY+jy0GET2mEi6XEkF+9Wblpx/f/Pj6yeulutVG72fNbq8fE99Oe76ZMJ3MkcCaKEJiwDeC&#10;7HYMkXjRLvOobckh46TzlsnACoDTLlUnXKp4MI1/Dun5a0T/99EDB+OLGN1NrD8q81PzVJl2dNRx&#10;ZyCG8ouuFcd1goXl0IdNkk+apCaXD759+xa44enzlwNjS1PzoN6vwPj80vPq1hk5x6SjpqnHbYsV&#10;fPPu+5Tv14u+xhKDmFeZulVIX3rYixz8i+r4N8+fAD28XV1+W5X140jvT69fvWhvqHN1vmmTtimG&#10;C0YMlhjy4ZiCq15sMdSIelVZBWYHxKQQw5jhzIR6H7fE0LDgqHhCeDI6PA30S8Aym2KQdEs9Y5P5&#10;ANsA+pRADNPL82/evFl/uT6/Mj8yPzL9ZLp1sp1RH57XW1DV13zdxWarGK47ZKpT63NbZ9wSep2i&#10;W2mm3vUCXAW7vsvf+W3ejm9zt0PkbPs254dvs7/7tuL7H8Jh+rZBRc5hla7hFQ8sg/lkUBv3EIAb&#10;QLcdejOE9XII67Rki2GPIvEgHHMYjgYcgqMPwn0F4UReOAVkfx44WJIioh4EZMAGJBcwHQC6BYLK&#10;/uCqba8qWUQtQEg1kEserAKswIa8W44EdfBloUfHO2WhlApyFsiG26Xw2yWxO8SRACCJje4CG7AY&#10;jLADAJZkLfzOChDg5N8lg+WC+XHL4fgUCaAum1VgpRjo1RrAxhSWGIRVqEADBzU2OKBB3aMGiYQ1&#10;F1psr1rAQY2AA+pUISUytxyJLQZuGbSwAnI/HLWJoBxytwyGVUjWa6NSuF0gGUmhdkghWe9TQc7b&#10;LkXYJgEg7pACgJxOBOPbpKCXizYqLo3fJoXZJonZBloAbAdK/SwxyAI3sOuO3iWH2i7ry5oLZpHA&#10;kCVUPOsdGT8wzp4OVoFWl/HbJQU99wYfuWAbVoAA3RpJ1G5J5G5JFJeUL48MmleOuCEGBTLkBln0&#10;BjBwfU1iiwHkaGGQ2ZXAtTkFyvJKZPARZHZIDNBbbWQRFX+QOfeqUfaoQq3NFgMr+/8C7LnsBYSV&#10;KHsVSYfkcfsUCGAcWoC9g9j9BiXqfo1AU1KusnfKHevoc0YMr+gKz8jyzJp++5BC17CSozpBJqQc&#10;Ra8kNVRKUGbjWQOaGjIFiME9vFREicS+oQSJ4Y41D5zKpxTMrxIioEY/phXwXgwALjniGfOwr10z&#10;viY2fZUw+lXZ/DflM//IGf6G0fE1qvwHi+jD2oFbl2fDFsMueSoQw141oqqVARIpBXe0EzKJE3HO&#10;2euVL+SUzWeRxWuSA6ywpbsAwa+TcMQw9pJHNRCDCjY5JgEfW5TqmN3jmpCVlOhSEqdTFKNGj3ax&#10;iMy1S2oNZWIweNMHbkwghvsYIIYobs0PxCBiWXTQtui4Q/E511JR77JH2DKVgAp9RuUdTMVBuxLw&#10;1fymxb8ohsvmdAln2m1r8m0b8i1r/5vW/mAEUHn20ryTyzKdvhIWHnlbbasY9ioRzrtCYjjuVMFy&#10;Q54QivxDsDJ3kExl0a2V6tv0KPt7nqknIStUAC66lun4scSgSRXRjXuELBF3CjVwxxm4oQ1c0YYA&#10;Z5ShE8rQ2RcacUbp2no8MsMBMYCLZc0AIIaES/YZx+1KDhgnnX0nhk037Peo3YFr/jKw44+09r3R&#10;mTYl9qRaXXgM8bRHzgnHsndiCBKC+R4yST5imnnJlHnbIuq2eeRts4hbiPBbpuHQkMVNk7CjGkGH&#10;TVKP2xQpoHLvepfu1Q6/7px3zLb0pnuJmEOmtrm/sSnayNTX0AQDYYwxNERDGEEjaqruF20yWWKo&#10;gsRgSIPEYJkvi8p/JwYwrL3mVXvDq0YWXRoal5wWFBIRk+BOz7zuVQOmsxfYEINHpaRr8mnrLHAd&#10;AMRwxa3wgXvgQxfyfWeymAP5tj3plp3/TTuSqA3xug3pujXhLML/MCLxNEsMV10KRR0yQGcrr23G&#10;N73fJ6XbI6jA2YHsaIlxsMA4mKMdzH3tzVD2Zkg7hI+diTf46IJlekRV+cTWIGOrxa2CeaV8QIpn&#10;vZECnYGsrgN0fc3OjOzkuHEmvwOMgyWBS7gVoEQPHAC9n/oz2Hr4GZTd78TAJQ89t9sF/TwCJLJ3&#10;OYvVadj6Vj4r224Ft4PNFiVsAj2KkNl4EYUP7g8lLOUNMWwC1ehd7VgO+Dmbc6GHrhCQNck88qTd&#10;MALLDazb2b8Au4TvC/8OsAqo1xbAxy2w6w55bhMwhW2FDTeABaARyAQsWNOhR9O/zMZikD431t0Y&#10;YcFyMOtlSwLQM7cc9DsVXkUK5AboTzxA8G8CXTRsiAEC7P13QO3Jbq7Nj6zDQwhMZLXzZvb/bbYe&#10;XRBbd5AyVUQlwCe6Chld6R5eds08MqqwPau2n1nSkVLZo4vPlHSOA8OipuGg9Kb0ql5kTCUjp6ms&#10;deS6Wah1QJ4AnMAWA+SGu/Y8KqF86pECWjFCuszTBmEfiAEA9u4BPZqwe8pfI5v/0v7kDwPrX5VP&#10;fYMvPOYYL6xK+WhhNpti2AUP4lIK4Vai8yiF8KhG8GjH8+mm8Omn8Rlm8RkDK+TxmxZutQJLDPGH&#10;9KMvukNiOOVcedq5UhRVc9+/8Sqq9rRLxRlnFm4Vl5DVN3B1l7zAMhUnnStPOlfdxwIxRH4kBn7o&#10;B2hs2B+hpC+4kf1ZN5F+yQqAfSYpV+ySbjim3HBKvbkFE1kPm4cOto8g4KBjaPr+GcMeOP68axVQ&#10;FNsNbD0cdSo+7Jx+3yvlsmveSccyVl8BsgIkBpdSDWz2YbOMo5oU0PS3vCpAlj8ONAawAxSfsAeU&#10;nHIoPeVYyrpLXnYGDJ0roR4Dpf64acJluwywzH7DhDPmiZtiYLuBRSWrcSqOupQf9Kg47F5+AuRH&#10;p3JgJkgMbpXHdQIFYaiDJsngu47bFB63LmCRf9zqY45Z5R2zKgBigHln3fEoFtEMveqUc8SmRNSt&#10;+Ipb5UUXUJf3XAK4bgV8VxXoAkqyxHDeIOiqR/Uhi3wJrzxWxoeeHLwDfKyRQZfqkgrV/Ipveld9&#10;tAAQg6hHpYRL0imrrLuQGGouuVVBbxw5l593KgOccyyFnjM7lp5xLDnjUMzmtEMpEAPgmkvhDZYY&#10;CtpnCTmDhOxBv6x+fGYvPqMHl96NS+vCpXVgU9uxKa3Y5BZMUhMmsQGb2IhLasAl1eOT6qVsaNxS&#10;3jxwMi+cDLkBOvPfpULoYm3j5GRn0s3zHDpplQPAwqC7AFI8SPcfKYHNhz7Yyns3sD76s15g3ZK5&#10;Nk46Vh9ig00rAKAU/GtiAIC5kBtgBB4FEsjmIJdtlv8jNlLPb7JFDBReuD+3PBH6AccH5flFthZ+&#10;k82qsdis76/yzgob/Cz7/3O2rP7xxkFOY729Cvpt8qBeoPNH3nAD+2EDux/JRgnsbrYbWLw7QgAf&#10;NRfgo0ZmHzP/AezV320Tks0JvRARVaog9NSB/SYr+aBGoKASCfoRnDyRR86PG+bHJYvnloWG0EMF&#10;WagT+V4M9514NGL5tBME9VOEjdLPmsZ8LAY2AnDyAQ2KCEhhWtS96pR9alQu0F4/W4zNezEoBO1W&#10;onMph3KrRnCrx/BoJfDqpvCyxMBvnMtvki8Arrg/7DHw6afv0Y48ZRR+yjDslGHoKUPGaUP6WYMQ&#10;CEPaOUPaecPgi0bBl4yCLxsFXTYOumISzOayUfA+7TAe/UxWZmdr4Od8kP1/C0gYGwhsBfEz3okB&#10;CPaUYfhJg7CTBgzAKQP6KQPaGUPaWcPg84ZBFwyDLhoGXjIMhIoNEXjRIOCIJvWkPh36fYpO/HH9&#10;MDB+Uj/kpD7tpH7wKf3gM/rB5wyCL7ArawzV8ZopxBXjYNBDPKofcUA/9qB5trBB8mHd0DNG4WeM&#10;Qs8YMljQzxqGnDOinTeisVYPBIBvvGIMcRUMwbhR4CF1Cq8y7aAuKDMD+l694JN6Qaf0gk7rBZzV&#10;o57To57Xo17Qp17Up14yoF42oACOa/qfMggVUQ85bJy0z7zguEncOZPIC6YRF03DL5qEXTRhXDKh&#10;XzGlX0WEXEPQriNoogjaDQTtplnITTMwpF82jz2gHnjGOvuQZcERI+Zls+jLZpGXEeGXEWFXIEKv&#10;IhjXEIzrCLqoWcgNCLAW7ZZZyC3zDW6Y048aRB02S79kFn0RwfpeU/C9oeCrLxqHXDIOuWxMA+0D&#10;uGoSdNUk8B1BoNaX9KlH9MLP2Wbr4dLNCKkIvxQEPhmBT0LgEhDYOASGaYaJMUNHI3wjEahwBDIU&#10;4UNnQUN4B4OhqD6eSxrNo/BODKwbSh+44cOzfetJC7lBkeUGVrr/yApstshgK5ti2HQDdFvpg7S1&#10;cd5tzapb0y7LDT9TAhv2XKjTIEfk39Jp+EU2K/gbbLQG1EkigytrLjniLujG19by/JytJd/KZtVY&#10;bK3yr7E1uX+c9/8Vtqz+0ZZZbgAtD9z8z8Sw2Wn42A2bVw+bfNTCm8fMvwt79Y3NsvoiYFeyX1Ji&#10;/0Kb9bNt6Ldv0EtKm28oyUBAVmD34dgvKbHdcN95vxbjsG74McPokybMk3q0/wPF6i1lqXfOlwAA&#10;AABJRU5ErkJgglBLAwQUAAYACAAAACEAdnrsN90AAAAHAQAADwAAAGRycy9kb3ducmV2LnhtbEyP&#10;QUvDQBCF74L/YRnBm90ktlJiNqUU9VQEW0G8TZNpEpqdDdltkv57p170MszjDW++l60m26qBet84&#10;NhDPIlDEhSsbrgx87l8flqB8QC6xdUwGLuRhld/eZJiWbuQPGnahUhLCPkUDdQhdqrUvarLoZ64j&#10;Fu/oeotBZF/pssdRwm2rkyh60hYblg81drSpqTjtztbA24jj+jF+Gban4+byvV+8f21jMub+blo/&#10;gwo0hb9juOILOuTCdHBnLr1qDUiR8Duv3iJZij7IFs2TOeg80//58x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cwzKuy4TAAD3ggAADgAAAAAAAAAAAAAAAAA6&#10;AgAAZHJzL2Uyb0RvYy54bWxQSwECLQAKAAAAAAAAACEASW0M3G3nAABt5wAAFAAAAAAAAAAAAAAA&#10;AACUFQAAZHJzL21lZGlhL2ltYWdlMS5wbmdQSwECLQAUAAYACAAAACEAdnrsN90AAAAHAQAADwAA&#10;AAAAAAAAAAAAAAAz/QAAZHJzL2Rvd25yZXYueG1sUEsBAi0AFAAGAAgAAAAhAKomDr68AAAAIQEA&#10;ABkAAAAAAAAAAAAAAAAAPf4AAGRycy9fcmVscy9lMm9Eb2MueG1sLnJlbHNQSwUGAAAAAAYABgB8&#10;AQAAMP8AAAAA&#10;">
                <o:lock v:ext="edit" aspectratio="t"/>
                <v:rect id="Rectangle 2" o:spid="_x0000_s1027" style="position:absolute;left:518;top:25266;width:14128;height:35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T9CwwAAANoAAAAPAAAAZHJzL2Rvd25yZXYueG1sRI9PawIx&#10;FMTvhX6H8ArealYPUrZGKf5D8dKq0Otj87pZN3lZkqjrtzeFQo/DzPyGmc57Z8WVQmw8KxgNCxDE&#10;ldcN1wpOx/XrG4iYkDVaz6TgThHms+enKZba3/iLrodUiwzhWKICk1JXShkrQw7j0HfE2fvxwWHK&#10;MtRSB7xluLNyXBQT6bDhvGCwo4Whqj1cnIJmtw+rpbX7xXJj2s9jdTp3361Sg5f+4x1Eoj79h//a&#10;W61gDL9X8g2QswcAAAD//wMAUEsBAi0AFAAGAAgAAAAhANvh9svuAAAAhQEAABMAAAAAAAAAAAAA&#10;AAAAAAAAAFtDb250ZW50X1R5cGVzXS54bWxQSwECLQAUAAYACAAAACEAWvQsW78AAAAVAQAACwAA&#10;AAAAAAAAAAAAAAAfAQAAX3JlbHMvLnJlbHNQSwECLQAUAAYACAAAACEAkaE/QsMAAADaAAAADwAA&#10;AAAAAAAAAAAAAAAHAgAAZHJzL2Rvd25yZXYueG1sUEsFBgAAAAADAAMAtwAAAPcCAAAAAA==&#10;" filled="f" strokecolor="black [3213]">
                  <v:textbox>
                    <w:txbxContent>
                      <w:p w14:paraId="0D147E8B" w14:textId="77777777" w:rsidR="008661D0" w:rsidRPr="009D2BD6" w:rsidRDefault="008661D0" w:rsidP="008661D0">
                        <w:pPr>
                          <w:jc w:val="center"/>
                          <w:rPr>
                            <w:sz w:val="24"/>
                            <w:szCs w:val="24"/>
                          </w:rPr>
                        </w:pPr>
                        <w:r w:rsidRPr="009D2BD6">
                          <w:rPr>
                            <w:rFonts w:hAnsi="Calibri"/>
                            <w:b/>
                            <w:bCs/>
                            <w:color w:val="000000" w:themeColor="text1"/>
                            <w:kern w:val="24"/>
                            <w:sz w:val="24"/>
                            <w:szCs w:val="24"/>
                            <w:u w:val="single"/>
                          </w:rPr>
                          <w:t xml:space="preserve">SMART Aim: </w:t>
                        </w:r>
                      </w:p>
                      <w:p w14:paraId="66475876" w14:textId="6D998A69" w:rsidR="008661D0" w:rsidRPr="009D2BD6" w:rsidRDefault="008661D0" w:rsidP="008661D0">
                        <w:pPr>
                          <w:ind w:left="0" w:firstLine="0"/>
                          <w:jc w:val="center"/>
                          <w:rPr>
                            <w:sz w:val="24"/>
                            <w:szCs w:val="24"/>
                          </w:rPr>
                        </w:pPr>
                        <w:r w:rsidRPr="009D2BD6">
                          <w:rPr>
                            <w:rFonts w:hAnsi="Calibri"/>
                            <w:color w:val="000000" w:themeColor="text1"/>
                            <w:kern w:val="24"/>
                            <w:sz w:val="24"/>
                            <w:szCs w:val="24"/>
                          </w:rPr>
                          <w:t>Reduce  # of ED visits/100 child-years for children managed for  persistent asthma from *** to *** by the end of the collaborative.</w:t>
                        </w:r>
                      </w:p>
                    </w:txbxContent>
                  </v:textbox>
                </v:rect>
                <v:rect id="Rectangle 3" o:spid="_x0000_s1028" style="position:absolute;left:18205;top:18145;width:22632;height:13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VoxAAAANoAAAAPAAAAZHJzL2Rvd25yZXYueG1sRI9Ba8JA&#10;FITvBf/D8oTemo0WRKKrqCAUWgsxKvT22H1N0mbfhuxW0/56tyB4HGbmG2a+7G0jztT52rGCUZKC&#10;INbO1FwqOBTbpykIH5ANNo5JwS95WC4GD3PMjLtwTud9KEWEsM9QQRVCm0npdUUWfeJa4uh9us5i&#10;iLIrpenwEuG2keM0nUiLNceFClvaVKS/9z9WAR1PX/nfx6t+f9Mrl/MmFOtip9TjsF/NQATqwz18&#10;a78YBc/wfyXeALm4AgAA//8DAFBLAQItABQABgAIAAAAIQDb4fbL7gAAAIUBAAATAAAAAAAAAAAA&#10;AAAAAAAAAABbQ29udGVudF9UeXBlc10ueG1sUEsBAi0AFAAGAAgAAAAhAFr0LFu/AAAAFQEAAAsA&#10;AAAAAAAAAAAAAAAAHwEAAF9yZWxzLy5yZWxzUEsBAi0AFAAGAAgAAAAhAEyX9WjEAAAA2gAAAA8A&#10;AAAAAAAAAAAAAAAABwIAAGRycy9kb3ducmV2LnhtbFBLBQYAAAAAAwADALcAAAD4AgAAAAA=&#10;" filled="f" strokecolor="#243f60 [1604]" strokeweight="2pt">
                  <v:textbox>
                    <w:txbxContent>
                      <w:p w14:paraId="5A198906"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Primary care providers deliver care according to the NHLBI guidelines.</w:t>
                        </w:r>
                      </w:p>
                    </w:txbxContent>
                  </v:textbox>
                </v:rect>
                <v:rect id="Rectangle 4" o:spid="_x0000_s1029" style="position:absolute;left:18205;top:59883;width:22632;height:17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m0cxAAAANoAAAAPAAAAZHJzL2Rvd25yZXYueG1sRI9Ba8JA&#10;FITvBf/D8oTemo1SRKKrqCAUWgsxKvT22H1N0mbfhuxW0/56tyB4HGbmG2a+7G0jztT52rGCUZKC&#10;INbO1FwqOBTbpykIH5ANNo5JwS95WC4GD3PMjLtwTud9KEWEsM9QQRVCm0npdUUWfeJa4uh9us5i&#10;iLIrpenwEuG2keM0nUiLNceFClvaVKS/9z9WAR1PX/nfx6t+f9Mrl/MmFOtip9TjsF/NQATqwz18&#10;a78YBc/wfyXeALm4AgAA//8DAFBLAQItABQABgAIAAAAIQDb4fbL7gAAAIUBAAATAAAAAAAAAAAA&#10;AAAAAAAAAABbQ29udGVudF9UeXBlc10ueG1sUEsBAi0AFAAGAAgAAAAhAFr0LFu/AAAAFQEAAAsA&#10;AAAAAAAAAAAAAAAAHwEAAF9yZWxzLy5yZWxzUEsBAi0AFAAGAAgAAAAhAMN+bRzEAAAA2gAAAA8A&#10;AAAAAAAAAAAAAAAABwIAAGRycy9kb3ducmV2LnhtbFBLBQYAAAAAAwADALcAAAD4AgAAAAA=&#10;" filled="f" strokecolor="#243f60 [1604]" strokeweight="2pt">
                  <v:textbox>
                    <w:txbxContent>
                      <w:p w14:paraId="20AA8313"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and II- </w:t>
                        </w:r>
                        <w:r w:rsidRPr="008661D0">
                          <w:rPr>
                            <w:rFonts w:hAnsi="Calibri"/>
                            <w:color w:val="000000" w:themeColor="text1"/>
                            <w:kern w:val="24"/>
                            <w:sz w:val="24"/>
                            <w:szCs w:val="24"/>
                          </w:rPr>
                          <w:t xml:space="preserve">Access to primary care and community providers for </w:t>
                        </w:r>
                        <w:r w:rsidRPr="008661D0">
                          <w:rPr>
                            <w:rFonts w:hAnsi="Calibri"/>
                            <w:i/>
                            <w:iCs/>
                            <w:color w:val="000000" w:themeColor="text1"/>
                            <w:kern w:val="24"/>
                            <w:sz w:val="24"/>
                            <w:szCs w:val="24"/>
                            <w:u w:val="single"/>
                          </w:rPr>
                          <w:t xml:space="preserve">preventive and follow up care </w:t>
                        </w:r>
                        <w:r w:rsidRPr="008661D0">
                          <w:rPr>
                            <w:rFonts w:hAnsi="Calibri"/>
                            <w:color w:val="000000" w:themeColor="text1"/>
                            <w:kern w:val="24"/>
                            <w:sz w:val="24"/>
                            <w:szCs w:val="24"/>
                          </w:rPr>
                          <w:t>is adequate.</w:t>
                        </w:r>
                      </w:p>
                    </w:txbxContent>
                  </v:textbox>
                </v:rect>
                <v:rect id="Rectangle 5" o:spid="_x0000_s1030" style="position:absolute;left:18312;top:49132;width:22632;height:9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siHxAAAANoAAAAPAAAAZHJzL2Rvd25yZXYueG1sRI9Ba8JA&#10;FITvBf/D8oTemo1CRaKrqCAUWgsxKvT22H1N0mbfhuxW0/56tyB4HGbmG2a+7G0jztT52rGCUZKC&#10;INbO1FwqOBTbpykIH5ANNo5JwS95WC4GD3PMjLtwTud9KEWEsM9QQRVCm0npdUUWfeJa4uh9us5i&#10;iLIrpenwEuG2keM0nUiLNceFClvaVKS/9z9WAR1PX/nfx6t+f9Mrl/MmFOtip9TjsF/NQATqwz18&#10;a78YBc/wfyXeALm4AgAA//8DAFBLAQItABQABgAIAAAAIQDb4fbL7gAAAIUBAAATAAAAAAAAAAAA&#10;AAAAAAAAAABbQ29udGVudF9UeXBlc10ueG1sUEsBAi0AFAAGAAgAAAAhAFr0LFu/AAAAFQEAAAsA&#10;AAAAAAAAAAAAAAAAHwEAAF9yZWxzLy5yZWxzUEsBAi0AFAAGAAgAAAAhAKwyyIfEAAAA2gAAAA8A&#10;AAAAAAAAAAAAAAAABwIAAGRycy9kb3ducmV2LnhtbFBLBQYAAAAAAwADALcAAAD4AgAAAAA=&#10;" filled="f" strokecolor="#243f60 [1604]" strokeweight="2pt">
                  <v:textbox>
                    <w:txbxContent>
                      <w:p w14:paraId="487325DA" w14:textId="77777777" w:rsidR="008661D0" w:rsidRPr="008661D0" w:rsidRDefault="008661D0" w:rsidP="008661D0">
                        <w:pPr>
                          <w:tabs>
                            <w:tab w:val="left" w:pos="0"/>
                          </w:tabs>
                          <w:ind w:left="0" w:firstLine="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 xml:space="preserve">Parents understand </w:t>
                        </w:r>
                        <w:r w:rsidRPr="008661D0">
                          <w:rPr>
                            <w:rFonts w:hAnsi="Calibri"/>
                            <w:i/>
                            <w:iCs/>
                            <w:color w:val="000000" w:themeColor="text1"/>
                            <w:kern w:val="24"/>
                            <w:sz w:val="24"/>
                            <w:szCs w:val="24"/>
                            <w:u w:val="single"/>
                          </w:rPr>
                          <w:t>chronic</w:t>
                        </w:r>
                        <w:r w:rsidRPr="008661D0">
                          <w:rPr>
                            <w:rFonts w:hAnsi="Calibri"/>
                            <w:color w:val="000000" w:themeColor="text1"/>
                            <w:kern w:val="24"/>
                            <w:sz w:val="24"/>
                            <w:szCs w:val="24"/>
                          </w:rPr>
                          <w:t xml:space="preserve"> management of asthma.</w:t>
                        </w:r>
                      </w:p>
                    </w:txbxContent>
                  </v:textbox>
                </v:rect>
                <v:shapetype id="_x0000_t32" coordsize="21600,21600" o:spt="32" o:oned="t" path="m,l21600,21600e" filled="f">
                  <v:path arrowok="t" fillok="f" o:connecttype="none"/>
                  <o:lock v:ext="edit" shapetype="t"/>
                </v:shapetype>
                <v:shape id="Straight Arrow Connector 6" o:spid="_x0000_s1031" type="#_x0000_t32" style="position:absolute;left:14646;top:24916;width:3559;height:180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lu3wgAAANoAAAAPAAAAZHJzL2Rvd25yZXYueG1sRI9Bi8Iw&#10;FITvgv8hPMGbpiq4Wo0igq7uzSqot0fzbIvNS2midv+9WVjwOMzMN8x82ZhSPKl2hWUFg34Egji1&#10;uuBMwem46U1AOI+ssbRMCn7JwXLRbs0x1vbFB3omPhMBwi5GBbn3VSylS3My6Pq2Ig7ezdYGfZB1&#10;JnWNrwA3pRxG0VgaLDgs5FjROqf0njyMgi95/o4m6W44mI5Ol+s6sfufrVWq22lWMxCeGv8J/7d3&#10;WsEY/q6EGyAXbwAAAP//AwBQSwECLQAUAAYACAAAACEA2+H2y+4AAACFAQAAEwAAAAAAAAAAAAAA&#10;AAAAAAAAW0NvbnRlbnRfVHlwZXNdLnhtbFBLAQItABQABgAIAAAAIQBa9CxbvwAAABUBAAALAAAA&#10;AAAAAAAAAAAAAB8BAABfcmVscy8ucmVsc1BLAQItABQABgAIAAAAIQCdplu3wgAAANoAAAAPAAAA&#10;AAAAAAAAAAAAAAcCAABkcnMvZG93bnJldi54bWxQSwUGAAAAAAMAAwC3AAAA9gIAAAAA&#10;" strokecolor="black [3213]">
                  <v:stroke endarrow="block"/>
                  <o:lock v:ext="edit" shapetype="f"/>
                </v:shape>
                <v:shape id="Straight Arrow Connector 7" o:spid="_x0000_s1032" type="#_x0000_t32" style="position:absolute;left:14646;top:43001;width:3559;height:258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rBHxQAAANoAAAAPAAAAZHJzL2Rvd25yZXYueG1sRI/dagIx&#10;FITvhb5DOAXvNGtLu7KalVYQpEJBW0TvDsnZH9ycLJuoW5++KRS8HGbmG2a+6G0jLtT52rGCyTgB&#10;QaydqblU8P21Gk1B+IBssHFMCn7IwyJ/GMwxM+7KW7rsQikihH2GCqoQ2kxKryuy6MeuJY5e4TqL&#10;IcqulKbDa4TbRj4lyau0WHNcqLClZUX6tDtbBfqwxFVxs+eX5+PH+22fbvTnYaPU8LF/m4EI1Id7&#10;+L+9NgpS+LsSb4DMfwEAAP//AwBQSwECLQAUAAYACAAAACEA2+H2y+4AAACFAQAAEwAAAAAAAAAA&#10;AAAAAAAAAAAAW0NvbnRlbnRfVHlwZXNdLnhtbFBLAQItABQABgAIAAAAIQBa9CxbvwAAABUBAAAL&#10;AAAAAAAAAAAAAAAAAB8BAABfcmVscy8ucmVsc1BLAQItABQABgAIAAAAIQAhZrBHxQAAANoAAAAP&#10;AAAAAAAAAAAAAAAAAAcCAABkcnMvZG93bnJldi54bWxQSwUGAAAAAAMAAwC3AAAA+QIAAAAA&#10;" strokecolor="black [3213]">
                  <v:stroke endarrow="block"/>
                  <o:lock v:ext="edit" shapetype="f"/>
                </v:shape>
                <v:shape id="Straight Arrow Connector 8" o:spid="_x0000_s1033" type="#_x0000_t32" style="position:absolute;left:14646;top:43001;width:3666;height:1082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Q1wQAAANoAAAAPAAAAZHJzL2Rvd25yZXYueG1sRE/LisIw&#10;FN0P+A/hCu40VXEcOkZRQRCFAR8Mzu6SXNtic1OaqNWvNwthlofznswaW4ob1b5wrKDfS0AQa2cK&#10;zhQcD6vuFwgfkA2WjknBgzzMpq2PCabG3XlHt33IRAxhn6KCPIQqldLrnCz6nquII3d2tcUQYZ1J&#10;U+M9httSDpLkU1osODbkWNEyJ33ZX60CfVri6vy019Hwb7N4/o63+ue0VarTbubfIAI14V/8dq+N&#10;grg1Xok3QE5fAAAA//8DAFBLAQItABQABgAIAAAAIQDb4fbL7gAAAIUBAAATAAAAAAAAAAAAAAAA&#10;AAAAAABbQ29udGVudF9UeXBlc10ueG1sUEsBAi0AFAAGAAgAAAAhAFr0LFu/AAAAFQEAAAsAAAAA&#10;AAAAAAAAAAAAHwEAAF9yZWxzLy5yZWxzUEsBAi0AFAAGAAgAAAAhAFD5JDXBAAAA2gAAAA8AAAAA&#10;AAAAAAAAAAAABwIAAGRycy9kb3ducmV2LnhtbFBLBQYAAAAAAwADALcAAAD1AgAAAAA=&#10;" strokecolor="black [3213]">
                  <v:stroke endarrow="block"/>
                  <o:lock v:ext="edit" shapetype="f"/>
                </v:shape>
                <v:shapetype id="_x0000_t202" coordsize="21600,21600" o:spt="202" path="m,l,21600r21600,l21600,xe">
                  <v:stroke joinstyle="miter"/>
                  <v:path gradientshapeok="t" o:connecttype="rect"/>
                </v:shapetype>
                <v:shape id="TextBox 27" o:spid="_x0000_s1034" type="#_x0000_t202" style="position:absolute;left:59836;top:88809;width:70553;height:5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47FEDA5" w14:textId="75EFEB02" w:rsidR="008661D0" w:rsidRPr="00B611AA" w:rsidRDefault="008661D0" w:rsidP="00B611AA">
                        <w:pPr>
                          <w:ind w:left="0" w:firstLine="0"/>
                          <w:jc w:val="center"/>
                          <w:rPr>
                            <w:sz w:val="20"/>
                            <w:szCs w:val="20"/>
                          </w:rPr>
                        </w:pPr>
                        <w:r w:rsidRPr="008661D0">
                          <w:rPr>
                            <w:rFonts w:hAnsi="Calibri"/>
                            <w:b/>
                            <w:bCs/>
                            <w:color w:val="000000" w:themeColor="text1"/>
                            <w:kern w:val="24"/>
                            <w:sz w:val="24"/>
                            <w:szCs w:val="24"/>
                          </w:rPr>
                          <w:t xml:space="preserve"> </w:t>
                        </w:r>
                        <w:r w:rsidRPr="008661D0">
                          <w:rPr>
                            <w:rFonts w:hAnsi="Calibri"/>
                            <w:b/>
                            <w:bCs/>
                            <w:i/>
                            <w:iCs/>
                            <w:color w:val="000000" w:themeColor="text1"/>
                            <w:kern w:val="24"/>
                            <w:sz w:val="24"/>
                            <w:szCs w:val="24"/>
                          </w:rPr>
                          <w:t xml:space="preserve">Updated 1/24/18                 </w:t>
                        </w:r>
                      </w:p>
                    </w:txbxContent>
                  </v:textbox>
                </v:shape>
                <v:shape id="TextBox 37" o:spid="_x0000_s1035" type="#_x0000_t202" style="position:absolute;left:1570;top:88809;width:58266;height:7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ACC976D" w14:textId="77777777" w:rsidR="008661D0" w:rsidRPr="008661D0" w:rsidRDefault="008661D0" w:rsidP="008661D0">
                        <w:pPr>
                          <w:rPr>
                            <w:sz w:val="24"/>
                            <w:szCs w:val="24"/>
                          </w:rPr>
                        </w:pPr>
                        <w:r w:rsidRPr="008661D0">
                          <w:rPr>
                            <w:rFonts w:hAnsi="Calibri"/>
                            <w:b/>
                            <w:bCs/>
                            <w:color w:val="000000" w:themeColor="text1"/>
                            <w:kern w:val="24"/>
                            <w:sz w:val="24"/>
                            <w:szCs w:val="24"/>
                            <w:u w:val="single"/>
                          </w:rPr>
                          <w:t>Authors</w:t>
                        </w:r>
                        <w:r w:rsidRPr="008661D0">
                          <w:rPr>
                            <w:rFonts w:hAnsi="Calibri"/>
                            <w:color w:val="000000" w:themeColor="text1"/>
                            <w:kern w:val="24"/>
                            <w:sz w:val="24"/>
                            <w:szCs w:val="24"/>
                          </w:rPr>
                          <w:t>: Keith Robinson, MD ; Christine Pellegrino, MS; Judy Shaw, EdD, MPH, RN FAAP, University of Vermont</w:t>
                        </w:r>
                      </w:p>
                    </w:txbxContent>
                  </v:textbox>
                </v:shape>
                <v:rect id="Rectangle 11" o:spid="_x0000_s1036" style="position:absolute;left:45485;top:42238;width:36042;height:8864;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xSLwAAAANsAAAAPAAAAZHJzL2Rvd25yZXYueG1sRE/NisIw&#10;EL4L+w5hFrxpqmhxu0bZFRYUPGj1AYZkbIvNpDZZrW9vBMHbfHy/M192thZXan3lWMFomIAg1s5U&#10;XCg4Hv4GMxA+IBusHZOCO3lYLj56c8yMu/GernkoRAxhn6GCMoQmk9Lrkiz6oWuII3dyrcUQYVtI&#10;0+IthttajpMklRYrjg0lNrQqSZ/zf6sg3d0v08k+0elGb7+q/PIbjttOqf5n9/MNIlAX3uKXe23i&#10;/BE8f4kHyMUDAAD//wMAUEsBAi0AFAAGAAgAAAAhANvh9svuAAAAhQEAABMAAAAAAAAAAAAAAAAA&#10;AAAAAFtDb250ZW50X1R5cGVzXS54bWxQSwECLQAUAAYACAAAACEAWvQsW78AAAAVAQAACwAAAAAA&#10;AAAAAAAAAAAfAQAAX3JlbHMvLnJlbHNQSwECLQAUAAYACAAAACEANccUi8AAAADbAAAADwAAAAAA&#10;AAAAAAAAAAAHAgAAZHJzL2Rvd25yZXYueG1sUEsFBgAAAAADAAMAtwAAAPQCAAAAAA==&#10;" filled="f" strokecolor="#243f60 [1604]" strokeweight="2pt">
                  <v:textbox>
                    <w:txbxContent>
                      <w:p w14:paraId="55DA0B2F" w14:textId="77777777" w:rsidR="008661D0" w:rsidRPr="00DE76F9" w:rsidRDefault="008661D0" w:rsidP="008661D0">
                        <w:pPr>
                          <w:ind w:left="0" w:firstLine="0"/>
                          <w:rPr>
                            <w:sz w:val="20"/>
                            <w:szCs w:val="20"/>
                          </w:rPr>
                        </w:pPr>
                        <w:r w:rsidRPr="00DE76F9">
                          <w:rPr>
                            <w:rFonts w:hAnsi="Calibri"/>
                            <w:color w:val="FF0000"/>
                            <w:kern w:val="24"/>
                            <w:sz w:val="20"/>
                            <w:szCs w:val="20"/>
                          </w:rPr>
                          <w:t xml:space="preserve">I – </w:t>
                        </w:r>
                        <w:r w:rsidRPr="00DE76F9">
                          <w:rPr>
                            <w:rFonts w:hAnsi="Calibri"/>
                            <w:color w:val="000000" w:themeColor="text1"/>
                            <w:kern w:val="24"/>
                            <w:sz w:val="20"/>
                            <w:szCs w:val="20"/>
                          </w:rPr>
                          <w:t xml:space="preserve">Increase sharing of pediatric AAP with the family and community providers (schools, ECE)    [ASTHMA ACTION PLAN]   </w:t>
                        </w:r>
                      </w:p>
                    </w:txbxContent>
                  </v:textbox>
                </v:rect>
                <v:rect id="Rectangle 12" o:spid="_x0000_s1037" style="position:absolute;left:45028;top:23479;width:36042;height:8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15xwgAAANsAAAAPAAAAZHJzL2Rvd25yZXYueG1sRE9Na8JA&#10;EL0X+h+WEbzVjR6kpK6iQkFQCzG20NuwOybR7GzIrhr767uC4G0e73Mms87W4kKtrxwrGA4SEMTa&#10;mYoLBfv88+0dhA/IBmvHpOBGHmbT15cJpsZdOaPLLhQihrBPUUEZQpNK6XVJFv3ANcSRO7jWYoiw&#10;LaRp8RrDbS1HSTKWFiuODSU2tCxJn3Znq4C+f47Z3+9af2303GW8DPki3yrV73XzDxCBuvAUP9wr&#10;E+eP4P5LPEBO/wEAAP//AwBQSwECLQAUAAYACAAAACEA2+H2y+4AAACFAQAAEwAAAAAAAAAAAAAA&#10;AAAAAAAAW0NvbnRlbnRfVHlwZXNdLnhtbFBLAQItABQABgAIAAAAIQBa9CxbvwAAABUBAAALAAAA&#10;AAAAAAAAAAAAAB8BAABfcmVscy8ucmVsc1BLAQItABQABgAIAAAAIQBLS15xwgAAANsAAAAPAAAA&#10;AAAAAAAAAAAAAAcCAABkcnMvZG93bnJldi54bWxQSwUGAAAAAAMAAwC3AAAA9gIAAAAA&#10;" filled="f" strokecolor="#243f60 [1604]" strokeweight="2pt">
                  <v:textbox>
                    <w:txbxContent>
                      <w:p w14:paraId="28EBFB11" w14:textId="77777777" w:rsidR="008661D0" w:rsidRPr="00DE76F9" w:rsidRDefault="008661D0" w:rsidP="008661D0">
                        <w:pPr>
                          <w:ind w:left="0" w:firstLine="0"/>
                        </w:pPr>
                        <w:r w:rsidRPr="00DE76F9">
                          <w:rPr>
                            <w:rFonts w:hAnsi="Calibri"/>
                            <w:color w:val="FF0000"/>
                            <w:kern w:val="24"/>
                          </w:rPr>
                          <w:t xml:space="preserve">I - </w:t>
                        </w:r>
                        <w:r w:rsidRPr="00DE76F9">
                          <w:rPr>
                            <w:rFonts w:hAnsi="Calibri"/>
                            <w:color w:val="000000" w:themeColor="text1"/>
                            <w:kern w:val="24"/>
                          </w:rPr>
                          <w:t xml:space="preserve">Increase assessment of asthma control at well child checks. [ASTHMA CONTROL]  </w:t>
                        </w:r>
                      </w:p>
                    </w:txbxContent>
                  </v:textbox>
                </v:rect>
                <v:rect id="Rectangle 13" o:spid="_x0000_s1038" style="position:absolute;left:45028;top:12002;width:36042;height:10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vqwgAAANsAAAAPAAAAZHJzL2Rvd25yZXYueG1sRE/fa8Iw&#10;EH4X9j+EG/im6SaMUY3ihIGgE2o3wbcjOdtqcylN1OpfvwiDvd3H9/Mms87W4kKtrxwreBkmIIi1&#10;MxUXCr7zz8E7CB+QDdaOScGNPMymT70JpsZdOaPLNhQihrBPUUEZQpNK6XVJFv3QNcSRO7jWYoiw&#10;LaRp8RrDbS1fk+RNWqw4NpTY0KIkfdqerQL62R2z+36lN2s9dxkvQv6RfynVf+7mYxCBuvAv/nMv&#10;TZw/gscv8QA5/QUAAP//AwBQSwECLQAUAAYACAAAACEA2+H2y+4AAACFAQAAEwAAAAAAAAAAAAAA&#10;AAAAAAAAW0NvbnRlbnRfVHlwZXNdLnhtbFBLAQItABQABgAIAAAAIQBa9CxbvwAAABUBAAALAAAA&#10;AAAAAAAAAAAAAB8BAABfcmVscy8ucmVsc1BLAQItABQABgAIAAAAIQAkB/vqwgAAANsAAAAPAAAA&#10;AAAAAAAAAAAAAAcCAABkcnMvZG93bnJldi54bWxQSwUGAAAAAAMAAwC3AAAA9gIAAAAA&#10;" filled="f" strokecolor="#243f60 [1604]" strokeweight="2pt">
                  <v:textbox>
                    <w:txbxContent>
                      <w:p w14:paraId="000B91B9" w14:textId="77777777" w:rsidR="008661D0" w:rsidRPr="00DE76F9" w:rsidRDefault="008661D0" w:rsidP="008661D0">
                        <w:pPr>
                          <w:ind w:left="0" w:firstLine="0"/>
                          <w:rPr>
                            <w:sz w:val="20"/>
                            <w:szCs w:val="20"/>
                          </w:rPr>
                        </w:pPr>
                        <w:r w:rsidRPr="00DE76F9">
                          <w:rPr>
                            <w:rFonts w:hAnsi="Calibri"/>
                            <w:color w:val="FF0000"/>
                            <w:kern w:val="24"/>
                            <w:sz w:val="20"/>
                            <w:szCs w:val="20"/>
                          </w:rPr>
                          <w:t xml:space="preserve">I - </w:t>
                        </w:r>
                        <w:r w:rsidRPr="00DE76F9">
                          <w:rPr>
                            <w:rFonts w:hAnsi="Calibri"/>
                            <w:color w:val="000000" w:themeColor="text1"/>
                            <w:kern w:val="24"/>
                            <w:sz w:val="20"/>
                            <w:szCs w:val="20"/>
                          </w:rPr>
                          <w:t xml:space="preserve">Increase number of children with asthma severity accurately classified.   [ASTHMA DIAGNOSIS AND ASSESSMENT AND MONITORING OF SEVERITY] </w:t>
                        </w:r>
                      </w:p>
                    </w:txbxContent>
                  </v:textbox>
                </v:rect>
                <v:rect id="Rectangle 14" o:spid="_x0000_s1039" style="position:absolute;left:45637;top:64002;width:36043;height:8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mOewgAAANsAAAAPAAAAZHJzL2Rvd25yZXYueG1sRE/fa8Iw&#10;EH4X9j+EG/im6YaMUY3ihIGgE2o3wbcjOdtqcylN1OpfvwiDvd3H9/Mms87W4kKtrxwreBkmIIi1&#10;MxUXCr7zz8E7CB+QDdaOScGNPMymT70JpsZdOaPLNhQihrBPUUEZQpNK6XVJFv3QNcSRO7jWYoiw&#10;LaRp8RrDbS1fk+RNWqw4NpTY0KIkfdqerQL62R2z+36lN2s9dxkvQv6RfynVf+7mYxCBuvAv/nMv&#10;TZw/gscv8QA5/QUAAP//AwBQSwECLQAUAAYACAAAACEA2+H2y+4AAACFAQAAEwAAAAAAAAAAAAAA&#10;AAAAAAAAW0NvbnRlbnRfVHlwZXNdLnhtbFBLAQItABQABgAIAAAAIQBa9CxbvwAAABUBAAALAAAA&#10;AAAAAAAAAAAAAB8BAABfcmVscy8ucmVsc1BLAQItABQABgAIAAAAIQCr7mOewgAAANsAAAAPAAAA&#10;AAAAAAAAAAAAAAcCAABkcnMvZG93bnJldi54bWxQSwUGAAAAAAMAAwC3AAAA9gIAAAAA&#10;" filled="f" strokecolor="#243f60 [1604]" strokeweight="2pt">
                  <v:textbox>
                    <w:txbxContent>
                      <w:p w14:paraId="56E211D0" w14:textId="77777777" w:rsidR="008661D0" w:rsidRPr="00DE76F9" w:rsidRDefault="008661D0" w:rsidP="008661D0">
                        <w:pPr>
                          <w:tabs>
                            <w:tab w:val="left" w:pos="0"/>
                          </w:tabs>
                          <w:ind w:left="0" w:firstLine="0"/>
                          <w:rPr>
                            <w:sz w:val="20"/>
                            <w:szCs w:val="20"/>
                          </w:rPr>
                        </w:pPr>
                        <w:r w:rsidRPr="00DE76F9">
                          <w:rPr>
                            <w:rFonts w:hAnsi="Calibri"/>
                            <w:color w:val="FF0000"/>
                            <w:kern w:val="24"/>
                            <w:sz w:val="20"/>
                            <w:szCs w:val="20"/>
                          </w:rPr>
                          <w:t xml:space="preserve">I - </w:t>
                        </w:r>
                        <w:r w:rsidRPr="00DE76F9">
                          <w:rPr>
                            <w:rFonts w:hAnsi="Calibri"/>
                            <w:color w:val="000000" w:themeColor="text1"/>
                            <w:kern w:val="24"/>
                            <w:sz w:val="20"/>
                            <w:szCs w:val="20"/>
                          </w:rPr>
                          <w:t xml:space="preserve">Parents understand and administer controller medications. [MAXIMIZE MEDICATIONS]  </w:t>
                        </w:r>
                      </w:p>
                    </w:txbxContent>
                  </v:textbox>
                </v:rect>
                <v:shape id="Straight Arrow Connector 15" o:spid="_x0000_s1040" type="#_x0000_t32" style="position:absolute;left:40944;top:53822;width:4693;height:143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FP2wgAAANsAAAAPAAAAZHJzL2Rvd25yZXYueG1sRE9NawIx&#10;EL0X/A9hBG81q6KWrVFUEEoFoVpEb0My7i7dTJZN1NVfbwSht3m8z5nMGluKC9W+cKyg101AEGtn&#10;Cs4U/O5W7x8gfEA2WDomBTfyMJu23iaYGnflH7psQyZiCPsUFeQhVKmUXudk0XddRRy5k6sthgjr&#10;TJoarzHclrKfJCNpseDYkGNFy5z03/ZsFejDElenuz0PB8fvxX0/XuvNYa1Up93MP0EEasK/+OX+&#10;MnH+EJ6/xAPk9AEAAP//AwBQSwECLQAUAAYACAAAACEA2+H2y+4AAACFAQAAEwAAAAAAAAAAAAAA&#10;AAAAAAAAW0NvbnRlbnRfVHlwZXNdLnhtbFBLAQItABQABgAIAAAAIQBa9CxbvwAAABUBAAALAAAA&#10;AAAAAAAAAAAAAB8BAABfcmVscy8ucmVsc1BLAQItABQABgAIAAAAIQBGkFP2wgAAANsAAAAPAAAA&#10;AAAAAAAAAAAAAAcCAABkcnMvZG93bnJldi54bWxQSwUGAAAAAAMAAwC3AAAA9gIAAAAA&#10;" strokecolor="black [3213]">
                  <v:stroke endarrow="block"/>
                  <o:lock v:ext="edit" shapetype="f"/>
                </v:shape>
                <v:shape id="Straight Arrow Connector 16" o:spid="_x0000_s1041" type="#_x0000_t32" style="position:absolute;left:40837;top:24916;width:4648;height:217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s2BwgAAANsAAAAPAAAAZHJzL2Rvd25yZXYueG1sRE9NawIx&#10;EL0L/Q9hCt40W0Urq1GqIIiCUCuityEZdxc3k2UTdfXXNwWht3m8z5nMGluKG9W+cKzgo5uAINbO&#10;FJwp2P8sOyMQPiAbLB2Tggd5mE3fWhNMjbvzN912IRMxhH2KCvIQqlRKr3Oy6LuuIo7c2dUWQ4R1&#10;Jk2N9xhuS9lLkqG0WHBsyLGiRU76srtaBfq4wOX5aa+D/mk9fx4+N3p73CjVfm++xiACNeFf/HKv&#10;TJw/hL9f4gFy+gsAAP//AwBQSwECLQAUAAYACAAAACEA2+H2y+4AAACFAQAAEwAAAAAAAAAAAAAA&#10;AAAAAAAAW0NvbnRlbnRfVHlwZXNdLnhtbFBLAQItABQABgAIAAAAIQBa9CxbvwAAABUBAAALAAAA&#10;AAAAAAAAAAAAAB8BAABfcmVscy8ucmVsc1BLAQItABQABgAIAAAAIQC2Qs2BwgAAANsAAAAPAAAA&#10;AAAAAAAAAAAAAAcCAABkcnMvZG93bnJldi54bWxQSwUGAAAAAAMAAwC3AAAA9gIAAAAA&#10;" strokecolor="black [3213]">
                  <v:stroke endarrow="block"/>
                  <o:lock v:ext="edit" shapetype="f"/>
                </v:shape>
                <v:shape id="Straight Arrow Connector 17" o:spid="_x0000_s1042" type="#_x0000_t32" style="position:absolute;left:40837;top:24916;width:4191;height:293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mgawwAAANsAAAAPAAAAZHJzL2Rvd25yZXYueG1sRE/bagIx&#10;EH0X+g9hCr5pVsULq1FaQRCFQm0RfRuScXdxM1k2UVe/3hSEvs3hXGe2aGwprlT7wrGCXjcBQayd&#10;KThT8Puz6kxA+IBssHRMCu7kYTF/a80wNe7G33TdhUzEEPYpKshDqFIpvc7Jou+6ijhyJ1dbDBHW&#10;mTQ13mK4LWU/SUbSYsGxIceKljnp8+5iFejDElenh70MB8fN52M/3uqvw1ap9nvzMQURqAn/4pd7&#10;beL8Mfz9Eg+Q8ycAAAD//wMAUEsBAi0AFAAGAAgAAAAhANvh9svuAAAAhQEAABMAAAAAAAAAAAAA&#10;AAAAAAAAAFtDb250ZW50X1R5cGVzXS54bWxQSwECLQAUAAYACAAAACEAWvQsW78AAAAVAQAACwAA&#10;AAAAAAAAAAAAAAAfAQAAX3JlbHMvLnJlbHNQSwECLQAUAAYACAAAACEA2Q5oGsMAAADbAAAADwAA&#10;AAAAAAAAAAAAAAAHAgAAZHJzL2Rvd25yZXYueG1sUEsFBgAAAAADAAMAtwAAAPcCAAAAAA==&#10;" strokecolor="black [3213]">
                  <v:stroke endarrow="block"/>
                  <o:lock v:ext="edit" shapetype="f"/>
                </v:shape>
                <v:shape id="Text Box 4" o:spid="_x0000_s1043" type="#_x0000_t202" alt="The Key Drivers of the Aim, with all arrows from each pointing back to the SMART aim box are: primary care providers deliver care according to the NHLBI guidelines, system in place in primary care for identifying patients with asthma, parents understand chronic management of asthma, and access to primary care and community providers for preventative and follow up care is adequate." style="position:absolute;left:14242;top:5497;width:26239;height:5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7gpxQAAANsAAAAPAAAAZHJzL2Rvd25yZXYueG1sRI9Ba8JA&#10;EIXvhf6HZQq9SN1Uoa3RVUogRRAEbSkeh+yYBLOzYXcb03/fORS8vWHefPPeajO6Tg0UYuvZwPM0&#10;A0VcedtybeDrs3x6AxUTssXOMxn4pQib9f3dCnPrr3yg4ZhqJRCOORpoUupzrWPVkMM49T2x7M4+&#10;OEwyhlrbgFeBu07PsuxFO2xZPjTYU9FQdTn+OKHMinPxceIyTOavk1IvdsP+e2fM48P4vgSVaEw3&#10;8//11kp8CStdRIBe/wEAAP//AwBQSwECLQAUAAYACAAAACEA2+H2y+4AAACFAQAAEwAAAAAAAAAA&#10;AAAAAAAAAAAAW0NvbnRlbnRfVHlwZXNdLnhtbFBLAQItABQABgAIAAAAIQBa9CxbvwAAABUBAAAL&#10;AAAAAAAAAAAAAAAAAB8BAABfcmVscy8ucmVsc1BLAQItABQABgAIAAAAIQDfh7gpxQAAANsAAAAP&#10;AAAAAAAAAAAAAAAAAAcCAABkcnMvZG93bnJldi54bWxQSwUGAAAAAAMAAwC3AAAA+QIAAAAA&#10;" filled="f" fillcolor="#4f81bd [3204]" stroked="f" strokecolor="black [3213]">
                  <v:shadow color="#eeece1 [3214]" opacity="49150f" offset=".74833mm,.74833mm"/>
                  <v:textbox>
                    <w:txbxContent>
                      <w:p w14:paraId="39D24DD4" w14:textId="77777777" w:rsidR="008661D0" w:rsidRPr="008661D0" w:rsidRDefault="008661D0" w:rsidP="008661D0">
                        <w:pPr>
                          <w:jc w:val="center"/>
                          <w:rPr>
                            <w:sz w:val="24"/>
                            <w:szCs w:val="24"/>
                          </w:rPr>
                        </w:pPr>
                        <w:r w:rsidRPr="008661D0">
                          <w:rPr>
                            <w:rFonts w:ascii="Arial Narrow" w:eastAsia="MS PGothic" w:hAnsi="Arial Narrow"/>
                            <w:b/>
                            <w:bCs/>
                            <w:color w:val="000000" w:themeColor="text1"/>
                            <w:kern w:val="24"/>
                            <w:sz w:val="24"/>
                            <w:szCs w:val="24"/>
                            <w:u w:val="single"/>
                          </w:rPr>
                          <w:t>Key Drivers</w:t>
                        </w:r>
                      </w:p>
                    </w:txbxContent>
                  </v:textbox>
                </v:shape>
                <v:shape id="Text Box 5" o:spid="_x0000_s1044" type="#_x0000_t202" alt="In order to achieve the Key Drivers of the Aim, Interventions or Secondary Drivers must be increased such as the number of children with asthma severity accurately classified, assessment of asthma control at well child checks, prescription of appropriate controller medications, sharing of pediatric AAP with the family and community, use a registry or establish a reminder system to identify patients with asthma, parents understand and administer controller medications, and comprehensive asthma education during and after visits to deliver guideline based care." style="position:absolute;left:43938;top:5497;width:38624;height:6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x2yxQAAANsAAAAPAAAAZHJzL2Rvd25yZXYueG1sRI9Ba8JA&#10;EIXvQv/DMgUvopsq1Jq6SglEBKGgFulxyI5JaHY27G5j/PeuIHib4b33zZvlujeN6Mj52rKCt0kC&#10;griwuuZSwc8xH3+A8AFZY2OZFFzJw3r1Mlhiqu2F99QdQikihH2KCqoQ2lRKX1Rk0E9sSxy1s3UG&#10;Q1xdKbXDS4SbRk6T5F0arDleqLClrKLi7/BvImWanbPNL+duNJuPcrnYdd+nnVLD1/7rE0SgPjzN&#10;j/RWx/oLuP8SB5CrGwAAAP//AwBQSwECLQAUAAYACAAAACEA2+H2y+4AAACFAQAAEwAAAAAAAAAA&#10;AAAAAAAAAAAAW0NvbnRlbnRfVHlwZXNdLnhtbFBLAQItABQABgAIAAAAIQBa9CxbvwAAABUBAAAL&#10;AAAAAAAAAAAAAAAAAB8BAABfcmVscy8ucmVsc1BLAQItABQABgAIAAAAIQCwyx2yxQAAANsAAAAP&#10;AAAAAAAAAAAAAAAAAAcCAABkcnMvZG93bnJldi54bWxQSwUGAAAAAAMAAwC3AAAA+QIAAAAA&#10;" filled="f" fillcolor="#4f81bd [3204]" stroked="f" strokecolor="black [3213]">
                  <v:shadow color="#eeece1 [3214]" opacity="49150f" offset=".74833mm,.74833mm"/>
                  <v:textbox>
                    <w:txbxContent>
                      <w:p w14:paraId="54008965" w14:textId="4E9F3700" w:rsidR="008661D0" w:rsidRPr="00DE76F9" w:rsidRDefault="008661D0" w:rsidP="008661D0">
                        <w:pPr>
                          <w:ind w:left="0" w:firstLine="0"/>
                          <w:jc w:val="center"/>
                          <w:rPr>
                            <w:sz w:val="24"/>
                            <w:szCs w:val="24"/>
                          </w:rPr>
                        </w:pPr>
                        <w:r w:rsidRPr="00DE76F9">
                          <w:rPr>
                            <w:rFonts w:ascii="Arial Narrow" w:eastAsia="MS PGothic" w:hAnsi="Arial Narrow"/>
                            <w:b/>
                            <w:bCs/>
                            <w:color w:val="000000" w:themeColor="text1"/>
                            <w:kern w:val="24"/>
                            <w:sz w:val="24"/>
                            <w:szCs w:val="24"/>
                            <w:u w:val="single"/>
                          </w:rPr>
                          <w:t>Interventions/Secondary</w:t>
                        </w:r>
                        <w:r w:rsidR="003E3385">
                          <w:rPr>
                            <w:rFonts w:ascii="Arial Narrow" w:eastAsia="MS PGothic" w:hAnsi="Arial Narrow"/>
                            <w:b/>
                            <w:bCs/>
                            <w:color w:val="000000" w:themeColor="text1"/>
                            <w:kern w:val="24"/>
                            <w:sz w:val="24"/>
                            <w:szCs w:val="24"/>
                            <w:u w:val="single"/>
                          </w:rPr>
                          <w:t xml:space="preserve"> </w:t>
                        </w:r>
                        <w:r w:rsidRPr="00DE76F9">
                          <w:rPr>
                            <w:rFonts w:ascii="Arial Narrow" w:eastAsia="MS PGothic" w:hAnsi="Arial Narrow"/>
                            <w:b/>
                            <w:bCs/>
                            <w:color w:val="000000" w:themeColor="text1"/>
                            <w:kern w:val="24"/>
                            <w:sz w:val="24"/>
                            <w:szCs w:val="24"/>
                            <w:u w:val="single"/>
                          </w:rPr>
                          <w:t>Drivers</w:t>
                        </w:r>
                      </w:p>
                    </w:txbxContent>
                  </v:textbox>
                </v:shape>
                <v:rect id="Rectangle 20" o:spid="_x0000_s1045" style="position:absolute;left:45637;top:73405;width:36043;height:10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a8gwQAAANsAAAAPAAAAZHJzL2Rvd25yZXYueG1sRE/Pa8Iw&#10;FL4P/B/CE3abqR5kVKOoIAi6Qa0K3h7Js602L6WJ2u2vXw4Djx/f7+m8s7V4UOsrxwqGgwQEsXam&#10;4kLBIV9/fILwAdlg7ZgU/JCH+az3NsXUuCdn9NiHQsQQ9ikqKENoUim9LsmiH7iGOHIX11oMEbaF&#10;NC0+Y7it5ShJxtJixbGhxIZWJenb/m4V0PF0zX7PW/290wuX8Srky/xLqfd+t5iACNSFl/jfvTEK&#10;RnF9/BJ/gJz9AQAA//8DAFBLAQItABQABgAIAAAAIQDb4fbL7gAAAIUBAAATAAAAAAAAAAAAAAAA&#10;AAAAAABbQ29udGVudF9UeXBlc10ueG1sUEsBAi0AFAAGAAgAAAAhAFr0LFu/AAAAFQEAAAsAAAAA&#10;AAAAAAAAAAAAHwEAAF9yZWxzLy5yZWxzUEsBAi0AFAAGAAgAAAAhABq5ryDBAAAA2wAAAA8AAAAA&#10;AAAAAAAAAAAABwIAAGRycy9kb3ducmV2LnhtbFBLBQYAAAAAAwADALcAAAD1AgAAAAA=&#10;" filled="f" strokecolor="#243f60 [1604]" strokeweight="2pt">
                  <v:textbox>
                    <w:txbxContent>
                      <w:p w14:paraId="33A3B731" w14:textId="77777777" w:rsidR="008661D0" w:rsidRPr="00DE76F9" w:rsidRDefault="008661D0" w:rsidP="008661D0">
                        <w:pPr>
                          <w:ind w:left="0" w:firstLine="0"/>
                          <w:rPr>
                            <w:sz w:val="21"/>
                            <w:szCs w:val="21"/>
                          </w:rPr>
                        </w:pPr>
                        <w:r w:rsidRPr="00DE76F9">
                          <w:rPr>
                            <w:rFonts w:hAnsi="Calibri"/>
                            <w:color w:val="FF0000"/>
                            <w:kern w:val="24"/>
                            <w:sz w:val="21"/>
                            <w:szCs w:val="21"/>
                          </w:rPr>
                          <w:t xml:space="preserve">I and II – </w:t>
                        </w:r>
                        <w:r w:rsidRPr="00DE76F9">
                          <w:rPr>
                            <w:rFonts w:hAnsi="Calibri"/>
                            <w:color w:val="000000" w:themeColor="text1"/>
                            <w:kern w:val="24"/>
                            <w:sz w:val="21"/>
                            <w:szCs w:val="21"/>
                          </w:rPr>
                          <w:t xml:space="preserve">Increase comprehensive asthma education during and after visits to deliver guideline based care.  [ASTHMA EDUCATION]    </w:t>
                        </w:r>
                      </w:p>
                    </w:txbxContent>
                  </v:textbox>
                </v:rect>
                <v:shape id="Text Box 5" o:spid="_x0000_s1046" type="#_x0000_t202" alt="In order to achieve the Interventions and Key Drivers of the Aim, Strategies or Changes must be made such as assess and document severity classification at least once per year and use to determine follow up plan at least two visits per year, assess asthma control every visit using a validated tool, prescribe inhaled corticosteroids or leukotriene modifiers for effective long-term control therapy, asthma action plans are updated regularly in the electronic medical record and used as a communication tool with the family, select medication and delivery devices to meet patient's needs, and use evidence based stepwise approach,  encourage patients to bring medications to every visit and review device technique, comprehensive and team-based asthma education at all points of care involving interactions with patients by including members of all health care disciplines such as pharmacist, school nurses, respiratory therapists, and asthma educators." style="position:absolute;left:86733;top:5618;width:37783;height:4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sJxQAAANsAAAAPAAAAZHJzL2Rvd25yZXYueG1sRI/dasJA&#10;FITvhb7Dcgq9Ed2YQrWpq0ggpSAU/EF6ecgek9Ds2bC7xvTtu4Lg5TAz3zDL9WBa0ZPzjWUFs2kC&#10;gri0uuFKwfFQTBYgfEDW2FomBX/kYb16Gi0x0/bKO+r3oRIRwj5DBXUIXSalL2sy6Ke2I47e2TqD&#10;IUpXSe3wGuGmlWmSvEmDDceFGjvKayp/9xcTKWl+zj9/uHDj1/m4kO/b/vu0Verledh8gAg0hEf4&#10;3v7SCtIZ3L7EHyBX/wAAAP//AwBQSwECLQAUAAYACAAAACEA2+H2y+4AAACFAQAAEwAAAAAAAAAA&#10;AAAAAAAAAAAAW0NvbnRlbnRfVHlwZXNdLnhtbFBLAQItABQABgAIAAAAIQBa9CxbvwAAABUBAAAL&#10;AAAAAAAAAAAAAAAAAB8BAABfcmVscy8ucmVsc1BLAQItABQABgAIAAAAIQCA0dsJxQAAANsAAAAP&#10;AAAAAAAAAAAAAAAAAAcCAABkcnMvZG93bnJldi54bWxQSwUGAAAAAAMAAwC3AAAA+QIAAAAA&#10;" filled="f" fillcolor="#4f81bd [3204]" stroked="f" strokecolor="black [3213]">
                  <v:shadow color="#eeece1 [3214]" opacity="49150f" offset=".74833mm,.74833mm"/>
                  <v:textbox>
                    <w:txbxContent>
                      <w:p w14:paraId="2AB7A1ED" w14:textId="77777777" w:rsidR="008661D0" w:rsidRPr="008661D0" w:rsidRDefault="008661D0" w:rsidP="008661D0">
                        <w:pPr>
                          <w:ind w:left="0" w:firstLine="0"/>
                          <w:jc w:val="center"/>
                          <w:rPr>
                            <w:sz w:val="24"/>
                            <w:szCs w:val="24"/>
                          </w:rPr>
                        </w:pPr>
                        <w:r w:rsidRPr="008661D0">
                          <w:rPr>
                            <w:rFonts w:ascii="Arial Narrow" w:eastAsia="MS PGothic" w:hAnsi="Arial Narrow"/>
                            <w:b/>
                            <w:bCs/>
                            <w:color w:val="000000" w:themeColor="text1"/>
                            <w:kern w:val="24"/>
                            <w:sz w:val="24"/>
                            <w:szCs w:val="24"/>
                            <w:u w:val="single"/>
                          </w:rPr>
                          <w:t>Strategies/Changes</w:t>
                        </w:r>
                      </w:p>
                    </w:txbxContent>
                  </v:textbox>
                </v:shape>
                <v:rect id="Rectangle 22" o:spid="_x0000_s1047" style="position:absolute;left:84910;top:23545;width:46939;height:6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NzywQAAANsAAAAPAAAAZHJzL2Rvd25yZXYueG1sRI9Bi8Iw&#10;FITvC/6H8ARva2oX1lKNIoLgHrcKenw2z6bYvJQm1vrvNwuCx2FmvmGW68E2oqfO144VzKYJCOLS&#10;6ZorBcfD7jMD4QOyxsYxKXiSh/Vq9LHEXLsH/1JfhEpECPscFZgQ2lxKXxqy6KeuJY7e1XUWQ5Rd&#10;JXWHjwi3jUyT5FtarDkuGGxpa6i8FXeroJhva3PZnHWW6evXqd1dfkw/V2oyHjYLEIGG8A6/2nut&#10;IE3h/0v8AXL1BwAA//8DAFBLAQItABQABgAIAAAAIQDb4fbL7gAAAIUBAAATAAAAAAAAAAAAAAAA&#10;AAAAAABbQ29udGVudF9UeXBlc10ueG1sUEsBAi0AFAAGAAgAAAAhAFr0LFu/AAAAFQEAAAsAAAAA&#10;AAAAAAAAAAAAHwEAAF9yZWxzLy5yZWxzUEsBAi0AFAAGAAgAAAAhAFXA3PLBAAAA2wAAAA8AAAAA&#10;AAAAAAAAAAAABwIAAGRycy9kb3ducmV2LnhtbFBLBQYAAAAAAwADALcAAAD1AgAAAAA=&#10;" fillcolor="yellow" strokecolor="#1f497d [3215]" strokeweight="2pt">
                  <v:textbox>
                    <w:txbxContent>
                      <w:p w14:paraId="61CBD3BE"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 xml:space="preserve">Assess asthma control every visit using a validated tool. </w:t>
                        </w:r>
                      </w:p>
                    </w:txbxContent>
                  </v:textbox>
                </v:rect>
                <v:rect id="Rectangle 23" o:spid="_x0000_s1048" style="position:absolute;left:84982;top:12119;width:46939;height:10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HlpwQAAANsAAAAPAAAAZHJzL2Rvd25yZXYueG1sRI9Bi8Iw&#10;FITvgv8hPMGbpipoqUYRQdg92l3Q47N5NsXmpTSx1n9vhIU9DjPzDbPZ9bYWHbW+cqxgNk1AEBdO&#10;V1wq+P05TlIQPiBrrB2Tghd52G2Hgw1m2j35RF0eShEh7DNUYEJoMil9Yciin7qGOHo311oMUbal&#10;1C0+I9zWcp4kS2mx4rhgsKGDoeKeP6yCfHWozHV/0Wmqb4tzc7x+m26l1HjU79cgAvXhP/zX/tIK&#10;5gv4fIk/QG7fAAAA//8DAFBLAQItABQABgAIAAAAIQDb4fbL7gAAAIUBAAATAAAAAAAAAAAAAAAA&#10;AAAAAABbQ29udGVudF9UeXBlc10ueG1sUEsBAi0AFAAGAAgAAAAhAFr0LFu/AAAAFQEAAAsAAAAA&#10;AAAAAAAAAAAAHwEAAF9yZWxzLy5yZWxzUEsBAi0AFAAGAAgAAAAhADqMeWnBAAAA2wAAAA8AAAAA&#10;AAAAAAAAAAAABwIAAGRycy9kb3ducmV2LnhtbFBLBQYAAAAAAwADALcAAAD1AgAAAAA=&#10;" fillcolor="yellow" strokecolor="#1f497d [3215]" strokeweight="2pt">
                  <v:textbox>
                    <w:txbxContent>
                      <w:p w14:paraId="63870746"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w:t>
                        </w:r>
                        <w:r w:rsidRPr="008661D0">
                          <w:rPr>
                            <w:rFonts w:hAnsi="Calibri"/>
                            <w:color w:val="000000" w:themeColor="text1"/>
                            <w:kern w:val="24"/>
                            <w:sz w:val="24"/>
                            <w:szCs w:val="24"/>
                          </w:rPr>
                          <w:t>- Assess and document severity classification at least 1/year and use to determine f/u plan (at least 2 visits/year</w:t>
                        </w:r>
                        <w:r w:rsidRPr="008661D0">
                          <w:rPr>
                            <w:rFonts w:hAnsi="Calibri"/>
                            <w:b/>
                            <w:bCs/>
                            <w:color w:val="000000" w:themeColor="text1"/>
                            <w:kern w:val="24"/>
                            <w:sz w:val="24"/>
                            <w:szCs w:val="24"/>
                          </w:rPr>
                          <w:t xml:space="preserve">)  </w:t>
                        </w:r>
                      </w:p>
                    </w:txbxContent>
                  </v:textbox>
                </v:rect>
                <v:rect id="Rectangle 24" o:spid="_x0000_s1049" style="position:absolute;left:85092;top:42210;width:46939;height:7248;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SZJwwAAANsAAAAPAAAAZHJzL2Rvd25yZXYueG1sRI/NasMw&#10;EITvgb6D2EJvsdw0LcGxHELAUHqKneaQ22Ktf6i1MpZqu28fFQo9DjPzDZMeFtOLiUbXWVbwHMUg&#10;iCurO24UfF7y9Q6E88gae8uk4IccHLKHVYqJtjMXNJW+EQHCLkEFrfdDIqWrWjLoIjsQB6+2o0Ef&#10;5NhIPeIc4KaXmzh+kwY7DgstDnRqqfoqv42CofjgvNy+WP9a6du5KOoru0mpp8fluAfhafH/4b/2&#10;u1aw2cLvl/ADZHYHAAD//wMAUEsBAi0AFAAGAAgAAAAhANvh9svuAAAAhQEAABMAAAAAAAAAAAAA&#10;AAAAAAAAAFtDb250ZW50X1R5cGVzXS54bWxQSwECLQAUAAYACAAAACEAWvQsW78AAAAVAQAACwAA&#10;AAAAAAAAAAAAAAAfAQAAX3JlbHMvLnJlbHNQSwECLQAUAAYACAAAACEAsHUmScMAAADbAAAADwAA&#10;AAAAAAAAAAAAAAAHAgAAZHJzL2Rvd25yZXYueG1sUEsFBgAAAAADAAMAtwAAAPcCAAAAAA==&#10;" fillcolor="yellow" strokecolor="#1f497d [3215]" strokeweight="2pt">
                  <v:textbox>
                    <w:txbxContent>
                      <w:p w14:paraId="4E2EEDCF"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and II </w:t>
                        </w:r>
                        <w:r w:rsidRPr="008661D0">
                          <w:rPr>
                            <w:rFonts w:hAnsi="Calibri"/>
                            <w:color w:val="000000" w:themeColor="text1"/>
                            <w:kern w:val="24"/>
                            <w:sz w:val="24"/>
                            <w:szCs w:val="24"/>
                          </w:rPr>
                          <w:t xml:space="preserve">- AAPs are updated regularly, in EMR and used as a communication tool with the family.    </w:t>
                        </w:r>
                      </w:p>
                    </w:txbxContent>
                  </v:textbox>
                </v:rect>
                <v:rect id="Rectangle 25" o:spid="_x0000_s1050" style="position:absolute;left:84982;top:50149;width:46939;height:9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USGwgAAANsAAAAPAAAAZHJzL2Rvd25yZXYueG1sRI9Bi8Iw&#10;FITvwv6H8Ba8aaqilmoUEYTdo3VhPT6bZ1NsXkqTrd1/bwTB4zAz3zDrbW9r0VHrK8cKJuMEBHHh&#10;dMWlgp/TYZSC8AFZY+2YFPyTh+3mY7DGTLs7H6nLQykihH2GCkwITSalLwxZ9GPXEEfv6lqLIcq2&#10;lLrFe4TbWk6TZCEtVhwXDDa0N1Tc8j+rIF/uK3PZnXWa6uvstzlcvk23VGr42e9WIAL14R1+tb+0&#10;gukcnl/iD5CbBwAAAP//AwBQSwECLQAUAAYACAAAACEA2+H2y+4AAACFAQAAEwAAAAAAAAAAAAAA&#10;AAAAAAAAW0NvbnRlbnRfVHlwZXNdLnhtbFBLAQItABQABgAIAAAAIQBa9CxbvwAAABUBAAALAAAA&#10;AAAAAAAAAAAAAB8BAABfcmVscy8ucmVsc1BLAQItABQABgAIAAAAIQDaKUSGwgAAANsAAAAPAAAA&#10;AAAAAAAAAAAAAAcCAABkcnMvZG93bnJldi54bWxQSwUGAAAAAAMAAwC3AAAA9gIAAAAA&#10;" fillcolor="yellow" strokecolor="#1f497d [3215]" strokeweight="2pt">
                  <v:textbox>
                    <w:txbxContent>
                      <w:p w14:paraId="7965EED2" w14:textId="77777777" w:rsidR="008661D0" w:rsidRPr="00DE76F9" w:rsidRDefault="008661D0" w:rsidP="008661D0">
                        <w:pPr>
                          <w:ind w:left="0" w:firstLine="0"/>
                          <w:rPr>
                            <w:sz w:val="23"/>
                            <w:szCs w:val="23"/>
                          </w:rPr>
                        </w:pPr>
                        <w:r w:rsidRPr="00DE76F9">
                          <w:rPr>
                            <w:rFonts w:hAnsi="Calibri"/>
                            <w:color w:val="FF0000"/>
                            <w:kern w:val="24"/>
                            <w:sz w:val="23"/>
                            <w:szCs w:val="23"/>
                          </w:rPr>
                          <w:t>I</w:t>
                        </w:r>
                        <w:r w:rsidRPr="00DE76F9">
                          <w:rPr>
                            <w:rFonts w:hAnsi="Calibri"/>
                            <w:color w:val="000000" w:themeColor="text1"/>
                            <w:kern w:val="24"/>
                            <w:sz w:val="23"/>
                            <w:szCs w:val="23"/>
                          </w:rPr>
                          <w:t xml:space="preserve"> - Select medication and delivery devices to meet patient’s needs, and use evidence based stepwise approach.  </w:t>
                        </w:r>
                        <w:r w:rsidRPr="00DE76F9">
                          <w:rPr>
                            <w:rFonts w:hAnsi="Calibri"/>
                            <w:b/>
                            <w:bCs/>
                            <w:color w:val="000000" w:themeColor="text1"/>
                            <w:kern w:val="24"/>
                            <w:sz w:val="23"/>
                            <w:szCs w:val="23"/>
                          </w:rPr>
                          <w:t xml:space="preserve"> </w:t>
                        </w:r>
                      </w:p>
                    </w:txbxContent>
                  </v:textbox>
                </v:rect>
                <v:rect id="Rectangle 26" o:spid="_x0000_s1051" style="position:absolute;left:85092;top:69940;width:46939;height:15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rxwQAAANsAAAAPAAAAZHJzL2Rvd25yZXYueG1sRI9Bi8Iw&#10;FITvwv6H8Ba82XQVtHSNIoKgR6ugx2fzbMo2L6XJ1u6/3wiCx2FmvmGW68E2oqfO144VfCUpCOLS&#10;6ZorBefTbpKB8AFZY+OYFPyRh/XqY7TEXLsHH6kvQiUihH2OCkwIbS6lLw1Z9IlriaN3d53FEGVX&#10;Sd3hI8JtI6dpOpcWa44LBlvaGip/il+roFhsa3PbXHWW6fvs0u5uB9MvlBp/DptvEIGG8A6/2nut&#10;YDqH55f4A+TqHwAA//8DAFBLAQItABQABgAIAAAAIQDb4fbL7gAAAIUBAAATAAAAAAAAAAAAAAAA&#10;AAAAAABbQ29udGVudF9UeXBlc10ueG1sUEsBAi0AFAAGAAgAAAAhAFr0LFu/AAAAFQEAAAsAAAAA&#10;AAAAAAAAAAAAHwEAAF9yZWxzLy5yZWxzUEsBAi0AFAAGAAgAAAAhACr72vHBAAAA2wAAAA8AAAAA&#10;AAAAAAAAAAAABwIAAGRycy9kb3ducmV2LnhtbFBLBQYAAAAAAwADALcAAAD1AgAAAAA=&#10;" fillcolor="yellow" strokecolor="#1f497d [3215]" strokeweight="2pt">
                  <v:textbox>
                    <w:txbxContent>
                      <w:p w14:paraId="5687D936" w14:textId="77777777" w:rsidR="008661D0" w:rsidRPr="008661D0" w:rsidRDefault="008661D0" w:rsidP="008661D0">
                        <w:pPr>
                          <w:ind w:left="0" w:firstLine="0"/>
                          <w:rPr>
                            <w:sz w:val="24"/>
                            <w:szCs w:val="24"/>
                          </w:rPr>
                        </w:pPr>
                        <w:r w:rsidRPr="008661D0">
                          <w:rPr>
                            <w:rFonts w:hAnsi="Calibri"/>
                            <w:color w:val="FF0000"/>
                            <w:kern w:val="24"/>
                            <w:sz w:val="24"/>
                            <w:szCs w:val="24"/>
                          </w:rPr>
                          <w:t xml:space="preserve">I and II - </w:t>
                        </w:r>
                        <w:r w:rsidRPr="008661D0">
                          <w:rPr>
                            <w:rFonts w:hAnsi="Calibri"/>
                            <w:color w:val="000000" w:themeColor="text1"/>
                            <w:kern w:val="24"/>
                            <w:sz w:val="24"/>
                            <w:szCs w:val="24"/>
                          </w:rPr>
                          <w:t xml:space="preserve">Comprehensive and Team-based Asthma Education at all points of care involving interactions with patients by including members of all health care disciplines (pharmacists, school nurses, respiratory therapists, asthma educators) </w:t>
                        </w:r>
                      </w:p>
                    </w:txbxContent>
                  </v:textbox>
                </v:rect>
                <v:rect id="Rectangle 27" o:spid="_x0000_s1052" style="position:absolute;left:85092;top:31099;width:46939;height:990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7g+wwAAANsAAAAPAAAAZHJzL2Rvd25yZXYueG1sRI9Ba8JA&#10;FITvgv9heYXedNO0WkldRQqB4slEe/D2yD6T0OzbsLuN6b93C4LHYWa+Ydbb0XRiIOdbywpe5gkI&#10;4srqlmsFp2M+W4HwAVljZ5kU/JGH7WY6WWOm7ZULGspQiwhhn6GCJoQ+k9JXDRn0c9sTR+9incEQ&#10;pauldniNcNPJNEmW0mDLcaHBnj4bqn7KX6OgL/acl2+vNiwqfT4UxeWb/aDU89O4+wARaAyP8L39&#10;pRWk7/D/Jf4AubkBAAD//wMAUEsBAi0AFAAGAAgAAAAhANvh9svuAAAAhQEAABMAAAAAAAAAAAAA&#10;AAAAAAAAAFtDb250ZW50X1R5cGVzXS54bWxQSwECLQAUAAYACAAAACEAWvQsW78AAAAVAQAACwAA&#10;AAAAAAAAAAAAAAAfAQAAX3JlbHMvLnJlbHNQSwECLQAUAAYACAAAACEAQKe4PsMAAADbAAAADwAA&#10;AAAAAAAAAAAAAAAHAgAAZHJzL2Rvd25yZXYueG1sUEsFBgAAAAADAAMAtwAAAPcCAAAAAA==&#10;" fillcolor="yellow" strokecolor="#1f497d [3215]" strokeweight="2pt">
                  <v:textbox>
                    <w:txbxContent>
                      <w:p w14:paraId="34A4CE40" w14:textId="77777777" w:rsidR="008661D0" w:rsidRPr="008661D0" w:rsidRDefault="008661D0" w:rsidP="008661D0">
                        <w:pPr>
                          <w:tabs>
                            <w:tab w:val="left" w:pos="0"/>
                          </w:tabs>
                          <w:ind w:left="0" w:firstLine="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 xml:space="preserve">Prescribe inhaled corticosteroids (ICS) or leukotriene modifiers for effective long-term control therapy </w:t>
                        </w:r>
                      </w:p>
                    </w:txbxContent>
                  </v:textbox>
                </v:rect>
                <v:shape id="Straight Arrow Connector 28" o:spid="_x0000_s1053" type="#_x0000_t32" style="position:absolute;left:40837;top:17283;width:4191;height:76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07wvAAAANsAAAAPAAAAZHJzL2Rvd25yZXYueG1sRE+9CsIw&#10;EN4F3yGc4KapDiLVKCIIooNYBR2P5myrzaU0UePbm0Fw/Pj+58tgavGi1lWWFYyGCQji3OqKCwXn&#10;02YwBeE8ssbaMin4kIPlotuZY6rtm4/0ynwhYgi7FBWU3jeplC4vyaAb2oY4cjfbGvQRtoXULb5j&#10;uKnlOEkm0mDFsaHEhtYl5Y/saRTsLvfbSZ6rgCYLk90+2Rzq60ipfi+sZiA8Bf8X/9xbrWAcx8Yv&#10;8QfIxRcAAP//AwBQSwECLQAUAAYACAAAACEA2+H2y+4AAACFAQAAEwAAAAAAAAAAAAAAAAAAAAAA&#10;W0NvbnRlbnRfVHlwZXNdLnhtbFBLAQItABQABgAIAAAAIQBa9CxbvwAAABUBAAALAAAAAAAAAAAA&#10;AAAAAB8BAABfcmVscy8ucmVsc1BLAQItABQABgAIAAAAIQCQD07wvAAAANsAAAAPAAAAAAAAAAAA&#10;AAAAAAcCAABkcnMvZG93bnJldi54bWxQSwUGAAAAAAMAAwC3AAAA8AIAAAAA&#10;" strokecolor="black [3040]">
                  <v:stroke endarrow="block"/>
                  <o:lock v:ext="edit" shapetype="f"/>
                </v:shape>
                <v:shape id="Straight Arrow Connector 29" o:spid="_x0000_s1054" type="#_x0000_t32" style="position:absolute;left:81070;top:17283;width:3912;height:1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o:lock v:ext="edit" shapetype="f"/>
                </v:shape>
                <v:shape id="Straight Arrow Connector 30" o:spid="_x0000_s1055" type="#_x0000_t32" style="position:absolute;left:81070;top:26852;width:3840;height:10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2DkwAAAANsAAAAPAAAAZHJzL2Rvd25yZXYueG1sRE/Pa8Iw&#10;FL4L+x/CG+ym6RTrqEYZgjK8zYrnt+bZlDUvXRK1+tcvB8Hjx/d7septKy7kQ+NYwfsoA0FcOd1w&#10;reBQboYfIEJE1tg6JgU3CrBavgwWWGh35W+67GMtUgiHAhWYGLtCylAZshhGriNO3Ml5izFBX0vt&#10;8ZrCbSvHWZZLiw2nBoMdrQ1Vv/uzVfBT/umpyUu98xOX57f7cbY7b5V6e+0/5yAi9fEpfri/tIJJ&#10;Wp++pB8gl/8AAAD//wMAUEsBAi0AFAAGAAgAAAAhANvh9svuAAAAhQEAABMAAAAAAAAAAAAAAAAA&#10;AAAAAFtDb250ZW50X1R5cGVzXS54bWxQSwECLQAUAAYACAAAACEAWvQsW78AAAAVAQAACwAAAAAA&#10;AAAAAAAAAAAfAQAAX3JlbHMvLnJlbHNQSwECLQAUAAYACAAAACEA9Jtg5MAAAADbAAAADwAAAAAA&#10;AAAAAAAAAAAHAgAAZHJzL2Rvd25yZXYueG1sUEsFBgAAAAADAAMAtwAAAPQCAAAAAA==&#10;" strokecolor="#4579b8 [3044]">
                  <v:stroke endarrow="block"/>
                  <o:lock v:ext="edit" shapetype="f"/>
                </v:shape>
                <v:shape id="Straight Arrow Connector 31" o:spid="_x0000_s1056" type="#_x0000_t32" style="position:absolute;left:81527;top:45834;width:3565;height:8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8V/wwAAANsAAAAPAAAAZHJzL2Rvd25yZXYueG1sRI9BawIx&#10;FITvgv8hPMGbm7XiWrZGKYUW8VZXen7dvG6Wbl62SdTVX98UCh6HmfmGWW8H24kz+dA6VjDPchDE&#10;tdMtNwqO1evsEUSIyBo7x6TgSgG2m/FojaV2F36n8yE2IkE4lKjAxNiXUobakMWQuZ44eV/OW4xJ&#10;+kZqj5cEt518yPNCWmw5LRjs6cVQ/X04WQWf1Y9emqLSe79wRXG9faz2pzelppPh+QlEpCHew//t&#10;nVawmMPfl/QD5OYXAAD//wMAUEsBAi0AFAAGAAgAAAAhANvh9svuAAAAhQEAABMAAAAAAAAAAAAA&#10;AAAAAAAAAFtDb250ZW50X1R5cGVzXS54bWxQSwECLQAUAAYACAAAACEAWvQsW78AAAAVAQAACwAA&#10;AAAAAAAAAAAAAAAfAQAAX3JlbHMvLnJlbHNQSwECLQAUAAYACAAAACEAm9fFf8MAAADbAAAADwAA&#10;AAAAAAAAAAAAAAAHAgAAZHJzL2Rvd25yZXYueG1sUEsFBgAAAAADAAMAtwAAAPcCAAAAAA==&#10;" strokecolor="#4579b8 [3044]">
                  <v:stroke endarrow="block"/>
                  <o:lock v:ext="edit" shapetype="f"/>
                </v:shape>
                <v:shape id="Straight Arrow Connector 32" o:spid="_x0000_s1057" type="#_x0000_t32" style="position:absolute;left:81200;top:36049;width:3892;height:9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VsIwwAAANsAAAAPAAAAZHJzL2Rvd25yZXYueG1sRI9BawIx&#10;FITvgv8hPKE3zap0W1ajiNBSvOmWnp+b183SzcuaRF37602h4HGYmW+Y5bq3rbiQD41jBdNJBoK4&#10;crrhWsFn+TZ+BREissbWMSm4UYD1ajhYYqHdlfd0OcRaJAiHAhWYGLtCylAZshgmriNO3rfzFmOS&#10;vpba4zXBbStnWZZLiw2nBYMdbQ1VP4ezVXAsT/rZ5KXe+bnL89vv18vu/K7U06jfLEBE6uMj/N/+&#10;0ArmM/j7kn6AXN0BAAD//wMAUEsBAi0AFAAGAAgAAAAhANvh9svuAAAAhQEAABMAAAAAAAAAAAAA&#10;AAAAAAAAAFtDb250ZW50X1R5cGVzXS54bWxQSwECLQAUAAYACAAAACEAWvQsW78AAAAVAQAACwAA&#10;AAAAAAAAAAAAAAAfAQAAX3JlbHMvLnJlbHNQSwECLQAUAAYACAAAACEAawVbCMMAAADbAAAADwAA&#10;AAAAAAAAAAAAAAAHAgAAZHJzL2Rvd25yZXYueG1sUEsFBgAAAAADAAMAtwAAAPcCAAAAAA==&#10;" strokecolor="#4579b8 [3044]">
                  <v:stroke endarrow="block"/>
                  <o:lock v:ext="edit" shapetype="f"/>
                </v:shape>
                <v:shape id="Straight Arrow Connector 33" o:spid="_x0000_s1058" type="#_x0000_t32" style="position:absolute;left:81680;top:55016;width:3302;height:1310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f6TwwAAANsAAAAPAAAAZHJzL2Rvd25yZXYueG1sRI9BawIx&#10;FITvBf9DeEJvNWuXrmVrFCkoxVvd4vl187pZ3LysSdS1v74RhB6HmfmGmS8H24kz+dA6VjCdZCCI&#10;a6dbbhR8VeunVxAhImvsHJOCKwVYLkYPcyy1u/AnnXexEQnCoUQFJsa+lDLUhiyGieuJk/fjvMWY&#10;pG+k9nhJcNvJ5ywrpMWW04LBnt4N1YfdySr4ro76xRSV3vrcFcX1dz/bnjZKPY6H1RuISEP8D9/b&#10;H1pBnsPtS/oBcvEHAAD//wMAUEsBAi0AFAAGAAgAAAAhANvh9svuAAAAhQEAABMAAAAAAAAAAAAA&#10;AAAAAAAAAFtDb250ZW50X1R5cGVzXS54bWxQSwECLQAUAAYACAAAACEAWvQsW78AAAAVAQAACwAA&#10;AAAAAAAAAAAAAAAfAQAAX3JlbHMvLnJlbHNQSwECLQAUAAYACAAAACEABEn+k8MAAADbAAAADwAA&#10;AAAAAAAAAAAAAAAHAgAAZHJzL2Rvd25yZXYueG1sUEsFBgAAAAADAAMAtwAAAPcCAAAAAA==&#10;" strokecolor="#4579b8 [3044]">
                  <v:stroke endarrow="block"/>
                  <o:lock v:ext="edit" shapetype="f"/>
                </v:shape>
                <v:rect id="Rectangle 34" o:spid="_x0000_s1059" style="position:absolute;left:85092;top:60748;width:46939;height:8245;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LCUwwAAANsAAAAPAAAAZHJzL2Rvd25yZXYueG1sRI9Pa8JA&#10;FMTvgt9heUJvZtOqRaJrECFQPJnYHnp7ZF/+0OzbkN3G+O3dQsHjMDO/YfbpZDox0uBaywpeoxgE&#10;cWl1y7WCz2u23IJwHlljZ5kU3MlBepjP9phoe+OcxsLXIkDYJaig8b5PpHRlQwZdZHvi4FV2MOiD&#10;HGqpB7wFuOnkWxy/S4Mth4UGezo1VP4Uv0ZBn585K9Yr6zel/r7kefXFblTqZTEddyA8Tf4Z/m9/&#10;aAWrNfx9CT9AHh4AAAD//wMAUEsBAi0AFAAGAAgAAAAhANvh9svuAAAAhQEAABMAAAAAAAAAAAAA&#10;AAAAAAAAAFtDb250ZW50X1R5cGVzXS54bWxQSwECLQAUAAYACAAAACEAWvQsW78AAAAVAQAACwAA&#10;AAAAAAAAAAAAAAAfAQAAX3JlbHMvLnJlbHNQSwECLQAUAAYACAAAACEANaywlMMAAADbAAAADwAA&#10;AAAAAAAAAAAAAAAHAgAAZHJzL2Rvd25yZXYueG1sUEsFBgAAAAADAAMAtwAAAPcCAAAAAA==&#10;" fillcolor="yellow" strokecolor="#1f497d [3215]" strokeweight="2pt">
                  <v:textbox>
                    <w:txbxContent>
                      <w:p w14:paraId="31893ABA" w14:textId="77777777" w:rsidR="008661D0" w:rsidRPr="008661D0" w:rsidRDefault="008661D0" w:rsidP="008661D0">
                        <w:pPr>
                          <w:tabs>
                            <w:tab w:val="left" w:pos="3110"/>
                          </w:tabs>
                          <w:ind w:left="0" w:firstLine="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 xml:space="preserve">Encourage patients to bring medications to every visit and review device technique  </w:t>
                        </w:r>
                        <w:r w:rsidRPr="008661D0">
                          <w:rPr>
                            <w:rFonts w:hAnsi="Calibri"/>
                            <w:b/>
                            <w:bCs/>
                            <w:color w:val="548DD4" w:themeColor="text2" w:themeTint="99"/>
                            <w:kern w:val="24"/>
                            <w:sz w:val="24"/>
                            <w:szCs w:val="24"/>
                          </w:rPr>
                          <w:t xml:space="preserve"> </w:t>
                        </w:r>
                      </w:p>
                    </w:txbxContent>
                  </v:textbox>
                </v:rect>
                <v:shape id="Straight Arrow Connector 35" o:spid="_x0000_s1060" type="#_x0000_t32" style="position:absolute;left:81680;top:64870;width:3412;height:32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MN8wwAAANsAAAAPAAAAZHJzL2Rvd25yZXYueG1sRI9BawIx&#10;FITvgv8hPKE3zVpxLVujiNBSvNWVnl83r5ulm5c1ibr21zeC4HGYmW+Y5bq3rTiTD41jBdNJBoK4&#10;crrhWsGhfBu/gAgRWWPrmBRcKcB6NRwssdDuwp903sdaJAiHAhWYGLtCylAZshgmriNO3o/zFmOS&#10;vpba4yXBbSufsyyXFhtOCwY72hqqfvcnq+C7POq5yUu98zOX59e/r8Xu9K7U06jfvIKI1MdH+N7+&#10;0Apmc7h9ST9Arv4BAAD//wMAUEsBAi0AFAAGAAgAAAAhANvh9svuAAAAhQEAABMAAAAAAAAAAAAA&#10;AAAAAAAAAFtDb250ZW50X1R5cGVzXS54bWxQSwECLQAUAAYACAAAACEAWvQsW78AAAAVAQAACwAA&#10;AAAAAAAAAAAAAAAfAQAAX3JlbHMvLnJlbHNQSwECLQAUAAYACAAAACEA5OzDfMMAAADbAAAADwAA&#10;AAAAAAAAAAAAAAAHAgAAZHJzL2Rvd25yZXYueG1sUEsFBgAAAAADAAMAtwAAAPcCAAAAAA==&#10;" strokecolor="#4579b8 [3044]">
                  <v:stroke endarrow="block"/>
                  <o:lock v:ext="edit" shapetype="f"/>
                </v:shape>
                <v:rect id="Rectangle 36" o:spid="_x0000_s1061" style="position:absolute;left:45158;top:32913;width:36042;height:8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SxQAAANsAAAAPAAAAZHJzL2Rvd25yZXYueG1sRI9Ba8JA&#10;FITvBf/D8gremk0riKSuooJQUAsxbaG3x+5rkpp9G7KrRn+9WxB6HGbmG2Y6720jTtT52rGC5yQF&#10;QaydqblU8FGsnyYgfEA22DgmBRfyMJ8NHqaYGXfmnE77UIoIYZ+hgiqENpPS64os+sS1xNH7cZ3F&#10;EGVXStPhOcJtI1/SdCwt1hwXKmxpVZE+7I9WAX1+/ebX741+3+qFy3kVimWxU2r42C9eQQTqw3/4&#10;3n4zCkZj+PsSf4Cc3QAAAP//AwBQSwECLQAUAAYACAAAACEA2+H2y+4AAACFAQAAEwAAAAAAAAAA&#10;AAAAAAAAAAAAW0NvbnRlbnRfVHlwZXNdLnhtbFBLAQItABQABgAIAAAAIQBa9CxbvwAAABUBAAAL&#10;AAAAAAAAAAAAAAAAAB8BAABfcmVscy8ucmVsc1BLAQItABQABgAIAAAAIQB/xQQSxQAAANsAAAAP&#10;AAAAAAAAAAAAAAAAAAcCAABkcnMvZG93bnJldi54bWxQSwUGAAAAAAMAAwC3AAAA+QIAAAAA&#10;" filled="f" strokecolor="#243f60 [1604]" strokeweight="2pt">
                  <v:textbox>
                    <w:txbxContent>
                      <w:p w14:paraId="789EC45D" w14:textId="77777777" w:rsidR="008661D0" w:rsidRPr="00DE76F9" w:rsidRDefault="008661D0" w:rsidP="008661D0">
                        <w:pPr>
                          <w:ind w:left="0" w:firstLine="0"/>
                          <w:rPr>
                            <w:sz w:val="20"/>
                            <w:szCs w:val="20"/>
                          </w:rPr>
                        </w:pPr>
                        <w:r w:rsidRPr="00DE76F9">
                          <w:rPr>
                            <w:rFonts w:hAnsi="Calibri"/>
                            <w:color w:val="FF0000"/>
                            <w:kern w:val="24"/>
                            <w:sz w:val="20"/>
                            <w:szCs w:val="20"/>
                          </w:rPr>
                          <w:t xml:space="preserve">I – </w:t>
                        </w:r>
                        <w:r w:rsidRPr="00DE76F9">
                          <w:rPr>
                            <w:rFonts w:hAnsi="Calibri"/>
                            <w:color w:val="000000" w:themeColor="text1"/>
                            <w:kern w:val="24"/>
                            <w:sz w:val="20"/>
                            <w:szCs w:val="20"/>
                          </w:rPr>
                          <w:t xml:space="preserve">Increase prescription of appropriate controller medications [MAXIMIZE MEDICATIONS]  </w:t>
                        </w:r>
                      </w:p>
                    </w:txbxContent>
                  </v:textbox>
                </v:rect>
                <v:shape id="Straight Arrow Connector 37" o:spid="_x0000_s1062" type="#_x0000_t32" style="position:absolute;left:40837;top:24916;width:4321;height:121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zR6xQAAANsAAAAPAAAAZHJzL2Rvd25yZXYueG1sRI9Ba8JA&#10;FITvQv/D8gq96aZKa4lZpQpCqVBQi8TbY/eZBLNvQ3bV6K93CwWPw8x8w2SzztbiTK2vHCt4HSQg&#10;iLUzFRcKfrfL/gcIH5AN1o5JwZU8zKZPvQxT4y68pvMmFCJC2KeooAyhSaX0uiSLfuAa4ugdXGsx&#10;RNkW0rR4iXBby2GSvEuLFceFEhtalKSPm5NVoPMFLg83e3ob7b/nt914pX/ylVIvz93nBESgLjzC&#10;/+0vo2A0hr8v8QfI6R0AAP//AwBQSwECLQAUAAYACAAAACEA2+H2y+4AAACFAQAAEwAAAAAAAAAA&#10;AAAAAAAAAAAAW0NvbnRlbnRfVHlwZXNdLnhtbFBLAQItABQABgAIAAAAIQBa9CxbvwAAABUBAAAL&#10;AAAAAAAAAAAAAAAAAB8BAABfcmVscy8ucmVsc1BLAQItABQABgAIAAAAIQCSuzR6xQAAANsAAAAP&#10;AAAAAAAAAAAAAAAAAAcCAABkcnMvZG93bnJldi54bWxQSwUGAAAAAAMAAwC3AAAA+QIAAAAA&#10;" strokecolor="black [3213]">
                  <v:stroke endarrow="block"/>
                  <o:lock v:ext="edit" shapetype="f"/>
                </v:shape>
                <v:rect id="Rectangle 38" o:spid="_x0000_s1063" style="position:absolute;left:18521;top:33364;width:22632;height:13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jX7wQAAANsAAAAPAAAAZHJzL2Rvd25yZXYueG1sRE9da8Iw&#10;FH0f+B/CFfY2UyeMUY2igjBwE2pV8O2SXNtqc1OaTDt//fIg+Hg435NZZ2txpdZXjhUMBwkIYu1M&#10;xYWCXb56+wThA7LB2jEp+CMPs2nvZYKpcTfO6LoNhYgh7FNUUIbQpFJ6XZJFP3ANceROrrUYImwL&#10;aVq8xXBby/ck+ZAWK44NJTa0LElftr9WAe0P5+x+XOvNt567jJchX+Q/Sr32u/kYRKAuPMUP95dR&#10;MIpj45f4A+T0HwAA//8DAFBLAQItABQABgAIAAAAIQDb4fbL7gAAAIUBAAATAAAAAAAAAAAAAAAA&#10;AAAAAABbQ29udGVudF9UeXBlc10ueG1sUEsBAi0AFAAGAAgAAAAhAFr0LFu/AAAAFQEAAAsAAAAA&#10;AAAAAAAAAAAAHwEAAF9yZWxzLy5yZWxzUEsBAi0AFAAGAAgAAAAhAGEWNfvBAAAA2wAAAA8AAAAA&#10;AAAAAAAAAAAABwIAAGRycy9kb3ducmV2LnhtbFBLBQYAAAAAAwADALcAAAD1AgAAAAA=&#10;" filled="f" strokecolor="#243f60 [1604]" strokeweight="2pt">
                  <v:textbox>
                    <w:txbxContent>
                      <w:p w14:paraId="7DE018F8" w14:textId="6FA7D1A7" w:rsidR="008661D0" w:rsidRPr="008661D0" w:rsidRDefault="008661D0" w:rsidP="008661D0">
                        <w:pPr>
                          <w:ind w:left="90" w:hanging="90"/>
                          <w:rPr>
                            <w:sz w:val="24"/>
                            <w:szCs w:val="24"/>
                          </w:rPr>
                        </w:pPr>
                        <w:r w:rsidRPr="008661D0">
                          <w:rPr>
                            <w:rFonts w:hAnsi="Calibri"/>
                            <w:color w:val="FF0000"/>
                            <w:kern w:val="24"/>
                            <w:sz w:val="24"/>
                            <w:szCs w:val="24"/>
                          </w:rPr>
                          <w:t xml:space="preserve">I – </w:t>
                        </w:r>
                        <w:r w:rsidRPr="008661D0">
                          <w:rPr>
                            <w:rFonts w:hAnsi="Calibri"/>
                            <w:color w:val="000000" w:themeColor="text1"/>
                            <w:kern w:val="24"/>
                            <w:sz w:val="24"/>
                            <w:szCs w:val="24"/>
                          </w:rPr>
                          <w:t>System in place in primary care for identifying patients with asthma.</w:t>
                        </w:r>
                        <w:r w:rsidR="00C008A5">
                          <w:rPr>
                            <w:rFonts w:hAnsi="Calibri"/>
                            <w:color w:val="000000" w:themeColor="text1"/>
                            <w:kern w:val="24"/>
                            <w:sz w:val="24"/>
                            <w:szCs w:val="24"/>
                          </w:rPr>
                          <w:t xml:space="preserve"> </w:t>
                        </w:r>
                      </w:p>
                    </w:txbxContent>
                  </v:textbox>
                </v:rect>
                <v:rect id="Rectangle 39" o:spid="_x0000_s1064" style="position:absolute;left:45485;top:52715;width:36042;height:10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pBgxQAAANsAAAAPAAAAZHJzL2Rvd25yZXYueG1sRI9Ba8JA&#10;FITvQv/D8gq96aYWxE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AOWpBgxQAAANsAAAAP&#10;AAAAAAAAAAAAAAAAAAcCAABkcnMvZG93bnJldi54bWxQSwUGAAAAAAMAAwC3AAAA+QIAAAAA&#10;" filled="f" strokecolor="#243f60 [1604]" strokeweight="2pt">
                  <v:textbox>
                    <w:txbxContent>
                      <w:p w14:paraId="192AE598" w14:textId="77777777" w:rsidR="008661D0" w:rsidRPr="00DE76F9" w:rsidRDefault="008661D0" w:rsidP="008661D0">
                        <w:pPr>
                          <w:ind w:left="0" w:firstLine="0"/>
                          <w:rPr>
                            <w:sz w:val="20"/>
                            <w:szCs w:val="20"/>
                          </w:rPr>
                        </w:pPr>
                        <w:r w:rsidRPr="00DE76F9">
                          <w:rPr>
                            <w:rFonts w:hAnsi="Calibri"/>
                            <w:color w:val="FF0000"/>
                            <w:kern w:val="24"/>
                            <w:sz w:val="20"/>
                            <w:szCs w:val="20"/>
                          </w:rPr>
                          <w:t xml:space="preserve">I -  </w:t>
                        </w:r>
                        <w:r w:rsidRPr="00DE76F9">
                          <w:rPr>
                            <w:rFonts w:hAnsi="Calibri"/>
                            <w:color w:val="000000" w:themeColor="text1"/>
                            <w:kern w:val="24"/>
                            <w:sz w:val="20"/>
                            <w:szCs w:val="20"/>
                          </w:rPr>
                          <w:t xml:space="preserve">Use a registry or establish a reminder/recall system to identify patients with asthma [USE OF A REGISTRY </w:t>
                        </w:r>
                        <w:r w:rsidRPr="00DE76F9">
                          <w:rPr>
                            <w:rFonts w:hAnsi="Calibri"/>
                            <w:color w:val="808080" w:themeColor="background1" w:themeShade="80"/>
                            <w:kern w:val="24"/>
                            <w:sz w:val="20"/>
                            <w:szCs w:val="20"/>
                          </w:rPr>
                          <w:t>AND COMMUNICATION</w:t>
                        </w:r>
                        <w:r w:rsidRPr="00DE76F9">
                          <w:rPr>
                            <w:rFonts w:hAnsi="Calibri"/>
                            <w:color w:val="000000" w:themeColor="text1"/>
                            <w:kern w:val="24"/>
                            <w:sz w:val="20"/>
                            <w:szCs w:val="20"/>
                          </w:rPr>
                          <w:t xml:space="preserve">]  </w:t>
                        </w:r>
                      </w:p>
                    </w:txbxContent>
                  </v:textbox>
                </v:rect>
                <v:shape id="Straight Arrow Connector 40" o:spid="_x0000_s1065" type="#_x0000_t32" style="position:absolute;left:41153;top:40045;width:4332;height:1769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N9zwgAAANsAAAAPAAAAZHJzL2Rvd25yZXYueG1sRE9NawIx&#10;EL0L/Q9hCt40W7VVtkapgiAKQlVEb0My7i7dTJZN1NVf3xwEj4/3PZ42thRXqn3hWMFHNwFBrJ0p&#10;OFOw3y06IxA+IBssHZOCO3mYTt5aY0yNu/EvXbchEzGEfYoK8hCqVEqvc7Lou64ijtzZ1RZDhHUm&#10;TY23GG5L2UuSL2mx4NiQY0XznPTf9mIV6OMcF+eHvXz2T6vZ4zBc681xrVT7vfn5BhGoCS/x0700&#10;CgZxffwSf4Cc/AMAAP//AwBQSwECLQAUAAYACAAAACEA2+H2y+4AAACFAQAAEwAAAAAAAAAAAAAA&#10;AAAAAAAAW0NvbnRlbnRfVHlwZXNdLnhtbFBLAQItABQABgAIAAAAIQBa9CxbvwAAABUBAAALAAAA&#10;AAAAAAAAAAAAAB8BAABfcmVscy8ucmVsc1BLAQItABQABgAIAAAAIQBFVN9zwgAAANsAAAAPAAAA&#10;AAAAAAAAAAAAAAcCAABkcnMvZG93bnJldi54bWxQSwUGAAAAAAMAAwC3AAAA9gIAAAAA&#10;" strokecolor="black [3213]">
                  <v:stroke endarrow="block"/>
                  <o:lock v:ext="edit" shapetype="f"/>
                </v:shape>
                <v:shape id="Straight Arrow Connector 41" o:spid="_x0000_s1066" type="#_x0000_t32" style="position:absolute;left:81527;top:17296;width:3455;height:4044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bYCwwAAANsAAAAPAAAAZHJzL2Rvd25yZXYueG1sRI9BawIx&#10;FITvhf6H8ARvNWttt7IapRQq4q1u6fm5eW4WNy/bJOraX28EocdhZr5h5svetuJEPjSOFYxHGQji&#10;yumGawXf5efTFESIyBpbx6TgQgGWi8eHORbanfmLTttYiwThUKACE2NXSBkqQxbDyHXEyds7bzEm&#10;6WupPZ4T3LbyOctyabHhtGCwow9D1WF7tAp25a9+NXmpN37i8vzy9/O2Oa6UGg769xmISH38D9/b&#10;a63gZQy3L+kHyMUVAAD//wMAUEsBAi0AFAAGAAgAAAAhANvh9svuAAAAhQEAABMAAAAAAAAAAAAA&#10;AAAAAAAAAFtDb250ZW50X1R5cGVzXS54bWxQSwECLQAUAAYACAAAACEAWvQsW78AAAAVAQAACwAA&#10;AAAAAAAAAAAAAAAfAQAAX3JlbHMvLnJlbHNQSwECLQAUAAYACAAAACEAw9G2AsMAAADbAAAADwAA&#10;AAAAAAAAAAAAAAAHAgAAZHJzL2Rvd25yZXYueG1sUEsFBgAAAAADAAMAtwAAAPcCAAAAAA==&#10;" strokecolor="#4579b8 [3044]">
                  <v:stroke endarrow="block"/>
                  <o:lock v:ext="edit" shapetype="f"/>
                </v:shape>
                <v:shape id="Straight Arrow Connector 42" o:spid="_x0000_s1067" type="#_x0000_t32" style="position:absolute;left:40837;top:68842;width:4800;height:995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TgwgAAANsAAAAPAAAAZHJzL2Rvd25yZXYueG1sRI9Pi8Iw&#10;FMTvC36H8AQvi6Yrsko1in8Q9moVwdszebbF5qXbRO1+eyMseBxm5jfMbNHaStyp8aVjBV+DBASx&#10;dqbkXMFhv+1PQPiAbLByTAr+yMNi3vmYYWrcg3d0z0IuIoR9igqKEOpUSq8LsugHriaO3sU1FkOU&#10;TS5Ng48It5UcJsm3tFhyXCiwpnVB+prdrAJ9pmNNm99Nth+H1an99JlfaaV63XY5BRGoDe/wf/vH&#10;KBgN4fUl/gA5fwIAAP//AwBQSwECLQAUAAYACAAAACEA2+H2y+4AAACFAQAAEwAAAAAAAAAAAAAA&#10;AAAAAAAAW0NvbnRlbnRfVHlwZXNdLnhtbFBLAQItABQABgAIAAAAIQBa9CxbvwAAABUBAAALAAAA&#10;AAAAAAAAAAAAAB8BAABfcmVscy8ucmVsc1BLAQItABQABgAIAAAAIQAk+GTgwgAAANsAAAAPAAAA&#10;AAAAAAAAAAAAAAcCAABkcnMvZG93bnJldi54bWxQSwUGAAAAAAMAAwC3AAAA9gIAAAAA&#10;" strokecolor="black [3040]">
                  <v:stroke endarrow="block"/>
                  <o:lock v:ext="edit" shapetype="f"/>
                </v:shape>
                <v:shape id="Straight Arrow Connector 43" o:spid="_x0000_s1068" type="#_x0000_t32" style="position:absolute;left:81680;top:77780;width:3412;height:10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43uxAAAANsAAAAPAAAAZHJzL2Rvd25yZXYueG1sRI9PawIx&#10;FMTvgt8hPKE3zdY/27I1ShFaijdd6fl187pZunnZJlFXP31TEDwOM/MbZrnubStO5EPjWMHjJANB&#10;XDndcK3gUL6Nn0GEiKyxdUwKLhRgvRoOllhod+YdnfaxFgnCoUAFJsaukDJUhiyGieuIk/ftvMWY&#10;pK+l9nhOcNvKaZbl0mLDacFgRxtD1c/+aBV8lb96YfJSb/3M5fnl+vm0Pb4r9TDqX19AROrjPXxr&#10;f2gF8xn8f0k/QK7+AAAA//8DAFBLAQItABQABgAIAAAAIQDb4fbL7gAAAIUBAAATAAAAAAAAAAAA&#10;AAAAAAAAAABbQ29udGVudF9UeXBlc10ueG1sUEsBAi0AFAAGAAgAAAAhAFr0LFu/AAAAFQEAAAsA&#10;AAAAAAAAAAAAAAAAHwEAAF9yZWxzLy5yZWxzUEsBAi0AFAAGAAgAAAAhAFxPje7EAAAA2wAAAA8A&#10;AAAAAAAAAAAAAAAABwIAAGRycy9kb3ducmV2LnhtbFBLBQYAAAAAAwADALcAAAD4AgAAAAA=&#10;" strokecolor="#4579b8 [3044]">
                  <v:stroke endarrow="block"/>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4" o:spid="_x0000_s1069" type="#_x0000_t75" style="position:absolute;left:2633;width:9401;height:9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gRQwQAAANsAAAAPAAAAZHJzL2Rvd25yZXYueG1sRI9Ba8JA&#10;FITvBf/D8oTe6kaJIqmrFFHI1ZiDx2f2NQnNvg3ZNVn/fbdQ8DjMzDfM7hBMJ0YaXGtZwXKRgCCu&#10;rG65VlBezx9bEM4ja+wsk4InOTjsZ287zLSd+EJj4WsRIewyVNB432dSuqohg25he+LofdvBoI9y&#10;qKUecIpw08lVkmykwZbjQoM9HRuqfoqHUTCerpd8PeU3LNKRQpDlenkvlXqfh69PEJ6Cf4X/27lW&#10;kKbw9yX+ALn/BQAA//8DAFBLAQItABQABgAIAAAAIQDb4fbL7gAAAIUBAAATAAAAAAAAAAAAAAAA&#10;AAAAAABbQ29udGVudF9UeXBlc10ueG1sUEsBAi0AFAAGAAgAAAAhAFr0LFu/AAAAFQEAAAsAAAAA&#10;AAAAAAAAAAAAHwEAAF9yZWxzLy5yZWxzUEsBAi0AFAAGAAgAAAAhALpeBFDBAAAA2wAAAA8AAAAA&#10;AAAAAAAAAAAABwIAAGRycy9kb3ducmV2LnhtbFBLBQYAAAAAAwADALcAAAD1AgAAAAA=&#10;">
                  <v:imagedata r:id="rId19" o:title="" croptop="21471f" cropbottom="11958f" cropleft="25339f" cropright="23780f"/>
                </v:shape>
                <v:shape id="TextBox 28" o:spid="_x0000_s1070" type="#_x0000_t202" style="position:absolute;top:9502;width:16357;height:9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1DB6C9AB" w14:textId="77777777" w:rsidR="008661D0" w:rsidRPr="008661D0" w:rsidRDefault="008661D0" w:rsidP="008661D0">
                        <w:pPr>
                          <w:ind w:left="0" w:firstLine="0"/>
                          <w:jc w:val="center"/>
                          <w:rPr>
                            <w:sz w:val="24"/>
                            <w:szCs w:val="24"/>
                          </w:rPr>
                        </w:pPr>
                        <w:r w:rsidRPr="008661D0">
                          <w:rPr>
                            <w:rFonts w:hAnsi="Calibri"/>
                            <w:color w:val="000000" w:themeColor="text1"/>
                            <w:kern w:val="24"/>
                            <w:sz w:val="24"/>
                            <w:szCs w:val="24"/>
                          </w:rPr>
                          <w:t>University of California San Francisco</w:t>
                        </w:r>
                      </w:p>
                      <w:p w14:paraId="0863699C" w14:textId="77777777" w:rsidR="008661D0" w:rsidRPr="008661D0" w:rsidRDefault="008661D0" w:rsidP="008661D0">
                        <w:pPr>
                          <w:ind w:left="0" w:firstLine="0"/>
                          <w:jc w:val="center"/>
                          <w:rPr>
                            <w:sz w:val="24"/>
                            <w:szCs w:val="24"/>
                          </w:rPr>
                        </w:pPr>
                        <w:r w:rsidRPr="008661D0">
                          <w:rPr>
                            <w:rFonts w:hAnsi="Calibri"/>
                            <w:color w:val="000000" w:themeColor="text1"/>
                            <w:kern w:val="24"/>
                            <w:sz w:val="24"/>
                            <w:szCs w:val="24"/>
                          </w:rPr>
                          <w:t>University of Vermont</w:t>
                        </w:r>
                      </w:p>
                    </w:txbxContent>
                  </v:textbox>
                </v:shape>
                <w10:wrap type="square" anchorx="page"/>
              </v:group>
            </w:pict>
          </mc:Fallback>
        </mc:AlternateContent>
      </w:r>
      <w:r w:rsidR="00921C55">
        <w:rPr>
          <w:rFonts w:hAnsi="Calibri"/>
          <w:b/>
          <w:bCs/>
          <w:color w:val="000000" w:themeColor="text1"/>
          <w:kern w:val="24"/>
          <w:sz w:val="24"/>
          <w:szCs w:val="24"/>
          <w:u w:val="single"/>
        </w:rPr>
        <w:t>S</w:t>
      </w:r>
      <w:r>
        <w:rPr>
          <w:b/>
          <w:color w:val="0000FF"/>
        </w:rPr>
        <w:br w:type="page"/>
      </w:r>
    </w:p>
    <w:p w14:paraId="341CB84F" w14:textId="77777777" w:rsidR="00862B3E" w:rsidRDefault="00862B3E" w:rsidP="000756D9">
      <w:pPr>
        <w:ind w:left="0" w:firstLine="0"/>
        <w:rPr>
          <w:b/>
          <w:color w:val="0000FF"/>
        </w:rPr>
        <w:sectPr w:rsidR="00862B3E" w:rsidSect="008661D0">
          <w:pgSz w:w="15840" w:h="12240" w:orient="landscape"/>
          <w:pgMar w:top="720" w:right="720" w:bottom="720" w:left="720" w:header="720" w:footer="720" w:gutter="0"/>
          <w:cols w:space="720"/>
          <w:docGrid w:linePitch="360"/>
        </w:sectPr>
      </w:pPr>
    </w:p>
    <w:p w14:paraId="7DB2898D" w14:textId="77777777" w:rsidR="0022571E" w:rsidRDefault="0022571E" w:rsidP="00ED6BA9">
      <w:pPr>
        <w:ind w:left="0" w:right="140" w:firstLine="0"/>
        <w:rPr>
          <w:b/>
          <w:bCs/>
          <w:color w:val="0000FF"/>
        </w:rPr>
      </w:pPr>
    </w:p>
    <w:p w14:paraId="33C7741B" w14:textId="5A6F5F94" w:rsidR="004922E4" w:rsidRDefault="004922E4" w:rsidP="00ED6BA9">
      <w:pPr>
        <w:ind w:left="0" w:right="140" w:firstLine="0"/>
        <w:rPr>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1BD58495" w:rsidR="004922E4" w:rsidRPr="007A3954" w:rsidRDefault="00B0387F" w:rsidP="007A3954">
      <w:pPr>
        <w:ind w:right="140"/>
        <w:rPr>
          <w:b/>
          <w:iCs/>
        </w:rPr>
      </w:pPr>
      <w:r>
        <w:rPr>
          <w:b/>
          <w:bCs/>
          <w:color w:val="0000FF"/>
        </w:rPr>
        <w:t>NA</w:t>
      </w:r>
    </w:p>
    <w:p w14:paraId="55B8DA60" w14:textId="694C0305" w:rsidR="00676BD4" w:rsidRDefault="00676BD4" w:rsidP="007A3954">
      <w:pPr>
        <w:ind w:left="0" w:firstLine="0"/>
        <w:rPr>
          <w:b/>
          <w:color w:val="0000FF"/>
        </w:rPr>
      </w:pPr>
    </w:p>
    <w:p w14:paraId="241CCE2E" w14:textId="77777777" w:rsidR="007A3954" w:rsidRDefault="007A3954" w:rsidP="007A3954">
      <w:pPr>
        <w:ind w:left="0" w:firstLine="0"/>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34C420F1"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63307CF0" w14:textId="77777777" w:rsidR="00497746" w:rsidRPr="00C41794" w:rsidRDefault="00497746" w:rsidP="00C41794">
      <w:pPr>
        <w:ind w:left="432" w:hanging="432"/>
        <w:rPr>
          <w:b/>
        </w:rPr>
      </w:pPr>
    </w:p>
    <w:p w14:paraId="34A8B906" w14:textId="461A5241" w:rsidR="00B0387F" w:rsidRDefault="00497746" w:rsidP="002E2177">
      <w:pPr>
        <w:ind w:left="0" w:firstLine="0"/>
        <w:rPr>
          <w:iCs/>
        </w:rPr>
      </w:pPr>
      <w:r>
        <w:rPr>
          <w:iCs/>
        </w:rPr>
        <w:t xml:space="preserve">This measure was refined and further tested in the Pediatric Quality Measures Program, funded by the Centers </w:t>
      </w:r>
      <w:r w:rsidR="008066D2">
        <w:rPr>
          <w:iCs/>
        </w:rPr>
        <w:t xml:space="preserve">for Medicaid and Medicare Services and administered through the AHRQ. </w:t>
      </w:r>
    </w:p>
    <w:p w14:paraId="7AD25EC0" w14:textId="6D6760F2" w:rsidR="008066D2" w:rsidRDefault="008066D2" w:rsidP="002E2177">
      <w:pPr>
        <w:ind w:left="0" w:firstLine="0"/>
        <w:rPr>
          <w:iCs/>
        </w:rPr>
      </w:pPr>
    </w:p>
    <w:p w14:paraId="1F25BDC1" w14:textId="4CBA2015" w:rsidR="008066D2" w:rsidRDefault="00497746" w:rsidP="002E2177">
      <w:pPr>
        <w:ind w:left="0" w:firstLine="0"/>
        <w:rPr>
          <w:iCs/>
        </w:rPr>
      </w:pPr>
      <w:r>
        <w:rPr>
          <w:iCs/>
        </w:rPr>
        <w:t>As part of this work we assessed the relationship between improved performance on specific asthma care processes, achieved through a state-wide quality improvement collaborative in Vermont</w:t>
      </w:r>
      <w:r w:rsidR="005C6FAC">
        <w:rPr>
          <w:iCs/>
        </w:rPr>
        <w:t xml:space="preserve">, and decreased asthma ED visits, using the specifications for the proposed measure </w:t>
      </w:r>
      <w:r w:rsidR="00ED505A">
        <w:rPr>
          <w:iCs/>
        </w:rPr>
        <w:t xml:space="preserve">#3599 </w:t>
      </w:r>
      <w:r w:rsidR="005C6FAC">
        <w:rPr>
          <w:iCs/>
        </w:rPr>
        <w:t>of pediatric asthma ED visits</w:t>
      </w:r>
      <w:r>
        <w:rPr>
          <w:iCs/>
        </w:rPr>
        <w:t xml:space="preserve">.  </w:t>
      </w:r>
    </w:p>
    <w:p w14:paraId="2C7E41B4" w14:textId="77777777" w:rsidR="007A3954" w:rsidRDefault="007A3954" w:rsidP="002E2177">
      <w:pPr>
        <w:ind w:left="0" w:firstLine="0"/>
        <w:rPr>
          <w:iCs/>
        </w:rPr>
      </w:pPr>
    </w:p>
    <w:p w14:paraId="65DE8FBE" w14:textId="732B5629" w:rsidR="00497746" w:rsidRDefault="00497746" w:rsidP="002E2177">
      <w:pPr>
        <w:ind w:left="0" w:firstLine="0"/>
        <w:rPr>
          <w:iCs/>
        </w:rPr>
      </w:pPr>
      <w:r>
        <w:rPr>
          <w:iCs/>
        </w:rPr>
        <w:t xml:space="preserve">The paper is in press at </w:t>
      </w:r>
      <w:r w:rsidRPr="00497746">
        <w:rPr>
          <w:i/>
        </w:rPr>
        <w:t>Pediatrics</w:t>
      </w:r>
      <w:r>
        <w:rPr>
          <w:iCs/>
        </w:rPr>
        <w:t xml:space="preserve">, </w:t>
      </w:r>
      <w:r w:rsidR="007A3954">
        <w:rPr>
          <w:iCs/>
        </w:rPr>
        <w:t xml:space="preserve">under embargo until </w:t>
      </w:r>
      <w:r>
        <w:rPr>
          <w:iCs/>
        </w:rPr>
        <w:t xml:space="preserve">November </w:t>
      </w:r>
      <w:r w:rsidR="007A3954">
        <w:rPr>
          <w:iCs/>
        </w:rPr>
        <w:t xml:space="preserve">23, </w:t>
      </w:r>
      <w:r>
        <w:rPr>
          <w:iCs/>
        </w:rPr>
        <w:t xml:space="preserve">2020.  </w:t>
      </w:r>
      <w:r w:rsidR="007A3954">
        <w:rPr>
          <w:iCs/>
        </w:rPr>
        <w:t>In consultation with the journal, w</w:t>
      </w:r>
      <w:r>
        <w:rPr>
          <w:iCs/>
        </w:rPr>
        <w:t>e present the abstract</w:t>
      </w:r>
      <w:r w:rsidR="007A3954">
        <w:rPr>
          <w:iCs/>
        </w:rPr>
        <w:t xml:space="preserve"> below and the link to the electronic version of the paper here: </w:t>
      </w:r>
      <w:hyperlink r:id="rId20" w:history="1">
        <w:r w:rsidR="004770B6">
          <w:rPr>
            <w:rStyle w:val="Hyperlink"/>
            <w:rFonts w:ascii="Calibri" w:hAnsi="Calibri" w:cs="Calibri"/>
          </w:rPr>
          <w:t>www.pediatrics.org/cgi/doi/10.1542/peds.2020-0213</w:t>
        </w:r>
      </w:hyperlink>
      <w:r w:rsidR="008066D2">
        <w:rPr>
          <w:iCs/>
        </w:rPr>
        <w:t>.</w:t>
      </w:r>
      <w:r>
        <w:rPr>
          <w:iCs/>
        </w:rPr>
        <w:t xml:space="preserve"> </w:t>
      </w:r>
      <w:r w:rsidR="0052010E">
        <w:rPr>
          <w:iCs/>
        </w:rPr>
        <w:t xml:space="preserve"> </w:t>
      </w:r>
      <w:r w:rsidR="007A3954">
        <w:rPr>
          <w:iCs/>
        </w:rPr>
        <w:t xml:space="preserve">The electronic link will be active starting Nov 23 at </w:t>
      </w:r>
      <w:r w:rsidR="004770B6">
        <w:rPr>
          <w:iCs/>
        </w:rPr>
        <w:t>12:01a</w:t>
      </w:r>
      <w:r w:rsidR="007A3954">
        <w:rPr>
          <w:iCs/>
        </w:rPr>
        <w:t xml:space="preserve">m. </w:t>
      </w:r>
    </w:p>
    <w:p w14:paraId="59CBD8A9" w14:textId="77777777" w:rsidR="005B2C74" w:rsidRDefault="005B2C74" w:rsidP="002E2177">
      <w:pPr>
        <w:ind w:left="0" w:firstLine="0"/>
        <w:rPr>
          <w:iCs/>
        </w:rPr>
      </w:pPr>
    </w:p>
    <w:p w14:paraId="4C29A9B6" w14:textId="609546D9" w:rsidR="005C6FAC" w:rsidRDefault="005B2C74" w:rsidP="002E2177">
      <w:pPr>
        <w:ind w:left="0" w:firstLine="0"/>
        <w:rPr>
          <w:iCs/>
        </w:rPr>
      </w:pPr>
      <w:r>
        <w:rPr>
          <w:iCs/>
        </w:rPr>
        <w:t>The key table to review for additional presentation of relevant numerical results is Table 4 and is provided below.</w:t>
      </w:r>
    </w:p>
    <w:p w14:paraId="30C4AF72" w14:textId="77777777" w:rsidR="005B2C74" w:rsidRDefault="005B2C74" w:rsidP="002E2177">
      <w:pPr>
        <w:ind w:left="0" w:firstLine="0"/>
        <w:rPr>
          <w:iCs/>
        </w:rPr>
      </w:pPr>
    </w:p>
    <w:p w14:paraId="6D0DCF98" w14:textId="702B4375" w:rsidR="005C6FAC" w:rsidRDefault="005C6FAC" w:rsidP="002E2177">
      <w:pPr>
        <w:ind w:left="0" w:firstLine="0"/>
        <w:rPr>
          <w:iCs/>
        </w:rPr>
      </w:pPr>
      <w:r>
        <w:rPr>
          <w:iCs/>
        </w:rPr>
        <w:t>This study provides strong evidence that improvement in asthma-related process measures is associated with improvement in performance on the proposed measure of pediatric asthma-related ED visits.</w:t>
      </w:r>
    </w:p>
    <w:p w14:paraId="709FFF3E" w14:textId="450FDFB7" w:rsidR="00497746" w:rsidRDefault="00497746" w:rsidP="002E2177">
      <w:pPr>
        <w:ind w:left="0" w:firstLine="0"/>
        <w:rPr>
          <w:iCs/>
        </w:rPr>
      </w:pPr>
    </w:p>
    <w:p w14:paraId="0492D9C8" w14:textId="77777777" w:rsidR="008066D2" w:rsidRPr="000F60F6" w:rsidRDefault="008066D2" w:rsidP="008066D2">
      <w:pPr>
        <w:rPr>
          <w:rFonts w:ascii="Times New Roman" w:hAnsi="Times New Roman" w:cs="Times New Roman"/>
          <w:sz w:val="24"/>
          <w:szCs w:val="24"/>
        </w:rPr>
      </w:pPr>
      <w:r w:rsidRPr="000F60F6">
        <w:rPr>
          <w:rFonts w:ascii="Times New Roman" w:hAnsi="Times New Roman" w:cs="Times New Roman"/>
          <w:b/>
          <w:sz w:val="24"/>
          <w:szCs w:val="24"/>
        </w:rPr>
        <w:t xml:space="preserve">Title: </w:t>
      </w:r>
      <w:r>
        <w:rPr>
          <w:rFonts w:ascii="Times New Roman" w:hAnsi="Times New Roman" w:cs="Times New Roman"/>
          <w:sz w:val="24"/>
          <w:szCs w:val="24"/>
        </w:rPr>
        <w:t>Statewide Asthma Learning Collaborative Participation and Asthma-related Emergency Department Use</w:t>
      </w:r>
    </w:p>
    <w:p w14:paraId="7F310A8B" w14:textId="77777777" w:rsidR="008066D2" w:rsidRDefault="008066D2" w:rsidP="00497746">
      <w:pPr>
        <w:rPr>
          <w:rFonts w:ascii="Times New Roman" w:hAnsi="Times New Roman" w:cs="Times New Roman"/>
          <w:b/>
          <w:sz w:val="24"/>
          <w:szCs w:val="24"/>
        </w:rPr>
      </w:pPr>
    </w:p>
    <w:p w14:paraId="442F2C5C" w14:textId="05ED6464" w:rsidR="00497746" w:rsidRDefault="00497746" w:rsidP="00497746">
      <w:pPr>
        <w:rPr>
          <w:rFonts w:ascii="Times New Roman" w:hAnsi="Times New Roman" w:cs="Times New Roman"/>
          <w:b/>
          <w:sz w:val="24"/>
          <w:szCs w:val="24"/>
        </w:rPr>
      </w:pPr>
      <w:r w:rsidRPr="0077224A">
        <w:rPr>
          <w:rFonts w:ascii="Times New Roman" w:hAnsi="Times New Roman" w:cs="Times New Roman"/>
          <w:b/>
          <w:sz w:val="24"/>
          <w:szCs w:val="24"/>
        </w:rPr>
        <w:t>Background</w:t>
      </w:r>
    </w:p>
    <w:p w14:paraId="60C59A50" w14:textId="77777777" w:rsidR="00497746" w:rsidRPr="008C1A75" w:rsidRDefault="00497746" w:rsidP="00497746">
      <w:pPr>
        <w:rPr>
          <w:rFonts w:ascii="Times New Roman" w:hAnsi="Times New Roman" w:cs="Times New Roman"/>
          <w:sz w:val="24"/>
          <w:szCs w:val="24"/>
        </w:rPr>
      </w:pPr>
      <w:r>
        <w:rPr>
          <w:rFonts w:ascii="Times New Roman" w:hAnsi="Times New Roman" w:cs="Times New Roman"/>
          <w:sz w:val="24"/>
          <w:szCs w:val="24"/>
        </w:rPr>
        <w:t>Quality improvement (QI) efforts can improve guideline-recommended asthma care processes in the pediatric office setting. We sought to assess</w:t>
      </w:r>
      <w:r w:rsidRPr="008C1A75">
        <w:rPr>
          <w:rFonts w:ascii="Times New Roman" w:hAnsi="Times New Roman" w:cs="Times New Roman"/>
          <w:sz w:val="24"/>
          <w:szCs w:val="24"/>
        </w:rPr>
        <w:t xml:space="preserve"> </w:t>
      </w:r>
      <w:r>
        <w:rPr>
          <w:rFonts w:ascii="Times New Roman" w:hAnsi="Times New Roman" w:cs="Times New Roman"/>
          <w:sz w:val="24"/>
          <w:szCs w:val="24"/>
        </w:rPr>
        <w:t xml:space="preserve">whether practice </w:t>
      </w:r>
      <w:r w:rsidRPr="008C1A75">
        <w:rPr>
          <w:rFonts w:ascii="Times New Roman" w:hAnsi="Times New Roman" w:cs="Times New Roman"/>
          <w:sz w:val="24"/>
          <w:szCs w:val="24"/>
        </w:rPr>
        <w:t xml:space="preserve">participation in </w:t>
      </w:r>
      <w:r>
        <w:rPr>
          <w:rFonts w:ascii="Times New Roman" w:hAnsi="Times New Roman" w:cs="Times New Roman"/>
          <w:sz w:val="24"/>
          <w:szCs w:val="24"/>
        </w:rPr>
        <w:t>an asthma</w:t>
      </w:r>
      <w:r w:rsidRPr="008C1A75">
        <w:rPr>
          <w:rFonts w:ascii="Times New Roman" w:hAnsi="Times New Roman" w:cs="Times New Roman"/>
          <w:sz w:val="24"/>
          <w:szCs w:val="24"/>
        </w:rPr>
        <w:t xml:space="preserve"> </w:t>
      </w:r>
      <w:r>
        <w:rPr>
          <w:rFonts w:ascii="Times New Roman" w:hAnsi="Times New Roman" w:cs="Times New Roman"/>
          <w:sz w:val="24"/>
          <w:szCs w:val="24"/>
        </w:rPr>
        <w:t xml:space="preserve">QI </w:t>
      </w:r>
      <w:r w:rsidRPr="008C1A75">
        <w:rPr>
          <w:rFonts w:ascii="Times New Roman" w:hAnsi="Times New Roman" w:cs="Times New Roman"/>
          <w:sz w:val="24"/>
          <w:szCs w:val="24"/>
        </w:rPr>
        <w:t>collaborative</w:t>
      </w:r>
      <w:r>
        <w:rPr>
          <w:rFonts w:ascii="Times New Roman" w:hAnsi="Times New Roman" w:cs="Times New Roman"/>
          <w:sz w:val="24"/>
          <w:szCs w:val="24"/>
        </w:rPr>
        <w:t xml:space="preserve"> was associated with decreased asthma-related emergency department (</w:t>
      </w:r>
      <w:r w:rsidRPr="008C1A75">
        <w:rPr>
          <w:rFonts w:ascii="Times New Roman" w:hAnsi="Times New Roman" w:cs="Times New Roman"/>
          <w:sz w:val="24"/>
          <w:szCs w:val="24"/>
        </w:rPr>
        <w:t>ED</w:t>
      </w:r>
      <w:r>
        <w:rPr>
          <w:rFonts w:ascii="Times New Roman" w:hAnsi="Times New Roman" w:cs="Times New Roman"/>
          <w:sz w:val="24"/>
          <w:szCs w:val="24"/>
        </w:rPr>
        <w:t>)</w:t>
      </w:r>
      <w:r w:rsidRPr="008C1A75">
        <w:rPr>
          <w:rFonts w:ascii="Times New Roman" w:hAnsi="Times New Roman" w:cs="Times New Roman"/>
          <w:sz w:val="24"/>
          <w:szCs w:val="24"/>
        </w:rPr>
        <w:t xml:space="preserve"> </w:t>
      </w:r>
      <w:r>
        <w:rPr>
          <w:rFonts w:ascii="Times New Roman" w:hAnsi="Times New Roman" w:cs="Times New Roman"/>
          <w:sz w:val="24"/>
          <w:szCs w:val="24"/>
        </w:rPr>
        <w:t>visits.</w:t>
      </w:r>
    </w:p>
    <w:p w14:paraId="104C69A5" w14:textId="77777777" w:rsidR="00497746" w:rsidRDefault="00497746" w:rsidP="00497746">
      <w:pPr>
        <w:rPr>
          <w:rFonts w:ascii="Times New Roman" w:hAnsi="Times New Roman" w:cs="Times New Roman"/>
          <w:b/>
          <w:sz w:val="24"/>
          <w:szCs w:val="24"/>
        </w:rPr>
      </w:pPr>
    </w:p>
    <w:p w14:paraId="17BDE78D" w14:textId="4E82F060" w:rsidR="00497746" w:rsidRDefault="00497746" w:rsidP="00497746">
      <w:pPr>
        <w:rPr>
          <w:rFonts w:ascii="Times New Roman" w:hAnsi="Times New Roman" w:cs="Times New Roman"/>
          <w:b/>
          <w:sz w:val="24"/>
          <w:szCs w:val="24"/>
        </w:rPr>
      </w:pPr>
      <w:r w:rsidRPr="0077224A">
        <w:rPr>
          <w:rFonts w:ascii="Times New Roman" w:hAnsi="Times New Roman" w:cs="Times New Roman"/>
          <w:b/>
          <w:sz w:val="24"/>
          <w:szCs w:val="24"/>
        </w:rPr>
        <w:t>Methods</w:t>
      </w:r>
    </w:p>
    <w:p w14:paraId="6B68C2B1" w14:textId="77777777" w:rsidR="00497746" w:rsidRPr="0077224A" w:rsidRDefault="00497746" w:rsidP="00497746">
      <w:pPr>
        <w:rPr>
          <w:rFonts w:ascii="Times New Roman" w:hAnsi="Times New Roman" w:cs="Times New Roman"/>
          <w:sz w:val="24"/>
          <w:szCs w:val="24"/>
        </w:rPr>
      </w:pPr>
      <w:r>
        <w:rPr>
          <w:rFonts w:ascii="Times New Roman" w:hAnsi="Times New Roman" w:cs="Times New Roman"/>
          <w:sz w:val="24"/>
          <w:szCs w:val="24"/>
        </w:rPr>
        <w:t xml:space="preserve">A statewide network of practices participated in a pediatric asthma QI collaborative from 2015-2016. </w:t>
      </w:r>
      <w:r w:rsidRPr="000D0799">
        <w:rPr>
          <w:rFonts w:ascii="Times New Roman" w:hAnsi="Times New Roman" w:cs="Times New Roman"/>
          <w:sz w:val="24"/>
          <w:szCs w:val="24"/>
        </w:rPr>
        <w:t xml:space="preserve">We </w:t>
      </w:r>
      <w:r>
        <w:rPr>
          <w:rFonts w:ascii="Times New Roman" w:hAnsi="Times New Roman" w:cs="Times New Roman"/>
          <w:sz w:val="24"/>
          <w:szCs w:val="24"/>
        </w:rPr>
        <w:t xml:space="preserve">evaluated asthma-related </w:t>
      </w:r>
      <w:r w:rsidRPr="000D0799">
        <w:rPr>
          <w:rFonts w:ascii="Times New Roman" w:hAnsi="Times New Roman" w:cs="Times New Roman"/>
          <w:sz w:val="24"/>
          <w:szCs w:val="24"/>
        </w:rPr>
        <w:t xml:space="preserve">ED </w:t>
      </w:r>
      <w:r>
        <w:rPr>
          <w:rFonts w:ascii="Times New Roman" w:hAnsi="Times New Roman" w:cs="Times New Roman"/>
          <w:sz w:val="24"/>
          <w:szCs w:val="24"/>
        </w:rPr>
        <w:t>visit rates/</w:t>
      </w:r>
      <w:r w:rsidRPr="000D0799">
        <w:rPr>
          <w:rFonts w:ascii="Times New Roman" w:hAnsi="Times New Roman" w:cs="Times New Roman"/>
          <w:sz w:val="24"/>
          <w:szCs w:val="24"/>
        </w:rPr>
        <w:t xml:space="preserve">100 child-years </w:t>
      </w:r>
      <w:r>
        <w:rPr>
          <w:rFonts w:ascii="Times New Roman" w:hAnsi="Times New Roman" w:cs="Times New Roman"/>
          <w:sz w:val="24"/>
          <w:szCs w:val="24"/>
        </w:rPr>
        <w:t xml:space="preserve">for children ages 3-21 years with asthma using the state’s all-payer claims database. We used a difference-in-differences approach with </w:t>
      </w:r>
      <w:r w:rsidRPr="000F60F6">
        <w:rPr>
          <w:rFonts w:ascii="Times New Roman" w:hAnsi="Times New Roman" w:cs="Times New Roman"/>
          <w:sz w:val="24"/>
          <w:szCs w:val="24"/>
        </w:rPr>
        <w:t>mixed-effects negative binomial regression model</w:t>
      </w:r>
      <w:r>
        <w:rPr>
          <w:rFonts w:ascii="Times New Roman" w:hAnsi="Times New Roman" w:cs="Times New Roman"/>
          <w:sz w:val="24"/>
          <w:szCs w:val="24"/>
        </w:rPr>
        <w:t xml:space="preserve">s controlling for practice and </w:t>
      </w:r>
      <w:r w:rsidRPr="000F60F6">
        <w:rPr>
          <w:rFonts w:ascii="Times New Roman" w:hAnsi="Times New Roman" w:cs="Times New Roman"/>
          <w:sz w:val="24"/>
          <w:szCs w:val="24"/>
        </w:rPr>
        <w:t>patient covariates.</w:t>
      </w:r>
      <w:r>
        <w:rPr>
          <w:rFonts w:ascii="Times New Roman" w:hAnsi="Times New Roman" w:cs="Times New Roman"/>
          <w:sz w:val="24"/>
          <w:szCs w:val="24"/>
        </w:rPr>
        <w:t xml:space="preserve"> Our main analysis measured</w:t>
      </w:r>
      <w:r w:rsidRPr="000F60F6">
        <w:rPr>
          <w:rFonts w:ascii="Times New Roman" w:hAnsi="Times New Roman" w:cs="Times New Roman"/>
          <w:sz w:val="24"/>
          <w:szCs w:val="24"/>
        </w:rPr>
        <w:t xml:space="preserve"> </w:t>
      </w:r>
      <w:r>
        <w:rPr>
          <w:rFonts w:ascii="Times New Roman" w:hAnsi="Times New Roman" w:cs="Times New Roman"/>
          <w:sz w:val="24"/>
          <w:szCs w:val="24"/>
        </w:rPr>
        <w:t>the outcome</w:t>
      </w:r>
      <w:r w:rsidRPr="000F60F6">
        <w:rPr>
          <w:rFonts w:ascii="Times New Roman" w:hAnsi="Times New Roman" w:cs="Times New Roman"/>
          <w:sz w:val="24"/>
          <w:szCs w:val="24"/>
        </w:rPr>
        <w:t xml:space="preserve"> before (2014) and after </w:t>
      </w:r>
      <w:r>
        <w:rPr>
          <w:rFonts w:ascii="Times New Roman" w:hAnsi="Times New Roman" w:cs="Times New Roman"/>
          <w:sz w:val="24"/>
          <w:szCs w:val="24"/>
        </w:rPr>
        <w:t xml:space="preserve">(2017) </w:t>
      </w:r>
      <w:r w:rsidRPr="000F60F6">
        <w:rPr>
          <w:rFonts w:ascii="Times New Roman" w:hAnsi="Times New Roman" w:cs="Times New Roman"/>
          <w:sz w:val="24"/>
          <w:szCs w:val="24"/>
        </w:rPr>
        <w:t>the QI collaborative</w:t>
      </w:r>
      <w:r>
        <w:rPr>
          <w:rFonts w:ascii="Times New Roman" w:hAnsi="Times New Roman" w:cs="Times New Roman"/>
          <w:sz w:val="24"/>
          <w:szCs w:val="24"/>
        </w:rPr>
        <w:t xml:space="preserve"> </w:t>
      </w:r>
      <w:r w:rsidRPr="000F60F6">
        <w:rPr>
          <w:rFonts w:ascii="Times New Roman" w:hAnsi="Times New Roman" w:cs="Times New Roman"/>
          <w:sz w:val="24"/>
          <w:szCs w:val="24"/>
        </w:rPr>
        <w:t xml:space="preserve">at </w:t>
      </w:r>
      <w:r>
        <w:rPr>
          <w:rFonts w:ascii="Times New Roman" w:hAnsi="Times New Roman" w:cs="Times New Roman"/>
          <w:sz w:val="24"/>
          <w:szCs w:val="24"/>
        </w:rPr>
        <w:t xml:space="preserve">fully </w:t>
      </w:r>
      <w:r w:rsidRPr="000F60F6">
        <w:rPr>
          <w:rFonts w:ascii="Times New Roman" w:hAnsi="Times New Roman" w:cs="Times New Roman"/>
          <w:sz w:val="24"/>
          <w:szCs w:val="24"/>
        </w:rPr>
        <w:t xml:space="preserve">participating </w:t>
      </w:r>
      <w:r>
        <w:rPr>
          <w:rFonts w:ascii="Times New Roman" w:hAnsi="Times New Roman" w:cs="Times New Roman"/>
          <w:sz w:val="24"/>
          <w:szCs w:val="24"/>
        </w:rPr>
        <w:t>versus</w:t>
      </w:r>
      <w:r w:rsidRPr="000F60F6">
        <w:rPr>
          <w:rFonts w:ascii="Times New Roman" w:hAnsi="Times New Roman" w:cs="Times New Roman"/>
          <w:sz w:val="24"/>
          <w:szCs w:val="24"/>
        </w:rPr>
        <w:t xml:space="preserve"> </w:t>
      </w:r>
      <w:r>
        <w:rPr>
          <w:rFonts w:ascii="Times New Roman" w:hAnsi="Times New Roman" w:cs="Times New Roman"/>
          <w:sz w:val="24"/>
          <w:szCs w:val="24"/>
        </w:rPr>
        <w:t>control</w:t>
      </w:r>
      <w:r w:rsidRPr="000F60F6">
        <w:rPr>
          <w:rFonts w:ascii="Times New Roman" w:hAnsi="Times New Roman" w:cs="Times New Roman"/>
          <w:sz w:val="24"/>
          <w:szCs w:val="24"/>
        </w:rPr>
        <w:t xml:space="preserve"> practices. </w:t>
      </w:r>
      <w:r>
        <w:rPr>
          <w:rFonts w:ascii="Times New Roman" w:hAnsi="Times New Roman" w:cs="Times New Roman"/>
          <w:sz w:val="24"/>
          <w:szCs w:val="24"/>
        </w:rPr>
        <w:t xml:space="preserve">Additional analyses assessed a) associations during the intervention period (2016) and b) associations including practices partially participating in QI collaborative activities. </w:t>
      </w:r>
    </w:p>
    <w:p w14:paraId="4204D598" w14:textId="77777777" w:rsidR="00497746" w:rsidRDefault="00497746" w:rsidP="00497746">
      <w:pPr>
        <w:rPr>
          <w:rFonts w:ascii="Times New Roman" w:hAnsi="Times New Roman" w:cs="Times New Roman"/>
          <w:b/>
          <w:sz w:val="24"/>
          <w:szCs w:val="24"/>
        </w:rPr>
      </w:pPr>
    </w:p>
    <w:p w14:paraId="2D020287" w14:textId="7F282448" w:rsidR="00497746" w:rsidRDefault="00497746" w:rsidP="00497746">
      <w:pPr>
        <w:rPr>
          <w:rFonts w:ascii="Times New Roman" w:hAnsi="Times New Roman" w:cs="Times New Roman"/>
          <w:b/>
          <w:sz w:val="24"/>
          <w:szCs w:val="24"/>
        </w:rPr>
      </w:pPr>
      <w:r w:rsidRPr="0077224A">
        <w:rPr>
          <w:rFonts w:ascii="Times New Roman" w:hAnsi="Times New Roman" w:cs="Times New Roman"/>
          <w:b/>
          <w:sz w:val="24"/>
          <w:szCs w:val="24"/>
        </w:rPr>
        <w:t>Results</w:t>
      </w:r>
    </w:p>
    <w:p w14:paraId="4127C332" w14:textId="7B0E3DC4" w:rsidR="00497746" w:rsidRPr="00F60C34" w:rsidRDefault="00497746" w:rsidP="00497746">
      <w:pPr>
        <w:rPr>
          <w:rFonts w:ascii="Times New Roman" w:hAnsi="Times New Roman" w:cs="Times New Roman"/>
          <w:b/>
          <w:sz w:val="24"/>
          <w:szCs w:val="24"/>
        </w:rPr>
      </w:pPr>
      <w:r>
        <w:rPr>
          <w:rFonts w:ascii="Times New Roman" w:hAnsi="Times New Roman" w:cs="Times New Roman"/>
          <w:sz w:val="24"/>
          <w:szCs w:val="24"/>
        </w:rPr>
        <w:t xml:space="preserve">In the post-intervention year (2017), participating practices’ (n=20) asthma-related </w:t>
      </w:r>
      <w:r w:rsidRPr="000F60F6">
        <w:rPr>
          <w:rFonts w:ascii="Times New Roman" w:hAnsi="Times New Roman" w:cs="Times New Roman"/>
          <w:sz w:val="24"/>
          <w:szCs w:val="24"/>
        </w:rPr>
        <w:t xml:space="preserve">ED visit rate </w:t>
      </w:r>
      <w:r>
        <w:rPr>
          <w:rFonts w:ascii="Times New Roman" w:hAnsi="Times New Roman" w:cs="Times New Roman"/>
          <w:sz w:val="24"/>
          <w:szCs w:val="24"/>
        </w:rPr>
        <w:t>decreased by 5.8/</w:t>
      </w:r>
      <w:r w:rsidRPr="000F60F6">
        <w:rPr>
          <w:rFonts w:ascii="Times New Roman" w:hAnsi="Times New Roman" w:cs="Times New Roman"/>
          <w:sz w:val="24"/>
          <w:szCs w:val="24"/>
        </w:rPr>
        <w:t>100 child-years</w:t>
      </w:r>
      <w:r>
        <w:rPr>
          <w:rFonts w:ascii="Times New Roman" w:hAnsi="Times New Roman" w:cs="Times New Roman"/>
          <w:sz w:val="24"/>
          <w:szCs w:val="24"/>
        </w:rPr>
        <w:t xml:space="preserve"> compared to an</w:t>
      </w:r>
      <w:r w:rsidRPr="000F60F6">
        <w:rPr>
          <w:rFonts w:ascii="Times New Roman" w:hAnsi="Times New Roman" w:cs="Times New Roman"/>
          <w:sz w:val="24"/>
          <w:szCs w:val="24"/>
        </w:rPr>
        <w:t xml:space="preserve"> </w:t>
      </w:r>
      <w:r>
        <w:rPr>
          <w:rFonts w:ascii="Times New Roman" w:hAnsi="Times New Roman" w:cs="Times New Roman"/>
          <w:sz w:val="24"/>
          <w:szCs w:val="24"/>
        </w:rPr>
        <w:t xml:space="preserve">increase of </w:t>
      </w:r>
      <w:r w:rsidRPr="000F60F6">
        <w:rPr>
          <w:rFonts w:ascii="Times New Roman" w:hAnsi="Times New Roman" w:cs="Times New Roman"/>
          <w:sz w:val="24"/>
          <w:szCs w:val="24"/>
        </w:rPr>
        <w:t>1.</w:t>
      </w:r>
      <w:r>
        <w:rPr>
          <w:rFonts w:ascii="Times New Roman" w:hAnsi="Times New Roman" w:cs="Times New Roman"/>
          <w:sz w:val="24"/>
          <w:szCs w:val="24"/>
        </w:rPr>
        <w:t>8/</w:t>
      </w:r>
      <w:r w:rsidRPr="000F60F6">
        <w:rPr>
          <w:rFonts w:ascii="Times New Roman" w:hAnsi="Times New Roman" w:cs="Times New Roman"/>
          <w:sz w:val="24"/>
          <w:szCs w:val="24"/>
        </w:rPr>
        <w:t xml:space="preserve">100 child-years </w:t>
      </w:r>
      <w:r>
        <w:rPr>
          <w:rFonts w:ascii="Times New Roman" w:hAnsi="Times New Roman" w:cs="Times New Roman"/>
          <w:sz w:val="24"/>
          <w:szCs w:val="24"/>
        </w:rPr>
        <w:t>for</w:t>
      </w:r>
      <w:r w:rsidRPr="000F60F6">
        <w:rPr>
          <w:rFonts w:ascii="Times New Roman" w:hAnsi="Times New Roman" w:cs="Times New Roman"/>
          <w:sz w:val="24"/>
          <w:szCs w:val="24"/>
        </w:rPr>
        <w:t xml:space="preserve"> </w:t>
      </w:r>
      <w:r>
        <w:rPr>
          <w:rFonts w:ascii="Times New Roman" w:hAnsi="Times New Roman" w:cs="Times New Roman"/>
          <w:sz w:val="24"/>
          <w:szCs w:val="24"/>
        </w:rPr>
        <w:t>control</w:t>
      </w:r>
      <w:r w:rsidRPr="000F60F6">
        <w:rPr>
          <w:rFonts w:ascii="Times New Roman" w:hAnsi="Times New Roman" w:cs="Times New Roman"/>
          <w:sz w:val="24"/>
          <w:szCs w:val="24"/>
        </w:rPr>
        <w:t xml:space="preserve"> practices (</w:t>
      </w:r>
      <w:r>
        <w:rPr>
          <w:rFonts w:ascii="Times New Roman" w:hAnsi="Times New Roman" w:cs="Times New Roman"/>
          <w:sz w:val="24"/>
          <w:szCs w:val="24"/>
        </w:rPr>
        <w:t xml:space="preserve">n=15; difference-in-differences=-7.3, </w:t>
      </w:r>
      <w:r w:rsidRPr="000F60F6">
        <w:rPr>
          <w:rFonts w:ascii="Times New Roman" w:hAnsi="Times New Roman" w:cs="Times New Roman"/>
          <w:i/>
          <w:sz w:val="24"/>
          <w:szCs w:val="24"/>
        </w:rPr>
        <w:t>P</w:t>
      </w:r>
      <w:r>
        <w:rPr>
          <w:rFonts w:ascii="Times New Roman" w:hAnsi="Times New Roman" w:cs="Times New Roman"/>
          <w:sz w:val="24"/>
          <w:szCs w:val="24"/>
        </w:rPr>
        <w:t>=.002</w:t>
      </w:r>
      <w:r w:rsidRPr="000F60F6">
        <w:rPr>
          <w:rFonts w:ascii="Times New Roman" w:hAnsi="Times New Roman" w:cs="Times New Roman"/>
          <w:sz w:val="24"/>
          <w:szCs w:val="24"/>
        </w:rPr>
        <w:t>).</w:t>
      </w:r>
      <w:r>
        <w:rPr>
          <w:rFonts w:ascii="Times New Roman" w:hAnsi="Times New Roman" w:cs="Times New Roman"/>
          <w:sz w:val="24"/>
          <w:szCs w:val="24"/>
        </w:rPr>
        <w:t xml:space="preserve"> Within the intervention year (2016), asthma-related ED visit rates </w:t>
      </w:r>
      <w:r w:rsidR="0052010E">
        <w:rPr>
          <w:rFonts w:ascii="Times New Roman" w:hAnsi="Times New Roman" w:cs="Times New Roman"/>
          <w:sz w:val="24"/>
          <w:szCs w:val="24"/>
        </w:rPr>
        <w:t xml:space="preserve">decreased in participating practices </w:t>
      </w:r>
      <w:r>
        <w:rPr>
          <w:rFonts w:ascii="Times New Roman" w:hAnsi="Times New Roman" w:cs="Times New Roman"/>
          <w:sz w:val="24"/>
          <w:szCs w:val="24"/>
        </w:rPr>
        <w:t xml:space="preserve">compared to controls </w:t>
      </w:r>
      <w:r w:rsidR="0052010E">
        <w:rPr>
          <w:rFonts w:ascii="Times New Roman" w:hAnsi="Times New Roman" w:cs="Times New Roman"/>
          <w:sz w:val="24"/>
          <w:szCs w:val="24"/>
        </w:rPr>
        <w:t xml:space="preserve">but were not statistically significant </w:t>
      </w:r>
      <w:r>
        <w:rPr>
          <w:rFonts w:ascii="Times New Roman" w:hAnsi="Times New Roman" w:cs="Times New Roman"/>
          <w:sz w:val="24"/>
          <w:szCs w:val="24"/>
        </w:rPr>
        <w:t>(-4.3 difference-in-</w:t>
      </w:r>
      <w:r>
        <w:rPr>
          <w:rFonts w:ascii="Times New Roman" w:hAnsi="Times New Roman" w:cs="Times New Roman"/>
          <w:sz w:val="24"/>
          <w:szCs w:val="24"/>
        </w:rPr>
        <w:lastRenderedPageBreak/>
        <w:t xml:space="preserve">differences, </w:t>
      </w:r>
      <w:r w:rsidRPr="000F60F6">
        <w:rPr>
          <w:rFonts w:ascii="Times New Roman" w:hAnsi="Times New Roman" w:cs="Times New Roman"/>
          <w:i/>
          <w:sz w:val="24"/>
          <w:szCs w:val="24"/>
        </w:rPr>
        <w:t>P</w:t>
      </w:r>
      <w:r>
        <w:rPr>
          <w:rFonts w:ascii="Times New Roman" w:hAnsi="Times New Roman" w:cs="Times New Roman"/>
          <w:sz w:val="24"/>
          <w:szCs w:val="24"/>
        </w:rPr>
        <w:t xml:space="preserve">=.17). The analysis including partially participating practices yielded similar results and inferences to our main analysis. </w:t>
      </w:r>
    </w:p>
    <w:p w14:paraId="284521A3" w14:textId="77777777" w:rsidR="00497746" w:rsidRDefault="00497746" w:rsidP="00497746">
      <w:pPr>
        <w:rPr>
          <w:rFonts w:ascii="Times New Roman" w:hAnsi="Times New Roman" w:cs="Times New Roman"/>
          <w:b/>
          <w:sz w:val="24"/>
          <w:szCs w:val="24"/>
        </w:rPr>
      </w:pPr>
    </w:p>
    <w:p w14:paraId="2D7819F3" w14:textId="70347A4F" w:rsidR="00497746" w:rsidRDefault="00497746" w:rsidP="00497746">
      <w:pPr>
        <w:rPr>
          <w:rFonts w:ascii="Times New Roman" w:hAnsi="Times New Roman" w:cs="Times New Roman"/>
          <w:b/>
          <w:sz w:val="24"/>
          <w:szCs w:val="24"/>
        </w:rPr>
      </w:pPr>
      <w:r w:rsidRPr="0077224A">
        <w:rPr>
          <w:rFonts w:ascii="Times New Roman" w:hAnsi="Times New Roman" w:cs="Times New Roman"/>
          <w:b/>
          <w:sz w:val="24"/>
          <w:szCs w:val="24"/>
        </w:rPr>
        <w:t>Conclusions</w:t>
      </w:r>
    </w:p>
    <w:p w14:paraId="73884F5F" w14:textId="4409F397" w:rsidR="00497746" w:rsidRDefault="00497746" w:rsidP="00497746">
      <w:pPr>
        <w:rPr>
          <w:rFonts w:ascii="Times New Roman" w:hAnsi="Times New Roman" w:cs="Times New Roman"/>
          <w:sz w:val="24"/>
          <w:szCs w:val="24"/>
        </w:rPr>
      </w:pPr>
      <w:r>
        <w:rPr>
          <w:rFonts w:ascii="Times New Roman" w:hAnsi="Times New Roman" w:cs="Times New Roman"/>
          <w:sz w:val="24"/>
          <w:szCs w:val="24"/>
        </w:rPr>
        <w:t>Participation in an asthma-focused QI collaborative</w:t>
      </w:r>
      <w:r w:rsidRPr="003F04CC">
        <w:rPr>
          <w:rFonts w:ascii="Times New Roman" w:hAnsi="Times New Roman" w:cs="Times New Roman"/>
          <w:sz w:val="24"/>
          <w:szCs w:val="24"/>
        </w:rPr>
        <w:t xml:space="preserve"> was associated with</w:t>
      </w:r>
      <w:r>
        <w:rPr>
          <w:rFonts w:ascii="Times New Roman" w:hAnsi="Times New Roman" w:cs="Times New Roman"/>
          <w:sz w:val="24"/>
          <w:szCs w:val="24"/>
        </w:rPr>
        <w:t xml:space="preserve"> </w:t>
      </w:r>
      <w:r w:rsidRPr="003F04CC">
        <w:rPr>
          <w:rFonts w:ascii="Times New Roman" w:hAnsi="Times New Roman" w:cs="Times New Roman"/>
          <w:sz w:val="24"/>
          <w:szCs w:val="24"/>
        </w:rPr>
        <w:t>decreased asthma</w:t>
      </w:r>
      <w:r>
        <w:rPr>
          <w:rFonts w:ascii="Times New Roman" w:hAnsi="Times New Roman" w:cs="Times New Roman"/>
          <w:sz w:val="24"/>
          <w:szCs w:val="24"/>
        </w:rPr>
        <w:t>-related ED visit rates</w:t>
      </w:r>
      <w:r w:rsidRPr="003F04CC">
        <w:rPr>
          <w:rFonts w:ascii="Times New Roman" w:hAnsi="Times New Roman" w:cs="Times New Roman"/>
          <w:sz w:val="24"/>
          <w:szCs w:val="24"/>
        </w:rPr>
        <w:t xml:space="preserve">. </w:t>
      </w:r>
      <w:r>
        <w:rPr>
          <w:rFonts w:ascii="Times New Roman" w:hAnsi="Times New Roman" w:cs="Times New Roman"/>
          <w:sz w:val="24"/>
          <w:szCs w:val="24"/>
        </w:rPr>
        <w:t>For those considering implementing this type of QI collaborative, our findings indicate that it takes time to see measurable improvements in ED visit rates. Further study is warranted regarding QI elements contributing to success for partial participants.</w:t>
      </w:r>
    </w:p>
    <w:p w14:paraId="4CD2C896" w14:textId="4D660F70" w:rsidR="00921C55" w:rsidRDefault="00921C55" w:rsidP="00497746">
      <w:pPr>
        <w:rPr>
          <w:rFonts w:ascii="Times New Roman" w:hAnsi="Times New Roman" w:cs="Times New Roman"/>
          <w:sz w:val="24"/>
          <w:szCs w:val="24"/>
        </w:rPr>
      </w:pPr>
    </w:p>
    <w:p w14:paraId="0D06426E" w14:textId="456074F7" w:rsidR="00497746" w:rsidRPr="00921C55" w:rsidRDefault="00921C55" w:rsidP="00921C55">
      <w:pPr>
        <w:rPr>
          <w:rFonts w:ascii="Times New Roman" w:hAnsi="Times New Roman" w:cs="Times New Roman"/>
          <w:sz w:val="24"/>
          <w:szCs w:val="24"/>
        </w:rPr>
      </w:pPr>
      <w:r w:rsidRPr="005F093A">
        <w:rPr>
          <w:rFonts w:ascii="Times New Roman" w:eastAsia="Times New Roman" w:hAnsi="Times New Roman" w:cs="Times New Roman"/>
          <w:b/>
          <w:bCs/>
          <w:color w:val="000000"/>
          <w:sz w:val="24"/>
          <w:szCs w:val="24"/>
        </w:rPr>
        <w:t>Table: Comparison of participating and control practice mean asthma-related emergency department visit rates from baseline and post-collaborative years (</w:t>
      </w:r>
      <w:r>
        <w:rPr>
          <w:rFonts w:ascii="Times New Roman" w:eastAsia="Times New Roman" w:hAnsi="Times New Roman" w:cs="Times New Roman"/>
          <w:b/>
          <w:bCs/>
          <w:color w:val="000000"/>
          <w:sz w:val="24"/>
          <w:szCs w:val="24"/>
        </w:rPr>
        <w:t xml:space="preserve">main </w:t>
      </w:r>
      <w:r w:rsidRPr="005F093A">
        <w:rPr>
          <w:rFonts w:ascii="Times New Roman" w:eastAsia="Times New Roman" w:hAnsi="Times New Roman" w:cs="Times New Roman"/>
          <w:b/>
          <w:bCs/>
          <w:color w:val="000000"/>
          <w:sz w:val="24"/>
          <w:szCs w:val="24"/>
        </w:rPr>
        <w:t>difference-in-differences analysis)</w:t>
      </w:r>
      <w:bookmarkStart w:id="5" w:name="_GoBack"/>
      <w:bookmarkEnd w:id="5"/>
    </w:p>
    <w:tbl>
      <w:tblPr>
        <w:tblW w:w="9695" w:type="dxa"/>
        <w:tblLayout w:type="fixed"/>
        <w:tblLook w:val="04A0" w:firstRow="1" w:lastRow="0" w:firstColumn="1" w:lastColumn="0" w:noHBand="0" w:noVBand="1"/>
      </w:tblPr>
      <w:tblGrid>
        <w:gridCol w:w="3083"/>
        <w:gridCol w:w="2573"/>
        <w:gridCol w:w="961"/>
        <w:gridCol w:w="19"/>
        <w:gridCol w:w="1049"/>
        <w:gridCol w:w="1030"/>
        <w:gridCol w:w="19"/>
        <w:gridCol w:w="961"/>
      </w:tblGrid>
      <w:tr w:rsidR="00497746" w:rsidRPr="005F093A" w14:paraId="74765574" w14:textId="77777777" w:rsidTr="00660AC4">
        <w:trPr>
          <w:gridAfter w:val="2"/>
          <w:wAfter w:w="980" w:type="dxa"/>
          <w:trHeight w:val="675"/>
        </w:trPr>
        <w:tc>
          <w:tcPr>
            <w:tcW w:w="3083" w:type="dxa"/>
            <w:tcBorders>
              <w:top w:val="nil"/>
              <w:left w:val="nil"/>
              <w:bottom w:val="nil"/>
              <w:right w:val="nil"/>
            </w:tcBorders>
            <w:shd w:val="clear" w:color="auto" w:fill="auto"/>
            <w:noWrap/>
            <w:vAlign w:val="bottom"/>
            <w:hideMark/>
          </w:tcPr>
          <w:p w14:paraId="5ACF708E" w14:textId="77777777" w:rsidR="00497746" w:rsidRPr="005F093A" w:rsidRDefault="00497746" w:rsidP="00497746">
            <w:pPr>
              <w:rPr>
                <w:rFonts w:ascii="Times New Roman" w:eastAsia="Times New Roman" w:hAnsi="Times New Roman" w:cs="Times New Roman"/>
                <w:b/>
                <w:bCs/>
                <w:color w:val="000000"/>
                <w:sz w:val="24"/>
                <w:szCs w:val="24"/>
              </w:rPr>
            </w:pPr>
          </w:p>
        </w:tc>
        <w:tc>
          <w:tcPr>
            <w:tcW w:w="2573" w:type="dxa"/>
            <w:tcBorders>
              <w:top w:val="nil"/>
              <w:left w:val="nil"/>
              <w:bottom w:val="nil"/>
              <w:right w:val="nil"/>
            </w:tcBorders>
            <w:shd w:val="clear" w:color="auto" w:fill="auto"/>
            <w:noWrap/>
            <w:vAlign w:val="center"/>
            <w:hideMark/>
          </w:tcPr>
          <w:p w14:paraId="631DCF7A" w14:textId="77777777" w:rsidR="00497746" w:rsidRPr="005F093A" w:rsidRDefault="00497746" w:rsidP="00497746">
            <w:pPr>
              <w:rPr>
                <w:rFonts w:ascii="Times New Roman" w:eastAsia="Times New Roman" w:hAnsi="Times New Roman" w:cs="Times New Roman"/>
                <w:sz w:val="24"/>
                <w:szCs w:val="24"/>
              </w:rPr>
            </w:pPr>
          </w:p>
        </w:tc>
        <w:tc>
          <w:tcPr>
            <w:tcW w:w="961" w:type="dxa"/>
            <w:tcBorders>
              <w:top w:val="nil"/>
              <w:left w:val="nil"/>
              <w:bottom w:val="nil"/>
              <w:right w:val="nil"/>
            </w:tcBorders>
            <w:shd w:val="clear" w:color="auto" w:fill="auto"/>
            <w:vAlign w:val="bottom"/>
            <w:hideMark/>
          </w:tcPr>
          <w:p w14:paraId="09AD57A3" w14:textId="77777777" w:rsidR="00497746" w:rsidRPr="005F093A" w:rsidRDefault="00497746" w:rsidP="00497746">
            <w:pPr>
              <w:jc w:val="center"/>
              <w:rPr>
                <w:rFonts w:ascii="Times New Roman" w:eastAsia="Times New Roman" w:hAnsi="Times New Roman" w:cs="Times New Roman"/>
                <w:sz w:val="24"/>
                <w:szCs w:val="24"/>
              </w:rPr>
            </w:pPr>
          </w:p>
        </w:tc>
        <w:tc>
          <w:tcPr>
            <w:tcW w:w="2098" w:type="dxa"/>
            <w:gridSpan w:val="3"/>
            <w:tcBorders>
              <w:top w:val="nil"/>
              <w:left w:val="nil"/>
              <w:bottom w:val="single" w:sz="4" w:space="0" w:color="auto"/>
              <w:right w:val="nil"/>
            </w:tcBorders>
            <w:shd w:val="clear" w:color="auto" w:fill="auto"/>
            <w:vAlign w:val="bottom"/>
            <w:hideMark/>
          </w:tcPr>
          <w:p w14:paraId="5A07B34C"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95% Confidence Interval</w:t>
            </w:r>
          </w:p>
        </w:tc>
      </w:tr>
      <w:tr w:rsidR="00497746" w:rsidRPr="005F093A" w14:paraId="040FB21D" w14:textId="77777777" w:rsidTr="00660AC4">
        <w:trPr>
          <w:gridAfter w:val="1"/>
          <w:wAfter w:w="961" w:type="dxa"/>
          <w:trHeight w:val="570"/>
        </w:trPr>
        <w:tc>
          <w:tcPr>
            <w:tcW w:w="3083" w:type="dxa"/>
            <w:tcBorders>
              <w:top w:val="nil"/>
              <w:left w:val="nil"/>
              <w:bottom w:val="single" w:sz="4" w:space="0" w:color="auto"/>
              <w:right w:val="nil"/>
            </w:tcBorders>
            <w:shd w:val="clear" w:color="auto" w:fill="auto"/>
            <w:noWrap/>
            <w:vAlign w:val="bottom"/>
            <w:hideMark/>
          </w:tcPr>
          <w:p w14:paraId="7AB94417" w14:textId="77777777" w:rsidR="00497746" w:rsidRPr="005F093A" w:rsidRDefault="00497746" w:rsidP="0049774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Main</w:t>
            </w:r>
            <w:r w:rsidRPr="005F093A">
              <w:rPr>
                <w:rFonts w:ascii="Times New Roman" w:eastAsia="Times New Roman" w:hAnsi="Times New Roman" w:cs="Times New Roman"/>
                <w:color w:val="000000"/>
                <w:sz w:val="24"/>
                <w:szCs w:val="24"/>
              </w:rPr>
              <w:t xml:space="preserve"> Analysis</w:t>
            </w:r>
          </w:p>
        </w:tc>
        <w:tc>
          <w:tcPr>
            <w:tcW w:w="2573" w:type="dxa"/>
            <w:tcBorders>
              <w:top w:val="nil"/>
              <w:left w:val="nil"/>
              <w:bottom w:val="single" w:sz="4" w:space="0" w:color="auto"/>
              <w:right w:val="nil"/>
            </w:tcBorders>
            <w:shd w:val="clear" w:color="auto" w:fill="auto"/>
            <w:vAlign w:val="center"/>
            <w:hideMark/>
          </w:tcPr>
          <w:p w14:paraId="3076176C"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Asthma-related ED visits per 100 child-years</w:t>
            </w:r>
          </w:p>
        </w:tc>
        <w:tc>
          <w:tcPr>
            <w:tcW w:w="980" w:type="dxa"/>
            <w:gridSpan w:val="2"/>
            <w:tcBorders>
              <w:top w:val="nil"/>
              <w:left w:val="nil"/>
              <w:bottom w:val="single" w:sz="4" w:space="0" w:color="auto"/>
              <w:right w:val="nil"/>
            </w:tcBorders>
            <w:shd w:val="clear" w:color="auto" w:fill="auto"/>
            <w:noWrap/>
            <w:vAlign w:val="center"/>
            <w:hideMark/>
          </w:tcPr>
          <w:p w14:paraId="3D6D67D2"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i/>
                <w:iCs/>
                <w:color w:val="000000"/>
                <w:sz w:val="24"/>
                <w:szCs w:val="24"/>
              </w:rPr>
              <w:t>P</w:t>
            </w:r>
            <w:r w:rsidRPr="005F093A">
              <w:rPr>
                <w:rFonts w:ascii="Times New Roman" w:eastAsia="Times New Roman" w:hAnsi="Times New Roman" w:cs="Times New Roman"/>
                <w:color w:val="000000"/>
                <w:sz w:val="24"/>
                <w:szCs w:val="24"/>
              </w:rPr>
              <w:t>-value</w:t>
            </w:r>
          </w:p>
        </w:tc>
        <w:tc>
          <w:tcPr>
            <w:tcW w:w="1049" w:type="dxa"/>
            <w:tcBorders>
              <w:top w:val="nil"/>
              <w:left w:val="nil"/>
              <w:bottom w:val="single" w:sz="4" w:space="0" w:color="auto"/>
              <w:right w:val="nil"/>
            </w:tcBorders>
            <w:shd w:val="clear" w:color="auto" w:fill="auto"/>
            <w:noWrap/>
            <w:vAlign w:val="center"/>
            <w:hideMark/>
          </w:tcPr>
          <w:p w14:paraId="2934B81C"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Lower</w:t>
            </w:r>
          </w:p>
        </w:tc>
        <w:tc>
          <w:tcPr>
            <w:tcW w:w="1049" w:type="dxa"/>
            <w:gridSpan w:val="2"/>
            <w:tcBorders>
              <w:top w:val="nil"/>
              <w:left w:val="nil"/>
              <w:bottom w:val="single" w:sz="4" w:space="0" w:color="auto"/>
              <w:right w:val="nil"/>
            </w:tcBorders>
            <w:shd w:val="clear" w:color="auto" w:fill="auto"/>
            <w:noWrap/>
            <w:vAlign w:val="center"/>
            <w:hideMark/>
          </w:tcPr>
          <w:p w14:paraId="6687D553"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Upper</w:t>
            </w:r>
          </w:p>
        </w:tc>
      </w:tr>
      <w:tr w:rsidR="00497746" w:rsidRPr="005F093A" w14:paraId="36F269B9" w14:textId="77777777" w:rsidTr="00660AC4">
        <w:trPr>
          <w:gridAfter w:val="1"/>
          <w:wAfter w:w="961" w:type="dxa"/>
          <w:trHeight w:val="300"/>
        </w:trPr>
        <w:tc>
          <w:tcPr>
            <w:tcW w:w="3083" w:type="dxa"/>
            <w:tcBorders>
              <w:top w:val="nil"/>
              <w:left w:val="nil"/>
              <w:bottom w:val="nil"/>
              <w:right w:val="nil"/>
            </w:tcBorders>
            <w:shd w:val="clear" w:color="auto" w:fill="auto"/>
            <w:noWrap/>
            <w:vAlign w:val="bottom"/>
            <w:hideMark/>
          </w:tcPr>
          <w:p w14:paraId="6930B7A8" w14:textId="77777777" w:rsidR="00497746" w:rsidRPr="005F093A" w:rsidRDefault="00497746" w:rsidP="00497746">
            <w:pPr>
              <w:jc w:val="right"/>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Control 2014</w:t>
            </w:r>
          </w:p>
        </w:tc>
        <w:tc>
          <w:tcPr>
            <w:tcW w:w="2573" w:type="dxa"/>
            <w:tcBorders>
              <w:top w:val="nil"/>
              <w:left w:val="nil"/>
              <w:bottom w:val="nil"/>
              <w:right w:val="nil"/>
            </w:tcBorders>
            <w:shd w:val="clear" w:color="auto" w:fill="auto"/>
            <w:noWrap/>
            <w:vAlign w:val="bottom"/>
            <w:hideMark/>
          </w:tcPr>
          <w:p w14:paraId="0D029FEC"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16.97</w:t>
            </w:r>
          </w:p>
        </w:tc>
        <w:tc>
          <w:tcPr>
            <w:tcW w:w="980" w:type="dxa"/>
            <w:gridSpan w:val="2"/>
            <w:tcBorders>
              <w:top w:val="nil"/>
              <w:left w:val="nil"/>
              <w:bottom w:val="nil"/>
              <w:right w:val="nil"/>
            </w:tcBorders>
            <w:shd w:val="clear" w:color="auto" w:fill="auto"/>
            <w:noWrap/>
            <w:vAlign w:val="bottom"/>
            <w:hideMark/>
          </w:tcPr>
          <w:p w14:paraId="38BDC5D3" w14:textId="77777777" w:rsidR="00497746" w:rsidRPr="005F093A" w:rsidRDefault="00497746" w:rsidP="00497746">
            <w:pPr>
              <w:jc w:val="center"/>
              <w:rPr>
                <w:rFonts w:ascii="Times New Roman" w:eastAsia="Times New Roman" w:hAnsi="Times New Roman" w:cs="Times New Roman"/>
                <w:color w:val="000000"/>
                <w:sz w:val="24"/>
                <w:szCs w:val="24"/>
              </w:rPr>
            </w:pPr>
          </w:p>
        </w:tc>
        <w:tc>
          <w:tcPr>
            <w:tcW w:w="1049" w:type="dxa"/>
            <w:tcBorders>
              <w:top w:val="nil"/>
              <w:left w:val="nil"/>
              <w:bottom w:val="nil"/>
              <w:right w:val="nil"/>
            </w:tcBorders>
            <w:shd w:val="clear" w:color="auto" w:fill="auto"/>
            <w:noWrap/>
            <w:vAlign w:val="bottom"/>
            <w:hideMark/>
          </w:tcPr>
          <w:p w14:paraId="635B061E"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11.99</w:t>
            </w:r>
          </w:p>
        </w:tc>
        <w:tc>
          <w:tcPr>
            <w:tcW w:w="1049" w:type="dxa"/>
            <w:gridSpan w:val="2"/>
            <w:tcBorders>
              <w:top w:val="nil"/>
              <w:left w:val="nil"/>
              <w:bottom w:val="nil"/>
              <w:right w:val="nil"/>
            </w:tcBorders>
            <w:shd w:val="clear" w:color="auto" w:fill="auto"/>
            <w:noWrap/>
            <w:vAlign w:val="bottom"/>
            <w:hideMark/>
          </w:tcPr>
          <w:p w14:paraId="36069E44"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21.95</w:t>
            </w:r>
          </w:p>
        </w:tc>
      </w:tr>
      <w:tr w:rsidR="00497746" w:rsidRPr="005F093A" w14:paraId="6F10F186" w14:textId="77777777" w:rsidTr="00660AC4">
        <w:trPr>
          <w:gridAfter w:val="1"/>
          <w:wAfter w:w="961" w:type="dxa"/>
          <w:trHeight w:val="300"/>
        </w:trPr>
        <w:tc>
          <w:tcPr>
            <w:tcW w:w="3083" w:type="dxa"/>
            <w:tcBorders>
              <w:top w:val="nil"/>
              <w:left w:val="nil"/>
              <w:bottom w:val="nil"/>
              <w:right w:val="nil"/>
            </w:tcBorders>
            <w:shd w:val="clear" w:color="auto" w:fill="auto"/>
            <w:noWrap/>
            <w:vAlign w:val="bottom"/>
            <w:hideMark/>
          </w:tcPr>
          <w:p w14:paraId="0CCEC1F1" w14:textId="77777777" w:rsidR="00497746" w:rsidRPr="005F093A" w:rsidRDefault="00497746" w:rsidP="00497746">
            <w:pPr>
              <w:jc w:val="right"/>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Participating 2014</w:t>
            </w:r>
          </w:p>
        </w:tc>
        <w:tc>
          <w:tcPr>
            <w:tcW w:w="2573" w:type="dxa"/>
            <w:tcBorders>
              <w:top w:val="nil"/>
              <w:left w:val="nil"/>
              <w:bottom w:val="nil"/>
              <w:right w:val="nil"/>
            </w:tcBorders>
            <w:shd w:val="clear" w:color="auto" w:fill="auto"/>
            <w:noWrap/>
            <w:vAlign w:val="bottom"/>
            <w:hideMark/>
          </w:tcPr>
          <w:p w14:paraId="72F2E4F5"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15.29</w:t>
            </w:r>
          </w:p>
        </w:tc>
        <w:tc>
          <w:tcPr>
            <w:tcW w:w="980" w:type="dxa"/>
            <w:gridSpan w:val="2"/>
            <w:tcBorders>
              <w:top w:val="nil"/>
              <w:left w:val="nil"/>
              <w:bottom w:val="nil"/>
              <w:right w:val="nil"/>
            </w:tcBorders>
            <w:shd w:val="clear" w:color="auto" w:fill="auto"/>
            <w:noWrap/>
            <w:vAlign w:val="bottom"/>
            <w:hideMark/>
          </w:tcPr>
          <w:p w14:paraId="6B4683DC" w14:textId="77777777" w:rsidR="00497746" w:rsidRPr="005F093A" w:rsidRDefault="00497746" w:rsidP="00497746">
            <w:pPr>
              <w:jc w:val="center"/>
              <w:rPr>
                <w:rFonts w:ascii="Times New Roman" w:eastAsia="Times New Roman" w:hAnsi="Times New Roman" w:cs="Times New Roman"/>
                <w:color w:val="000000"/>
                <w:sz w:val="24"/>
                <w:szCs w:val="24"/>
              </w:rPr>
            </w:pPr>
          </w:p>
        </w:tc>
        <w:tc>
          <w:tcPr>
            <w:tcW w:w="1049" w:type="dxa"/>
            <w:tcBorders>
              <w:top w:val="nil"/>
              <w:left w:val="nil"/>
              <w:bottom w:val="nil"/>
              <w:right w:val="nil"/>
            </w:tcBorders>
            <w:shd w:val="clear" w:color="auto" w:fill="auto"/>
            <w:noWrap/>
            <w:vAlign w:val="bottom"/>
            <w:hideMark/>
          </w:tcPr>
          <w:p w14:paraId="0B3D8EAE"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11.62</w:t>
            </w:r>
          </w:p>
        </w:tc>
        <w:tc>
          <w:tcPr>
            <w:tcW w:w="1049" w:type="dxa"/>
            <w:gridSpan w:val="2"/>
            <w:tcBorders>
              <w:top w:val="nil"/>
              <w:left w:val="nil"/>
              <w:bottom w:val="nil"/>
              <w:right w:val="nil"/>
            </w:tcBorders>
            <w:shd w:val="clear" w:color="auto" w:fill="auto"/>
            <w:noWrap/>
            <w:vAlign w:val="bottom"/>
            <w:hideMark/>
          </w:tcPr>
          <w:p w14:paraId="53975126"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18.96</w:t>
            </w:r>
          </w:p>
        </w:tc>
      </w:tr>
      <w:tr w:rsidR="00497746" w:rsidRPr="005F093A" w14:paraId="55743955" w14:textId="77777777" w:rsidTr="00660AC4">
        <w:trPr>
          <w:gridAfter w:val="1"/>
          <w:wAfter w:w="961" w:type="dxa"/>
          <w:trHeight w:val="300"/>
        </w:trPr>
        <w:tc>
          <w:tcPr>
            <w:tcW w:w="3083" w:type="dxa"/>
            <w:tcBorders>
              <w:top w:val="nil"/>
              <w:left w:val="nil"/>
              <w:bottom w:val="nil"/>
              <w:right w:val="nil"/>
            </w:tcBorders>
            <w:shd w:val="clear" w:color="auto" w:fill="auto"/>
            <w:noWrap/>
            <w:vAlign w:val="bottom"/>
            <w:hideMark/>
          </w:tcPr>
          <w:p w14:paraId="780E8FE5" w14:textId="77777777" w:rsidR="00497746" w:rsidRPr="005F093A" w:rsidRDefault="00497746" w:rsidP="00497746">
            <w:pPr>
              <w:jc w:val="right"/>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Control 2017</w:t>
            </w:r>
          </w:p>
        </w:tc>
        <w:tc>
          <w:tcPr>
            <w:tcW w:w="2573" w:type="dxa"/>
            <w:tcBorders>
              <w:top w:val="nil"/>
              <w:left w:val="nil"/>
              <w:bottom w:val="nil"/>
              <w:right w:val="nil"/>
            </w:tcBorders>
            <w:shd w:val="clear" w:color="auto" w:fill="auto"/>
            <w:noWrap/>
            <w:vAlign w:val="bottom"/>
            <w:hideMark/>
          </w:tcPr>
          <w:p w14:paraId="61B34BE3"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18.80</w:t>
            </w:r>
          </w:p>
        </w:tc>
        <w:tc>
          <w:tcPr>
            <w:tcW w:w="980" w:type="dxa"/>
            <w:gridSpan w:val="2"/>
            <w:tcBorders>
              <w:top w:val="nil"/>
              <w:left w:val="nil"/>
              <w:bottom w:val="nil"/>
              <w:right w:val="nil"/>
            </w:tcBorders>
            <w:shd w:val="clear" w:color="auto" w:fill="auto"/>
            <w:noWrap/>
            <w:vAlign w:val="bottom"/>
            <w:hideMark/>
          </w:tcPr>
          <w:p w14:paraId="36731B82" w14:textId="77777777" w:rsidR="00497746" w:rsidRPr="005F093A" w:rsidRDefault="00497746" w:rsidP="00497746">
            <w:pPr>
              <w:jc w:val="center"/>
              <w:rPr>
                <w:rFonts w:ascii="Times New Roman" w:eastAsia="Times New Roman" w:hAnsi="Times New Roman" w:cs="Times New Roman"/>
                <w:color w:val="000000"/>
                <w:sz w:val="24"/>
                <w:szCs w:val="24"/>
              </w:rPr>
            </w:pPr>
          </w:p>
        </w:tc>
        <w:tc>
          <w:tcPr>
            <w:tcW w:w="1049" w:type="dxa"/>
            <w:tcBorders>
              <w:top w:val="nil"/>
              <w:left w:val="nil"/>
              <w:bottom w:val="nil"/>
              <w:right w:val="nil"/>
            </w:tcBorders>
            <w:shd w:val="clear" w:color="auto" w:fill="auto"/>
            <w:noWrap/>
            <w:vAlign w:val="bottom"/>
            <w:hideMark/>
          </w:tcPr>
          <w:p w14:paraId="78F30E1C"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12.89</w:t>
            </w:r>
          </w:p>
        </w:tc>
        <w:tc>
          <w:tcPr>
            <w:tcW w:w="1049" w:type="dxa"/>
            <w:gridSpan w:val="2"/>
            <w:tcBorders>
              <w:top w:val="nil"/>
              <w:left w:val="nil"/>
              <w:bottom w:val="nil"/>
              <w:right w:val="nil"/>
            </w:tcBorders>
            <w:shd w:val="clear" w:color="auto" w:fill="auto"/>
            <w:noWrap/>
            <w:vAlign w:val="bottom"/>
            <w:hideMark/>
          </w:tcPr>
          <w:p w14:paraId="1F7137BE"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24.71</w:t>
            </w:r>
          </w:p>
        </w:tc>
      </w:tr>
      <w:tr w:rsidR="00497746" w:rsidRPr="005F093A" w14:paraId="570D8881" w14:textId="77777777" w:rsidTr="00660AC4">
        <w:trPr>
          <w:gridAfter w:val="1"/>
          <w:wAfter w:w="961" w:type="dxa"/>
          <w:trHeight w:val="300"/>
        </w:trPr>
        <w:tc>
          <w:tcPr>
            <w:tcW w:w="3083" w:type="dxa"/>
            <w:tcBorders>
              <w:top w:val="nil"/>
              <w:left w:val="nil"/>
              <w:bottom w:val="single" w:sz="4" w:space="0" w:color="auto"/>
              <w:right w:val="nil"/>
            </w:tcBorders>
            <w:shd w:val="clear" w:color="auto" w:fill="auto"/>
            <w:noWrap/>
            <w:vAlign w:val="bottom"/>
            <w:hideMark/>
          </w:tcPr>
          <w:p w14:paraId="66C84C64" w14:textId="77777777" w:rsidR="00497746" w:rsidRPr="005F093A" w:rsidRDefault="00497746" w:rsidP="00497746">
            <w:pPr>
              <w:jc w:val="right"/>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Participating 2017</w:t>
            </w:r>
          </w:p>
        </w:tc>
        <w:tc>
          <w:tcPr>
            <w:tcW w:w="2573" w:type="dxa"/>
            <w:tcBorders>
              <w:top w:val="nil"/>
              <w:left w:val="nil"/>
              <w:bottom w:val="single" w:sz="4" w:space="0" w:color="auto"/>
              <w:right w:val="nil"/>
            </w:tcBorders>
            <w:shd w:val="clear" w:color="auto" w:fill="auto"/>
            <w:noWrap/>
            <w:vAlign w:val="bottom"/>
            <w:hideMark/>
          </w:tcPr>
          <w:p w14:paraId="2D27825A"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9.50</w:t>
            </w:r>
          </w:p>
        </w:tc>
        <w:tc>
          <w:tcPr>
            <w:tcW w:w="980" w:type="dxa"/>
            <w:gridSpan w:val="2"/>
            <w:tcBorders>
              <w:top w:val="nil"/>
              <w:left w:val="nil"/>
              <w:bottom w:val="nil"/>
              <w:right w:val="nil"/>
            </w:tcBorders>
            <w:shd w:val="clear" w:color="auto" w:fill="auto"/>
            <w:noWrap/>
            <w:vAlign w:val="bottom"/>
            <w:hideMark/>
          </w:tcPr>
          <w:p w14:paraId="5FC0915B" w14:textId="77777777" w:rsidR="00497746" w:rsidRPr="005F093A" w:rsidRDefault="00497746" w:rsidP="00497746">
            <w:pPr>
              <w:jc w:val="center"/>
              <w:rPr>
                <w:rFonts w:ascii="Times New Roman" w:eastAsia="Times New Roman" w:hAnsi="Times New Roman" w:cs="Times New Roman"/>
                <w:color w:val="000000"/>
                <w:sz w:val="24"/>
                <w:szCs w:val="24"/>
              </w:rPr>
            </w:pPr>
          </w:p>
        </w:tc>
        <w:tc>
          <w:tcPr>
            <w:tcW w:w="1049" w:type="dxa"/>
            <w:tcBorders>
              <w:top w:val="nil"/>
              <w:left w:val="nil"/>
              <w:bottom w:val="nil"/>
              <w:right w:val="nil"/>
            </w:tcBorders>
            <w:shd w:val="clear" w:color="auto" w:fill="auto"/>
            <w:noWrap/>
            <w:vAlign w:val="bottom"/>
            <w:hideMark/>
          </w:tcPr>
          <w:p w14:paraId="79954804"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7.07</w:t>
            </w:r>
          </w:p>
        </w:tc>
        <w:tc>
          <w:tcPr>
            <w:tcW w:w="1049" w:type="dxa"/>
            <w:gridSpan w:val="2"/>
            <w:tcBorders>
              <w:top w:val="nil"/>
              <w:left w:val="nil"/>
              <w:bottom w:val="nil"/>
              <w:right w:val="nil"/>
            </w:tcBorders>
            <w:shd w:val="clear" w:color="auto" w:fill="auto"/>
            <w:noWrap/>
            <w:vAlign w:val="bottom"/>
            <w:hideMark/>
          </w:tcPr>
          <w:p w14:paraId="6EF8BA3C"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11.93</w:t>
            </w:r>
          </w:p>
        </w:tc>
      </w:tr>
      <w:tr w:rsidR="00497746" w:rsidRPr="005F093A" w14:paraId="35714BB5" w14:textId="77777777" w:rsidTr="00660AC4">
        <w:trPr>
          <w:gridAfter w:val="1"/>
          <w:wAfter w:w="961" w:type="dxa"/>
          <w:trHeight w:val="300"/>
        </w:trPr>
        <w:tc>
          <w:tcPr>
            <w:tcW w:w="3083" w:type="dxa"/>
            <w:tcBorders>
              <w:top w:val="nil"/>
              <w:left w:val="nil"/>
              <w:bottom w:val="single" w:sz="4" w:space="0" w:color="auto"/>
              <w:right w:val="nil"/>
            </w:tcBorders>
            <w:shd w:val="clear" w:color="auto" w:fill="auto"/>
            <w:noWrap/>
            <w:vAlign w:val="bottom"/>
            <w:hideMark/>
          </w:tcPr>
          <w:p w14:paraId="3D3AAEAE" w14:textId="77777777" w:rsidR="00497746" w:rsidRPr="005F093A" w:rsidRDefault="00497746" w:rsidP="00497746">
            <w:pPr>
              <w:jc w:val="right"/>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Difference-in-</w:t>
            </w:r>
            <w:r w:rsidRPr="005F093A">
              <w:rPr>
                <w:rFonts w:ascii="Times New Roman" w:eastAsia="Times New Roman" w:hAnsi="Times New Roman" w:cs="Times New Roman"/>
                <w:i/>
                <w:iCs/>
                <w:color w:val="000000"/>
                <w:sz w:val="24"/>
                <w:szCs w:val="24"/>
              </w:rPr>
              <w:t>Differences</w:t>
            </w:r>
          </w:p>
        </w:tc>
        <w:tc>
          <w:tcPr>
            <w:tcW w:w="2573" w:type="dxa"/>
            <w:tcBorders>
              <w:top w:val="nil"/>
              <w:left w:val="nil"/>
              <w:bottom w:val="single" w:sz="4" w:space="0" w:color="auto"/>
              <w:right w:val="nil"/>
            </w:tcBorders>
            <w:shd w:val="clear" w:color="auto" w:fill="auto"/>
            <w:noWrap/>
            <w:vAlign w:val="bottom"/>
            <w:hideMark/>
          </w:tcPr>
          <w:p w14:paraId="0F4C1FAE" w14:textId="77777777" w:rsidR="00497746" w:rsidRPr="005F093A" w:rsidRDefault="00497746" w:rsidP="00497746">
            <w:pPr>
              <w:jc w:val="center"/>
              <w:rPr>
                <w:rFonts w:ascii="Times New Roman" w:eastAsia="Times New Roman" w:hAnsi="Times New Roman" w:cs="Times New Roman"/>
                <w:i/>
                <w:iCs/>
                <w:color w:val="000000"/>
                <w:sz w:val="24"/>
                <w:szCs w:val="24"/>
              </w:rPr>
            </w:pPr>
            <w:r w:rsidRPr="005F093A">
              <w:rPr>
                <w:rFonts w:ascii="Times New Roman" w:eastAsia="Times New Roman" w:hAnsi="Times New Roman" w:cs="Times New Roman"/>
                <w:i/>
                <w:iCs/>
                <w:color w:val="000000"/>
                <w:sz w:val="24"/>
                <w:szCs w:val="24"/>
              </w:rPr>
              <w:t>-7.62</w:t>
            </w:r>
          </w:p>
        </w:tc>
        <w:tc>
          <w:tcPr>
            <w:tcW w:w="980" w:type="dxa"/>
            <w:gridSpan w:val="2"/>
            <w:tcBorders>
              <w:top w:val="nil"/>
              <w:left w:val="nil"/>
              <w:bottom w:val="single" w:sz="4" w:space="0" w:color="auto"/>
              <w:right w:val="nil"/>
            </w:tcBorders>
            <w:shd w:val="clear" w:color="auto" w:fill="auto"/>
            <w:noWrap/>
            <w:vAlign w:val="bottom"/>
            <w:hideMark/>
          </w:tcPr>
          <w:p w14:paraId="76682136" w14:textId="77777777" w:rsidR="00497746" w:rsidRPr="005F093A" w:rsidRDefault="00497746" w:rsidP="00497746">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0.002</w:t>
            </w:r>
          </w:p>
        </w:tc>
        <w:tc>
          <w:tcPr>
            <w:tcW w:w="1049" w:type="dxa"/>
            <w:tcBorders>
              <w:top w:val="nil"/>
              <w:left w:val="nil"/>
              <w:bottom w:val="single" w:sz="4" w:space="0" w:color="auto"/>
              <w:right w:val="nil"/>
            </w:tcBorders>
            <w:shd w:val="clear" w:color="auto" w:fill="auto"/>
            <w:noWrap/>
            <w:vAlign w:val="bottom"/>
            <w:hideMark/>
          </w:tcPr>
          <w:p w14:paraId="13CF0E01" w14:textId="77777777" w:rsidR="00497746" w:rsidRPr="005F093A" w:rsidRDefault="00497746" w:rsidP="00497746">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-13.45</w:t>
            </w:r>
            <w:r w:rsidRPr="005F093A">
              <w:rPr>
                <w:rFonts w:ascii="Times New Roman" w:eastAsia="Times New Roman" w:hAnsi="Times New Roman" w:cs="Times New Roman"/>
                <w:color w:val="000000"/>
                <w:sz w:val="24"/>
                <w:szCs w:val="24"/>
              </w:rPr>
              <w:t> </w:t>
            </w:r>
          </w:p>
        </w:tc>
        <w:tc>
          <w:tcPr>
            <w:tcW w:w="1049" w:type="dxa"/>
            <w:gridSpan w:val="2"/>
            <w:tcBorders>
              <w:top w:val="nil"/>
              <w:left w:val="nil"/>
              <w:bottom w:val="single" w:sz="4" w:space="0" w:color="auto"/>
              <w:right w:val="nil"/>
            </w:tcBorders>
            <w:shd w:val="clear" w:color="auto" w:fill="auto"/>
            <w:noWrap/>
            <w:vAlign w:val="bottom"/>
            <w:hideMark/>
          </w:tcPr>
          <w:p w14:paraId="0958F9BC" w14:textId="77777777" w:rsidR="00497746" w:rsidRPr="005F093A" w:rsidRDefault="00497746" w:rsidP="00497746">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-1.78</w:t>
            </w:r>
            <w:r w:rsidRPr="005F093A">
              <w:rPr>
                <w:rFonts w:ascii="Times New Roman" w:eastAsia="Times New Roman" w:hAnsi="Times New Roman" w:cs="Times New Roman"/>
                <w:color w:val="000000"/>
                <w:sz w:val="24"/>
                <w:szCs w:val="24"/>
              </w:rPr>
              <w:t> </w:t>
            </w:r>
          </w:p>
        </w:tc>
      </w:tr>
      <w:tr w:rsidR="00497746" w:rsidRPr="005F093A" w14:paraId="75D83D90" w14:textId="77777777" w:rsidTr="00660AC4">
        <w:trPr>
          <w:trHeight w:val="552"/>
        </w:trPr>
        <w:tc>
          <w:tcPr>
            <w:tcW w:w="9695" w:type="dxa"/>
            <w:gridSpan w:val="8"/>
            <w:vMerge w:val="restart"/>
            <w:tcBorders>
              <w:top w:val="single" w:sz="4" w:space="0" w:color="auto"/>
              <w:left w:val="nil"/>
              <w:bottom w:val="nil"/>
              <w:right w:val="nil"/>
            </w:tcBorders>
            <w:shd w:val="clear" w:color="auto" w:fill="auto"/>
            <w:vAlign w:val="center"/>
            <w:hideMark/>
          </w:tcPr>
          <w:p w14:paraId="56723140" w14:textId="77777777" w:rsidR="00497746" w:rsidRPr="005F093A" w:rsidRDefault="00497746" w:rsidP="00497746">
            <w:pP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Notes: Marginal rates are adjusted for patient (age, sex, and insurance) and practice (specialty, organizational structure, size, geographic region, and federally qualified/rural health center) characteristics and also for patients clustering within practices; SE: standard errors are estimated using the delta method; Coeffici</w:t>
            </w:r>
            <w:r>
              <w:rPr>
                <w:rFonts w:ascii="Times New Roman" w:eastAsia="Times New Roman" w:hAnsi="Times New Roman" w:cs="Times New Roman"/>
                <w:color w:val="000000"/>
                <w:sz w:val="24"/>
                <w:szCs w:val="24"/>
              </w:rPr>
              <w:t>ents for relative rates are in</w:t>
            </w:r>
            <w:r w:rsidRPr="005F093A">
              <w:rPr>
                <w:rFonts w:ascii="Times New Roman" w:eastAsia="Times New Roman" w:hAnsi="Times New Roman" w:cs="Times New Roman"/>
                <w:color w:val="000000"/>
                <w:sz w:val="24"/>
                <w:szCs w:val="24"/>
              </w:rPr>
              <w:t xml:space="preserve"> Supplemental Table</w:t>
            </w:r>
            <w:r>
              <w:rPr>
                <w:rFonts w:ascii="Times New Roman" w:eastAsia="Times New Roman" w:hAnsi="Times New Roman" w:cs="Times New Roman"/>
                <w:color w:val="000000"/>
                <w:sz w:val="24"/>
                <w:szCs w:val="24"/>
              </w:rPr>
              <w:t xml:space="preserve"> 2</w:t>
            </w:r>
            <w:r w:rsidRPr="005F093A">
              <w:rPr>
                <w:rFonts w:ascii="Times New Roman" w:eastAsia="Times New Roman" w:hAnsi="Times New Roman" w:cs="Times New Roman"/>
                <w:color w:val="000000"/>
                <w:sz w:val="24"/>
                <w:szCs w:val="24"/>
              </w:rPr>
              <w:t>.</w:t>
            </w:r>
          </w:p>
        </w:tc>
      </w:tr>
      <w:tr w:rsidR="00497746" w:rsidRPr="005F093A" w14:paraId="44B062C6" w14:textId="77777777" w:rsidTr="00660AC4">
        <w:trPr>
          <w:trHeight w:val="458"/>
        </w:trPr>
        <w:tc>
          <w:tcPr>
            <w:tcW w:w="9695" w:type="dxa"/>
            <w:gridSpan w:val="8"/>
            <w:vMerge/>
            <w:tcBorders>
              <w:top w:val="single" w:sz="4" w:space="0" w:color="auto"/>
              <w:left w:val="nil"/>
              <w:bottom w:val="nil"/>
              <w:right w:val="nil"/>
            </w:tcBorders>
            <w:vAlign w:val="center"/>
            <w:hideMark/>
          </w:tcPr>
          <w:p w14:paraId="03BEAAF0" w14:textId="77777777" w:rsidR="00497746" w:rsidRPr="005F093A" w:rsidRDefault="00497746" w:rsidP="00497746">
            <w:pPr>
              <w:rPr>
                <w:rFonts w:ascii="Times New Roman" w:eastAsia="Times New Roman" w:hAnsi="Times New Roman" w:cs="Times New Roman"/>
                <w:color w:val="000000"/>
                <w:sz w:val="24"/>
                <w:szCs w:val="24"/>
              </w:rPr>
            </w:pPr>
          </w:p>
        </w:tc>
      </w:tr>
      <w:tr w:rsidR="00497746" w:rsidRPr="005F093A" w14:paraId="0D1AC6C9" w14:textId="77777777" w:rsidTr="00660AC4">
        <w:trPr>
          <w:trHeight w:val="458"/>
        </w:trPr>
        <w:tc>
          <w:tcPr>
            <w:tcW w:w="9695" w:type="dxa"/>
            <w:gridSpan w:val="8"/>
            <w:vMerge/>
            <w:tcBorders>
              <w:top w:val="single" w:sz="4" w:space="0" w:color="auto"/>
              <w:left w:val="nil"/>
              <w:bottom w:val="nil"/>
              <w:right w:val="nil"/>
            </w:tcBorders>
            <w:vAlign w:val="center"/>
            <w:hideMark/>
          </w:tcPr>
          <w:p w14:paraId="3DCA1880" w14:textId="77777777" w:rsidR="00497746" w:rsidRPr="005F093A" w:rsidRDefault="00497746" w:rsidP="00497746">
            <w:pPr>
              <w:rPr>
                <w:rFonts w:ascii="Times New Roman" w:eastAsia="Times New Roman" w:hAnsi="Times New Roman" w:cs="Times New Roman"/>
                <w:color w:val="000000"/>
                <w:sz w:val="24"/>
                <w:szCs w:val="24"/>
              </w:rPr>
            </w:pPr>
          </w:p>
        </w:tc>
      </w:tr>
      <w:tr w:rsidR="00497746" w:rsidRPr="005F093A" w14:paraId="1F665EC8" w14:textId="77777777" w:rsidTr="00660AC4">
        <w:trPr>
          <w:trHeight w:val="458"/>
        </w:trPr>
        <w:tc>
          <w:tcPr>
            <w:tcW w:w="9695" w:type="dxa"/>
            <w:gridSpan w:val="8"/>
            <w:vMerge/>
            <w:tcBorders>
              <w:top w:val="single" w:sz="4" w:space="0" w:color="auto"/>
              <w:left w:val="nil"/>
              <w:bottom w:val="nil"/>
              <w:right w:val="nil"/>
            </w:tcBorders>
            <w:vAlign w:val="center"/>
            <w:hideMark/>
          </w:tcPr>
          <w:p w14:paraId="5748D027" w14:textId="77777777" w:rsidR="00497746" w:rsidRPr="005F093A" w:rsidRDefault="00497746" w:rsidP="00497746">
            <w:pPr>
              <w:rPr>
                <w:rFonts w:ascii="Times New Roman" w:eastAsia="Times New Roman" w:hAnsi="Times New Roman" w:cs="Times New Roman"/>
                <w:color w:val="000000"/>
                <w:sz w:val="24"/>
                <w:szCs w:val="24"/>
              </w:rPr>
            </w:pPr>
          </w:p>
        </w:tc>
      </w:tr>
    </w:tbl>
    <w:p w14:paraId="2BFCB83A" w14:textId="795188DC" w:rsidR="00974D33" w:rsidRDefault="00974D33" w:rsidP="00387C3C">
      <w:pPr>
        <w:ind w:left="0" w:firstLine="0"/>
        <w:rPr>
          <w:iCs/>
        </w:rPr>
      </w:pPr>
      <w:r w:rsidRPr="00974D33">
        <w:rPr>
          <w:iCs/>
          <w:u w:val="single"/>
        </w:rPr>
        <w:t>Processes measured</w:t>
      </w:r>
      <w:r>
        <w:rPr>
          <w:iCs/>
        </w:rPr>
        <w:t xml:space="preserve">: </w:t>
      </w:r>
    </w:p>
    <w:p w14:paraId="43662A71" w14:textId="3F8D7E4C" w:rsidR="00387C3C" w:rsidRDefault="00387C3C" w:rsidP="00387C3C">
      <w:pPr>
        <w:ind w:left="0" w:firstLine="0"/>
        <w:rPr>
          <w:iCs/>
        </w:rPr>
      </w:pPr>
      <w:r>
        <w:rPr>
          <w:iCs/>
        </w:rPr>
        <w:t xml:space="preserve">The specific asthma care processes of focus in the </w:t>
      </w:r>
      <w:r w:rsidR="004C4940">
        <w:rPr>
          <w:iCs/>
        </w:rPr>
        <w:t xml:space="preserve">VT </w:t>
      </w:r>
      <w:r>
        <w:rPr>
          <w:iCs/>
        </w:rPr>
        <w:t xml:space="preserve">collaborative </w:t>
      </w:r>
      <w:r w:rsidR="00E50955">
        <w:rPr>
          <w:iCs/>
        </w:rPr>
        <w:t>were</w:t>
      </w:r>
      <w:r w:rsidR="00E27F1F">
        <w:rPr>
          <w:iCs/>
        </w:rPr>
        <w:t xml:space="preserve"> based on NHLBI guidelines for asthma management. They </w:t>
      </w:r>
      <w:r>
        <w:rPr>
          <w:iCs/>
        </w:rPr>
        <w:t xml:space="preserve">included: </w:t>
      </w:r>
      <w:r w:rsidR="00E27F1F" w:rsidRPr="00E27F1F">
        <w:rPr>
          <w:iCs/>
        </w:rPr>
        <w:t>1) The percentage of patients with asthma severity documented as intermittent or persistent (mild, moderate, or severe); 2) The percentage of patients prescribed inhaled corticosteroids or other control medications if asthma severity is persistent; 3) The percentage of patients with asthma control assessed with a validated tool; 4) The percentage of patients with an asthma action plan initiated, reviewed or updated as needed within the last 12 months; 5) The percentage of patients with at least one planned asthma visit every 6 months; 6) The percentage of patients assessed for tobacco use/exposure; 7) The percentage of patients and their caregivers educated about their asthma; 8) The percentage of patients and their caregivers instructed on how to use their asthma delivery device; and 9) The percentage of patients between the ages of 5–21 who completed a spirometry test in the past 24 months. Measures 1–4 were required and teams chose any two of the remaining five to improve at their practice.</w:t>
      </w:r>
    </w:p>
    <w:p w14:paraId="3642F158" w14:textId="77777777" w:rsidR="00974D33" w:rsidRDefault="00974D33" w:rsidP="00387C3C">
      <w:pPr>
        <w:ind w:left="0" w:firstLine="0"/>
        <w:rPr>
          <w:iCs/>
        </w:rPr>
      </w:pPr>
    </w:p>
    <w:p w14:paraId="3957FC24" w14:textId="37C0A176" w:rsidR="00387C3C" w:rsidRDefault="00974D33" w:rsidP="00387C3C">
      <w:pPr>
        <w:ind w:left="0" w:firstLine="0"/>
        <w:rPr>
          <w:iCs/>
        </w:rPr>
      </w:pPr>
      <w:r w:rsidRPr="00974D33">
        <w:rPr>
          <w:iCs/>
          <w:u w:val="single"/>
        </w:rPr>
        <w:t>Publication of Processes and Collaborative Implementation</w:t>
      </w:r>
      <w:r>
        <w:rPr>
          <w:iCs/>
        </w:rPr>
        <w:t xml:space="preserve">: </w:t>
      </w:r>
      <w:r w:rsidR="00E50955">
        <w:rPr>
          <w:iCs/>
        </w:rPr>
        <w:t xml:space="preserve">Additional description of </w:t>
      </w:r>
      <w:r w:rsidR="00E27F1F">
        <w:rPr>
          <w:iCs/>
        </w:rPr>
        <w:t xml:space="preserve">the </w:t>
      </w:r>
      <w:r w:rsidR="00E50955">
        <w:rPr>
          <w:iCs/>
        </w:rPr>
        <w:t xml:space="preserve">collaborative and the </w:t>
      </w:r>
      <w:r w:rsidR="00E27F1F">
        <w:rPr>
          <w:iCs/>
        </w:rPr>
        <w:t xml:space="preserve">process measures </w:t>
      </w:r>
      <w:r w:rsidR="00E50955">
        <w:rPr>
          <w:iCs/>
        </w:rPr>
        <w:t xml:space="preserve">used were </w:t>
      </w:r>
      <w:r w:rsidR="00387C3C">
        <w:rPr>
          <w:iCs/>
        </w:rPr>
        <w:t>published in the Journal of Asthma</w:t>
      </w:r>
      <w:r w:rsidR="00E27F1F">
        <w:rPr>
          <w:iCs/>
        </w:rPr>
        <w:t xml:space="preserve"> in Dec 2019</w:t>
      </w:r>
      <w:r w:rsidR="00387C3C">
        <w:rPr>
          <w:iCs/>
        </w:rPr>
        <w:t>. Citation</w:t>
      </w:r>
      <w:r w:rsidR="00E50955">
        <w:rPr>
          <w:iCs/>
        </w:rPr>
        <w:t xml:space="preserve"> for this additional paper</w:t>
      </w:r>
      <w:r w:rsidR="00387C3C">
        <w:rPr>
          <w:iCs/>
        </w:rPr>
        <w:t xml:space="preserve">: Weinberger et al. </w:t>
      </w:r>
      <w:r w:rsidR="00387C3C" w:rsidRPr="00497746">
        <w:rPr>
          <w:iCs/>
        </w:rPr>
        <w:t>A primary care learning collaborative to improve office systems and clinical management of pediatric asthma</w:t>
      </w:r>
      <w:r w:rsidR="00387C3C">
        <w:rPr>
          <w:iCs/>
        </w:rPr>
        <w:t xml:space="preserve">. </w:t>
      </w:r>
      <w:r w:rsidR="00387C3C" w:rsidRPr="00387C3C">
        <w:rPr>
          <w:i/>
        </w:rPr>
        <w:t>J Asthma</w:t>
      </w:r>
      <w:r w:rsidR="00387C3C">
        <w:rPr>
          <w:iCs/>
        </w:rPr>
        <w:t xml:space="preserve">. Dec 2019 14;1-10. </w:t>
      </w:r>
    </w:p>
    <w:p w14:paraId="630349E6" w14:textId="1036EA8D" w:rsidR="005C6FAC" w:rsidRDefault="005C6FAC" w:rsidP="002E2177">
      <w:pPr>
        <w:ind w:left="0" w:firstLine="0"/>
        <w:rPr>
          <w:i/>
          <w:iCs/>
          <w:highlight w:val="green"/>
          <w:u w:val="single"/>
        </w:rPr>
      </w:pPr>
    </w:p>
    <w:p w14:paraId="25D0EF94" w14:textId="77777777" w:rsidR="005C6FAC" w:rsidRDefault="005C6FAC"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lastRenderedPageBreak/>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rsidSect="00862B3E">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758CC" w14:textId="77777777" w:rsidR="002B4314" w:rsidRDefault="002B4314" w:rsidP="007E37A5">
      <w:r>
        <w:separator/>
      </w:r>
    </w:p>
  </w:endnote>
  <w:endnote w:type="continuationSeparator" w:id="0">
    <w:p w14:paraId="1FD5391A" w14:textId="77777777" w:rsidR="002B4314" w:rsidRDefault="002B4314"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78EF352"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A2158" w14:textId="77777777" w:rsidR="002B4314" w:rsidRDefault="002B4314" w:rsidP="007E37A5">
      <w:r>
        <w:separator/>
      </w:r>
    </w:p>
  </w:footnote>
  <w:footnote w:type="continuationSeparator" w:id="0">
    <w:p w14:paraId="521695E3" w14:textId="77777777" w:rsidR="002B4314" w:rsidRDefault="002B4314"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523AD1"/>
    <w:multiLevelType w:val="hybridMultilevel"/>
    <w:tmpl w:val="692AE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2"/>
  </w:num>
  <w:num w:numId="5">
    <w:abstractNumId w:val="4"/>
  </w:num>
  <w:num w:numId="6">
    <w:abstractNumId w:val="3"/>
  </w:num>
  <w:num w:numId="7">
    <w:abstractNumId w:val="10"/>
  </w:num>
  <w:num w:numId="8">
    <w:abstractNumId w:val="9"/>
  </w:num>
  <w:num w:numId="9">
    <w:abstractNumId w:val="11"/>
  </w:num>
  <w:num w:numId="10">
    <w:abstractNumId w:val="0"/>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3079"/>
    <w:rsid w:val="000756D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2571E"/>
    <w:rsid w:val="00235ADC"/>
    <w:rsid w:val="00236F87"/>
    <w:rsid w:val="00265702"/>
    <w:rsid w:val="002662B2"/>
    <w:rsid w:val="002717C7"/>
    <w:rsid w:val="00285ED9"/>
    <w:rsid w:val="002875E9"/>
    <w:rsid w:val="00287EB3"/>
    <w:rsid w:val="002A47BA"/>
    <w:rsid w:val="002A6777"/>
    <w:rsid w:val="002B06BD"/>
    <w:rsid w:val="002B4314"/>
    <w:rsid w:val="002C0E48"/>
    <w:rsid w:val="002C6F04"/>
    <w:rsid w:val="002E2177"/>
    <w:rsid w:val="002E2E41"/>
    <w:rsid w:val="002E78CD"/>
    <w:rsid w:val="002F20A7"/>
    <w:rsid w:val="003008F4"/>
    <w:rsid w:val="00302B1D"/>
    <w:rsid w:val="00307FA5"/>
    <w:rsid w:val="0031593C"/>
    <w:rsid w:val="00324D64"/>
    <w:rsid w:val="00352B52"/>
    <w:rsid w:val="0035760D"/>
    <w:rsid w:val="00363ECC"/>
    <w:rsid w:val="00387C3C"/>
    <w:rsid w:val="0039020B"/>
    <w:rsid w:val="00395263"/>
    <w:rsid w:val="003956E0"/>
    <w:rsid w:val="0039609A"/>
    <w:rsid w:val="00397500"/>
    <w:rsid w:val="003A7899"/>
    <w:rsid w:val="003B1CC5"/>
    <w:rsid w:val="003B65CE"/>
    <w:rsid w:val="003D6721"/>
    <w:rsid w:val="003E039E"/>
    <w:rsid w:val="003E3385"/>
    <w:rsid w:val="003E7A38"/>
    <w:rsid w:val="0040230E"/>
    <w:rsid w:val="0041662F"/>
    <w:rsid w:val="00422917"/>
    <w:rsid w:val="004304E8"/>
    <w:rsid w:val="00440687"/>
    <w:rsid w:val="0044131D"/>
    <w:rsid w:val="00441ADA"/>
    <w:rsid w:val="004572DB"/>
    <w:rsid w:val="00457E46"/>
    <w:rsid w:val="004770B6"/>
    <w:rsid w:val="004922E4"/>
    <w:rsid w:val="00496AF8"/>
    <w:rsid w:val="00497746"/>
    <w:rsid w:val="004A575D"/>
    <w:rsid w:val="004A66E1"/>
    <w:rsid w:val="004B65C6"/>
    <w:rsid w:val="004C4940"/>
    <w:rsid w:val="004D1DC7"/>
    <w:rsid w:val="004E7215"/>
    <w:rsid w:val="004F235B"/>
    <w:rsid w:val="004F7D7E"/>
    <w:rsid w:val="00500B0C"/>
    <w:rsid w:val="0052010E"/>
    <w:rsid w:val="00536552"/>
    <w:rsid w:val="00537150"/>
    <w:rsid w:val="00540984"/>
    <w:rsid w:val="00543851"/>
    <w:rsid w:val="0055559D"/>
    <w:rsid w:val="005569AE"/>
    <w:rsid w:val="005857F8"/>
    <w:rsid w:val="00590842"/>
    <w:rsid w:val="00597B7C"/>
    <w:rsid w:val="005B0D18"/>
    <w:rsid w:val="005B12C3"/>
    <w:rsid w:val="005B2C74"/>
    <w:rsid w:val="005B409D"/>
    <w:rsid w:val="005C6FAC"/>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5A5A"/>
    <w:rsid w:val="006C7F30"/>
    <w:rsid w:val="006D43FF"/>
    <w:rsid w:val="006E0037"/>
    <w:rsid w:val="006E6FDD"/>
    <w:rsid w:val="006F4B7F"/>
    <w:rsid w:val="006F72F8"/>
    <w:rsid w:val="006F760B"/>
    <w:rsid w:val="00701CC3"/>
    <w:rsid w:val="00724801"/>
    <w:rsid w:val="00734949"/>
    <w:rsid w:val="00736AEC"/>
    <w:rsid w:val="00736E0F"/>
    <w:rsid w:val="007434FA"/>
    <w:rsid w:val="007573F0"/>
    <w:rsid w:val="00765156"/>
    <w:rsid w:val="00767669"/>
    <w:rsid w:val="00773485"/>
    <w:rsid w:val="00776E8F"/>
    <w:rsid w:val="00776F6D"/>
    <w:rsid w:val="007A3954"/>
    <w:rsid w:val="007C0297"/>
    <w:rsid w:val="007C1887"/>
    <w:rsid w:val="007D4775"/>
    <w:rsid w:val="007D5DC6"/>
    <w:rsid w:val="007E37A5"/>
    <w:rsid w:val="007F2B78"/>
    <w:rsid w:val="007F49D8"/>
    <w:rsid w:val="00805940"/>
    <w:rsid w:val="008066D2"/>
    <w:rsid w:val="0081599C"/>
    <w:rsid w:val="00837121"/>
    <w:rsid w:val="008471E5"/>
    <w:rsid w:val="00850C35"/>
    <w:rsid w:val="00851466"/>
    <w:rsid w:val="00862B3E"/>
    <w:rsid w:val="00863E43"/>
    <w:rsid w:val="008647C3"/>
    <w:rsid w:val="008659ED"/>
    <w:rsid w:val="008661D0"/>
    <w:rsid w:val="008708DC"/>
    <w:rsid w:val="00870987"/>
    <w:rsid w:val="0087564A"/>
    <w:rsid w:val="00881160"/>
    <w:rsid w:val="0088371C"/>
    <w:rsid w:val="008A45F3"/>
    <w:rsid w:val="008B51D9"/>
    <w:rsid w:val="008B652E"/>
    <w:rsid w:val="008D05B7"/>
    <w:rsid w:val="008F1DC6"/>
    <w:rsid w:val="008F6F51"/>
    <w:rsid w:val="00905C5B"/>
    <w:rsid w:val="00921C55"/>
    <w:rsid w:val="00923295"/>
    <w:rsid w:val="00925F11"/>
    <w:rsid w:val="00935265"/>
    <w:rsid w:val="0094689F"/>
    <w:rsid w:val="009477D6"/>
    <w:rsid w:val="00953ED3"/>
    <w:rsid w:val="00965FF6"/>
    <w:rsid w:val="00974D33"/>
    <w:rsid w:val="009846D6"/>
    <w:rsid w:val="0098657F"/>
    <w:rsid w:val="009A3236"/>
    <w:rsid w:val="009B5A93"/>
    <w:rsid w:val="009B5BEA"/>
    <w:rsid w:val="009C291F"/>
    <w:rsid w:val="009D2BD6"/>
    <w:rsid w:val="009D693C"/>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AF4232"/>
    <w:rsid w:val="00B0387F"/>
    <w:rsid w:val="00B058A6"/>
    <w:rsid w:val="00B117D0"/>
    <w:rsid w:val="00B13998"/>
    <w:rsid w:val="00B35C5F"/>
    <w:rsid w:val="00B41AD2"/>
    <w:rsid w:val="00B439DD"/>
    <w:rsid w:val="00B52E0F"/>
    <w:rsid w:val="00B611AA"/>
    <w:rsid w:val="00B74629"/>
    <w:rsid w:val="00B91F58"/>
    <w:rsid w:val="00BA579E"/>
    <w:rsid w:val="00BE2295"/>
    <w:rsid w:val="00BE6373"/>
    <w:rsid w:val="00BF533A"/>
    <w:rsid w:val="00C008A5"/>
    <w:rsid w:val="00C41794"/>
    <w:rsid w:val="00C46677"/>
    <w:rsid w:val="00C5180E"/>
    <w:rsid w:val="00C54E40"/>
    <w:rsid w:val="00C55F56"/>
    <w:rsid w:val="00C57BA4"/>
    <w:rsid w:val="00C613EB"/>
    <w:rsid w:val="00C71C1A"/>
    <w:rsid w:val="00C84623"/>
    <w:rsid w:val="00CA208F"/>
    <w:rsid w:val="00CB06C9"/>
    <w:rsid w:val="00CB1E41"/>
    <w:rsid w:val="00CB271C"/>
    <w:rsid w:val="00CC0F87"/>
    <w:rsid w:val="00CD0F76"/>
    <w:rsid w:val="00CD2480"/>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E76F9"/>
    <w:rsid w:val="00DF278A"/>
    <w:rsid w:val="00E1664B"/>
    <w:rsid w:val="00E27F1F"/>
    <w:rsid w:val="00E30D12"/>
    <w:rsid w:val="00E3394E"/>
    <w:rsid w:val="00E35241"/>
    <w:rsid w:val="00E41417"/>
    <w:rsid w:val="00E42FAA"/>
    <w:rsid w:val="00E50955"/>
    <w:rsid w:val="00E536D3"/>
    <w:rsid w:val="00E57BE2"/>
    <w:rsid w:val="00E62A95"/>
    <w:rsid w:val="00E746A2"/>
    <w:rsid w:val="00E90D06"/>
    <w:rsid w:val="00E97E59"/>
    <w:rsid w:val="00EA79C9"/>
    <w:rsid w:val="00EA7ED4"/>
    <w:rsid w:val="00EB2DA3"/>
    <w:rsid w:val="00EB66AC"/>
    <w:rsid w:val="00EC1225"/>
    <w:rsid w:val="00EC2247"/>
    <w:rsid w:val="00ED505A"/>
    <w:rsid w:val="00ED6BA9"/>
    <w:rsid w:val="00EE1F87"/>
    <w:rsid w:val="00EE3931"/>
    <w:rsid w:val="00EE5AF6"/>
    <w:rsid w:val="00EF2CEF"/>
    <w:rsid w:val="00F1092D"/>
    <w:rsid w:val="00F42C20"/>
    <w:rsid w:val="00F4303D"/>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urldefense.proofpoint.com/v2/url?u=http-3A__www.pediatrics.org_cgi_doi_10.1542_peds.2020-2D0213&amp;d=DwMGaQ&amp;c=iORugZls2LlYyCAZRB3XLg&amp;r=CHh90sMLJptq8VC3ueC2F_gTmJp2brzxZ_mbmazTaNU&amp;m=WBYkcmIS-PRIdANjiZFTCo6pDeZ0t755egDWK7UvapU&amp;s=K8JH3nkZzQEZMdTOQGVAjQCFK99M9v5vFext9QPD_EA&amp;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4750F"/>
    <w:rsid w:val="000700CC"/>
    <w:rsid w:val="00160241"/>
    <w:rsid w:val="001F47A0"/>
    <w:rsid w:val="002535F4"/>
    <w:rsid w:val="002A32FA"/>
    <w:rsid w:val="002B5F47"/>
    <w:rsid w:val="003A1E4B"/>
    <w:rsid w:val="00455EB5"/>
    <w:rsid w:val="00461C1C"/>
    <w:rsid w:val="004C40F4"/>
    <w:rsid w:val="004E2027"/>
    <w:rsid w:val="004E4D16"/>
    <w:rsid w:val="005F21F3"/>
    <w:rsid w:val="008F6A9B"/>
    <w:rsid w:val="009427D2"/>
    <w:rsid w:val="009E5002"/>
    <w:rsid w:val="00A77B15"/>
    <w:rsid w:val="00AD1AA1"/>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CFB6F7D9-DE22-4E6E-9496-9E30B8D27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2503</Words>
  <Characters>14269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Naomi</cp:lastModifiedBy>
  <cp:revision>4</cp:revision>
  <dcterms:created xsi:type="dcterms:W3CDTF">2020-11-20T18:31:00Z</dcterms:created>
  <dcterms:modified xsi:type="dcterms:W3CDTF">2020-11-21T01:04:00Z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