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8DA2C" w14:textId="0E6FF190" w:rsidR="00496AF8" w:rsidRPr="001A6D05" w:rsidRDefault="007C1887" w:rsidP="001A196B">
      <w:pPr>
        <w:jc w:val="center"/>
        <w:rPr>
          <w:b/>
          <w:noProof/>
          <w:sz w:val="24"/>
          <w:szCs w:val="24"/>
        </w:rPr>
      </w:pPr>
      <w:r>
        <w:rPr>
          <w:b/>
          <w:smallCaps/>
          <w:noProof/>
          <w:sz w:val="24"/>
          <w:szCs w:val="24"/>
        </w:rPr>
        <w:t>N</w:t>
      </w:r>
      <w:r w:rsidR="002F20A7" w:rsidRPr="001A6D05">
        <w:rPr>
          <w:b/>
          <w:smallCaps/>
          <w:noProof/>
          <w:sz w:val="24"/>
          <w:szCs w:val="24"/>
        </w:rPr>
        <w:t>ational</w:t>
      </w:r>
      <w:r w:rsidR="00AA0CA7">
        <w:rPr>
          <w:b/>
          <w:smallCaps/>
          <w:noProof/>
          <w:sz w:val="24"/>
          <w:szCs w:val="24"/>
        </w:rPr>
        <w:t xml:space="preserve"> </w:t>
      </w:r>
      <w:r w:rsidR="002F20A7" w:rsidRPr="001A6D05">
        <w:rPr>
          <w:b/>
          <w:smallCaps/>
          <w:noProof/>
          <w:sz w:val="24"/>
          <w:szCs w:val="24"/>
        </w:rPr>
        <w:t>Quality</w:t>
      </w:r>
      <w:r w:rsidR="00AA0CA7">
        <w:rPr>
          <w:b/>
          <w:smallCaps/>
          <w:noProof/>
          <w:sz w:val="24"/>
          <w:szCs w:val="24"/>
        </w:rPr>
        <w:t xml:space="preserve"> </w:t>
      </w:r>
      <w:r w:rsidR="002F20A7" w:rsidRPr="001A6D05">
        <w:rPr>
          <w:b/>
          <w:smallCaps/>
          <w:noProof/>
          <w:sz w:val="24"/>
          <w:szCs w:val="24"/>
        </w:rPr>
        <w:t>Forum</w:t>
      </w:r>
      <w:r w:rsidR="002F20A7" w:rsidRPr="001A6D05">
        <w:rPr>
          <w:b/>
          <w:noProof/>
          <w:sz w:val="24"/>
          <w:szCs w:val="24"/>
        </w:rPr>
        <w:t>—</w:t>
      </w:r>
      <w:r w:rsidR="00496AF8" w:rsidRPr="001A6D05">
        <w:rPr>
          <w:b/>
          <w:noProof/>
          <w:sz w:val="24"/>
          <w:szCs w:val="24"/>
        </w:rPr>
        <w:t>Evidence</w:t>
      </w:r>
      <w:r w:rsidR="00AA0CA7">
        <w:rPr>
          <w:b/>
          <w:noProof/>
          <w:sz w:val="24"/>
          <w:szCs w:val="24"/>
        </w:rPr>
        <w:t xml:space="preserve"> </w:t>
      </w:r>
      <w:r w:rsidR="00496AF8" w:rsidRPr="001A6D05">
        <w:rPr>
          <w:b/>
          <w:noProof/>
          <w:sz w:val="24"/>
          <w:szCs w:val="24"/>
        </w:rPr>
        <w:t>(</w:t>
      </w:r>
      <w:r w:rsidR="00BE2295">
        <w:rPr>
          <w:b/>
          <w:noProof/>
          <w:sz w:val="24"/>
          <w:szCs w:val="24"/>
        </w:rPr>
        <w:t>subcrite</w:t>
      </w:r>
      <w:r w:rsidR="00617390">
        <w:rPr>
          <w:b/>
          <w:noProof/>
          <w:sz w:val="24"/>
          <w:szCs w:val="24"/>
        </w:rPr>
        <w:t>r</w:t>
      </w:r>
      <w:r w:rsidR="00BE2295">
        <w:rPr>
          <w:b/>
          <w:noProof/>
          <w:sz w:val="24"/>
          <w:szCs w:val="24"/>
        </w:rPr>
        <w:t>ion</w:t>
      </w:r>
      <w:r w:rsidR="00AA0CA7">
        <w:rPr>
          <w:b/>
          <w:noProof/>
          <w:sz w:val="24"/>
          <w:szCs w:val="24"/>
        </w:rPr>
        <w:t xml:space="preserve"> </w:t>
      </w:r>
      <w:r w:rsidR="00496AF8" w:rsidRPr="001A6D05">
        <w:rPr>
          <w:b/>
          <w:noProof/>
          <w:sz w:val="24"/>
          <w:szCs w:val="24"/>
        </w:rPr>
        <w:t>1</w:t>
      </w:r>
      <w:r w:rsidR="00B117D0">
        <w:rPr>
          <w:b/>
          <w:noProof/>
          <w:sz w:val="24"/>
          <w:szCs w:val="24"/>
        </w:rPr>
        <w:t>a</w:t>
      </w:r>
      <w:r w:rsidR="00496AF8" w:rsidRPr="001A6D05">
        <w:rPr>
          <w:b/>
          <w:noProof/>
          <w:sz w:val="24"/>
          <w:szCs w:val="24"/>
        </w:rPr>
        <w:t>)</w:t>
      </w:r>
      <w:r w:rsidR="00AA0CA7">
        <w:rPr>
          <w:b/>
          <w:noProof/>
          <w:sz w:val="24"/>
          <w:szCs w:val="24"/>
        </w:rPr>
        <w:t xml:space="preserve"> </w:t>
      </w:r>
    </w:p>
    <w:p w14:paraId="58AA7735" w14:textId="77777777" w:rsidR="00F7324F" w:rsidRPr="00496AF8" w:rsidRDefault="00F7324F" w:rsidP="002E2177">
      <w:pPr>
        <w:ind w:left="0" w:firstLine="0"/>
        <w:rPr>
          <w:noProof/>
        </w:rPr>
      </w:pPr>
    </w:p>
    <w:p w14:paraId="55B8DA2E" w14:textId="1CE7D0DE" w:rsidR="004F7D7E" w:rsidRPr="003B1CC5" w:rsidRDefault="004F7D7E" w:rsidP="002E2177">
      <w:pPr>
        <w:ind w:left="0" w:firstLine="0"/>
        <w:rPr>
          <w:b/>
          <w:noProof/>
        </w:rPr>
      </w:pPr>
      <w:r w:rsidRPr="003B1CC5">
        <w:rPr>
          <w:rFonts w:cstheme="minorHAnsi"/>
          <w:b/>
          <w:noProof/>
        </w:rPr>
        <w:t>Measure</w:t>
      </w:r>
      <w:r w:rsidR="00AA0CA7">
        <w:rPr>
          <w:rFonts w:cstheme="minorHAnsi"/>
          <w:b/>
          <w:noProof/>
        </w:rPr>
        <w:t xml:space="preserve"> </w:t>
      </w:r>
      <w:r w:rsidRPr="003B1CC5">
        <w:rPr>
          <w:rFonts w:cstheme="minorHAnsi"/>
          <w:b/>
          <w:noProof/>
        </w:rPr>
        <w:t>Number</w:t>
      </w:r>
      <w:r w:rsidR="00AA0CA7">
        <w:rPr>
          <w:rFonts w:cstheme="minorHAnsi"/>
          <w:b/>
          <w:noProof/>
        </w:rPr>
        <w:t xml:space="preserve"> </w:t>
      </w:r>
      <w:r w:rsidRPr="003B1CC5">
        <w:rPr>
          <w:rFonts w:cstheme="minorHAnsi"/>
          <w:noProof/>
        </w:rPr>
        <w:t>(</w:t>
      </w:r>
      <w:r w:rsidRPr="003B1CC5">
        <w:rPr>
          <w:rFonts w:cstheme="minorHAnsi"/>
          <w:i/>
          <w:noProof/>
        </w:rPr>
        <w:t>if</w:t>
      </w:r>
      <w:r w:rsidR="00AA0CA7">
        <w:rPr>
          <w:rFonts w:cstheme="minorHAnsi"/>
          <w:i/>
          <w:noProof/>
        </w:rPr>
        <w:t xml:space="preserve"> </w:t>
      </w:r>
      <w:r w:rsidRPr="003B1CC5">
        <w:rPr>
          <w:rFonts w:cstheme="minorHAnsi"/>
          <w:i/>
          <w:noProof/>
        </w:rPr>
        <w:t>previously</w:t>
      </w:r>
      <w:r w:rsidR="00AA0CA7">
        <w:rPr>
          <w:rFonts w:cstheme="minorHAnsi"/>
          <w:i/>
          <w:noProof/>
        </w:rPr>
        <w:t xml:space="preserve"> </w:t>
      </w:r>
      <w:r w:rsidRPr="003B1CC5">
        <w:rPr>
          <w:rFonts w:cstheme="minorHAnsi"/>
          <w:i/>
          <w:noProof/>
        </w:rPr>
        <w:t>endorsed</w:t>
      </w:r>
      <w:r w:rsidRPr="003B1CC5">
        <w:rPr>
          <w:rFonts w:cstheme="minorHAnsi"/>
          <w:noProof/>
        </w:rPr>
        <w:t>)</w:t>
      </w:r>
      <w:r w:rsidRPr="003B1CC5">
        <w:rPr>
          <w:rFonts w:cstheme="minorHAnsi"/>
          <w:b/>
          <w:noProof/>
        </w:rPr>
        <w:t>:</w:t>
      </w:r>
      <w:r w:rsidR="00AA0CA7">
        <w:rPr>
          <w:rFonts w:cstheme="minorHAnsi"/>
          <w:b/>
          <w:noProof/>
        </w:rPr>
        <w:t xml:space="preserve"> </w:t>
      </w:r>
      <w:sdt>
        <w:sdtPr>
          <w:rPr>
            <w:rStyle w:val="Style1"/>
          </w:rPr>
          <w:id w:val="1103681744"/>
          <w:placeholder>
            <w:docPart w:val="AB1B0578B87C4E9EA043F449B0E6989F"/>
          </w:placeholder>
        </w:sdtPr>
        <w:sdtEndPr>
          <w:rPr>
            <w:rStyle w:val="DefaultParagraphFont"/>
            <w:rFonts w:cstheme="minorHAnsi"/>
            <w:b/>
            <w:noProof/>
            <w:color w:val="auto"/>
          </w:rPr>
        </w:sdtEndPr>
        <w:sdtContent>
          <w:r w:rsidR="00037D5B">
            <w:rPr>
              <w:rStyle w:val="Style1"/>
            </w:rPr>
            <w:t>3620</w:t>
          </w:r>
        </w:sdtContent>
      </w:sdt>
    </w:p>
    <w:p w14:paraId="55B8DA2F" w14:textId="39047333" w:rsidR="00496AF8" w:rsidRPr="003B1CC5" w:rsidRDefault="00496AF8" w:rsidP="002E2177">
      <w:pPr>
        <w:ind w:left="0" w:firstLine="0"/>
        <w:rPr>
          <w:noProof/>
        </w:rPr>
      </w:pPr>
      <w:r w:rsidRPr="003B1CC5">
        <w:rPr>
          <w:b/>
          <w:noProof/>
        </w:rPr>
        <w:t>Measure</w:t>
      </w:r>
      <w:r w:rsidR="00AA0CA7">
        <w:rPr>
          <w:b/>
          <w:noProof/>
        </w:rPr>
        <w:t xml:space="preserve"> </w:t>
      </w:r>
      <w:r w:rsidRPr="003B1CC5">
        <w:rPr>
          <w:b/>
          <w:noProof/>
        </w:rPr>
        <w:t>Title</w:t>
      </w:r>
      <w:r w:rsidRPr="003B1CC5">
        <w:rPr>
          <w:noProof/>
        </w:rPr>
        <w:t>:</w:t>
      </w:r>
      <w:r w:rsidR="00AA0CA7">
        <w:rPr>
          <w:noProof/>
        </w:rPr>
        <w:t xml:space="preserve">  </w:t>
      </w:r>
      <w:sdt>
        <w:sdtPr>
          <w:rPr>
            <w:rStyle w:val="Style1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  <w:color w:val="1F497D" w:themeColor="text2"/>
          </w:rPr>
        </w:sdtEndPr>
        <w:sdtContent>
          <w:r w:rsidR="00B621BD" w:rsidRPr="00695971">
            <w:rPr>
              <w:rStyle w:val="Style1"/>
              <w:color w:val="1F497D" w:themeColor="text2"/>
            </w:rPr>
            <w:t>Adult</w:t>
          </w:r>
          <w:r w:rsidR="00AA0CA7" w:rsidRPr="00695971">
            <w:rPr>
              <w:rStyle w:val="Style1"/>
              <w:color w:val="1F497D" w:themeColor="text2"/>
            </w:rPr>
            <w:t xml:space="preserve"> </w:t>
          </w:r>
          <w:r w:rsidR="00D676E7" w:rsidRPr="00695971">
            <w:rPr>
              <w:rStyle w:val="Style1"/>
              <w:color w:val="1F497D" w:themeColor="text2"/>
            </w:rPr>
            <w:t>Immunization</w:t>
          </w:r>
          <w:r w:rsidR="00AA0CA7" w:rsidRPr="00695971">
            <w:rPr>
              <w:rStyle w:val="Style1"/>
              <w:color w:val="1F497D" w:themeColor="text2"/>
            </w:rPr>
            <w:t xml:space="preserve"> </w:t>
          </w:r>
          <w:r w:rsidR="00B621BD" w:rsidRPr="00695971">
            <w:rPr>
              <w:rStyle w:val="Style1"/>
              <w:color w:val="1F497D" w:themeColor="text2"/>
            </w:rPr>
            <w:t>Status</w:t>
          </w:r>
        </w:sdtContent>
      </w:sdt>
    </w:p>
    <w:p w14:paraId="55B8DA30" w14:textId="15569246" w:rsidR="00114848" w:rsidRPr="003B1CC5" w:rsidRDefault="00024526" w:rsidP="002E2177">
      <w:pPr>
        <w:ind w:left="0" w:firstLine="0"/>
        <w:rPr>
          <w:b/>
          <w:noProof/>
        </w:rPr>
      </w:pPr>
      <w:r w:rsidRPr="003B1CC5">
        <w:rPr>
          <w:b/>
          <w:noProof/>
        </w:rPr>
        <w:t>IF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the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measure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is</w:t>
      </w:r>
      <w:r w:rsidR="00AA0CA7">
        <w:rPr>
          <w:b/>
          <w:noProof/>
        </w:rPr>
        <w:t xml:space="preserve"> </w:t>
      </w:r>
      <w:r w:rsidRPr="003B1CC5">
        <w:rPr>
          <w:b/>
          <w:noProof/>
        </w:rPr>
        <w:t>a</w:t>
      </w:r>
      <w:r w:rsidR="00AA0CA7">
        <w:rPr>
          <w:b/>
          <w:noProof/>
        </w:rPr>
        <w:t xml:space="preserve"> </w:t>
      </w:r>
      <w:r w:rsidRPr="003B1CC5">
        <w:rPr>
          <w:b/>
          <w:noProof/>
        </w:rPr>
        <w:t>component</w:t>
      </w:r>
      <w:r w:rsidR="00AA0CA7">
        <w:rPr>
          <w:b/>
          <w:noProof/>
        </w:rPr>
        <w:t xml:space="preserve"> </w:t>
      </w:r>
      <w:r w:rsidRPr="003B1CC5">
        <w:rPr>
          <w:b/>
          <w:noProof/>
        </w:rPr>
        <w:t>in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a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composite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performance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measure,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provide</w:t>
      </w:r>
      <w:r w:rsidR="00AA0CA7">
        <w:rPr>
          <w:b/>
          <w:noProof/>
        </w:rPr>
        <w:t xml:space="preserve"> </w:t>
      </w:r>
      <w:r w:rsidR="00176E60" w:rsidRPr="003B1CC5">
        <w:rPr>
          <w:b/>
          <w:noProof/>
        </w:rPr>
        <w:t>the</w:t>
      </w:r>
      <w:r w:rsidR="00AA0CA7">
        <w:rPr>
          <w:b/>
          <w:noProof/>
        </w:rPr>
        <w:t xml:space="preserve"> </w:t>
      </w:r>
      <w:r w:rsidR="00114848" w:rsidRPr="003B1CC5">
        <w:rPr>
          <w:b/>
          <w:noProof/>
        </w:rPr>
        <w:t>title</w:t>
      </w:r>
      <w:r w:rsidR="00AA0CA7">
        <w:rPr>
          <w:b/>
          <w:noProof/>
        </w:rPr>
        <w:t xml:space="preserve"> </w:t>
      </w:r>
      <w:r w:rsidR="00114848" w:rsidRPr="003B1CC5">
        <w:rPr>
          <w:b/>
          <w:noProof/>
        </w:rPr>
        <w:t>of</w:t>
      </w:r>
      <w:r w:rsidR="00AA0CA7">
        <w:rPr>
          <w:b/>
          <w:noProof/>
        </w:rPr>
        <w:t xml:space="preserve"> </w:t>
      </w:r>
      <w:r w:rsidR="00114848" w:rsidRPr="003B1CC5">
        <w:rPr>
          <w:b/>
          <w:noProof/>
        </w:rPr>
        <w:t>the</w:t>
      </w:r>
      <w:r w:rsidR="00AA0CA7">
        <w:rPr>
          <w:b/>
          <w:noProof/>
        </w:rPr>
        <w:t xml:space="preserve"> </w:t>
      </w:r>
      <w:r w:rsidR="00E97E59" w:rsidRPr="003B1CC5">
        <w:rPr>
          <w:b/>
          <w:noProof/>
        </w:rPr>
        <w:t>Compo</w:t>
      </w:r>
      <w:r w:rsidR="00736E0F" w:rsidRPr="003B1CC5">
        <w:rPr>
          <w:b/>
          <w:noProof/>
        </w:rPr>
        <w:t>site</w:t>
      </w:r>
      <w:r w:rsidR="00AA0CA7">
        <w:rPr>
          <w:b/>
          <w:noProof/>
        </w:rPr>
        <w:t xml:space="preserve"> </w:t>
      </w:r>
      <w:r w:rsidR="00E97E59" w:rsidRPr="003B1CC5">
        <w:rPr>
          <w:b/>
          <w:noProof/>
        </w:rPr>
        <w:t>Measure</w:t>
      </w:r>
      <w:r w:rsidR="00AA0CA7">
        <w:rPr>
          <w:b/>
          <w:noProof/>
        </w:rPr>
        <w:t xml:space="preserve"> </w:t>
      </w:r>
      <w:r w:rsidR="00114848" w:rsidRPr="003B1CC5">
        <w:rPr>
          <w:b/>
          <w:noProof/>
        </w:rPr>
        <w:t>here</w:t>
      </w:r>
      <w:r w:rsidR="00E97E59" w:rsidRPr="003B1CC5">
        <w:rPr>
          <w:b/>
          <w:noProof/>
        </w:rPr>
        <w:t>:</w:t>
      </w:r>
      <w:r w:rsidR="00AA0CA7">
        <w:rPr>
          <w:noProof/>
        </w:rPr>
        <w:t xml:space="preserve"> </w:t>
      </w:r>
      <w:sdt>
        <w:sdtPr>
          <w:rPr>
            <w:rStyle w:val="Style1"/>
          </w:rPr>
          <w:id w:val="474719354"/>
          <w:placeholder>
            <w:docPart w:val="8924E7CB4D5C4CC4905BEA5FE80343E5"/>
          </w:placeholder>
          <w:showingPlcHdr/>
        </w:sdtPr>
        <w:sdtEndPr>
          <w:rPr>
            <w:rStyle w:val="DefaultParagraphFont"/>
            <w:noProof/>
            <w:color w:val="auto"/>
          </w:rPr>
        </w:sdtEndPr>
        <w:sdtContent>
          <w:r w:rsidR="00E97E59" w:rsidRPr="009D0B8B">
            <w:rPr>
              <w:rStyle w:val="PlaceholderText"/>
              <w:rFonts w:cstheme="minorHAnsi"/>
              <w:color w:val="1F497D" w:themeColor="text2"/>
            </w:rPr>
            <w:t xml:space="preserve">Click here to enter </w:t>
          </w:r>
          <w:r w:rsidR="008B652E" w:rsidRPr="009D0B8B">
            <w:rPr>
              <w:rStyle w:val="PlaceholderText"/>
              <w:rFonts w:cstheme="minorHAnsi"/>
              <w:color w:val="1F497D" w:themeColor="text2"/>
            </w:rPr>
            <w:t xml:space="preserve">composite </w:t>
          </w:r>
          <w:r w:rsidR="00E97E59" w:rsidRPr="009D0B8B">
            <w:rPr>
              <w:rStyle w:val="PlaceholderText"/>
              <w:rFonts w:cstheme="minorHAnsi"/>
              <w:color w:val="1F497D" w:themeColor="text2"/>
            </w:rPr>
            <w:t>measure</w:t>
          </w:r>
          <w:r w:rsidR="004F7D7E" w:rsidRPr="009D0B8B">
            <w:rPr>
              <w:rStyle w:val="PlaceholderText"/>
              <w:rFonts w:cstheme="minorHAnsi"/>
              <w:color w:val="1F497D" w:themeColor="text2"/>
            </w:rPr>
            <w:t xml:space="preserve"> #/</w:t>
          </w:r>
          <w:r w:rsidR="00E97E59" w:rsidRPr="009D0B8B">
            <w:rPr>
              <w:rStyle w:val="PlaceholderText"/>
              <w:rFonts w:cstheme="minorHAnsi"/>
              <w:color w:val="1F497D" w:themeColor="text2"/>
            </w:rPr>
            <w:t xml:space="preserve"> title</w:t>
          </w:r>
        </w:sdtContent>
      </w:sdt>
    </w:p>
    <w:p w14:paraId="55B8DA31" w14:textId="577B0FF9" w:rsidR="00496AF8" w:rsidRPr="003B1CC5" w:rsidRDefault="00496AF8" w:rsidP="002E2177">
      <w:pPr>
        <w:ind w:left="0" w:firstLine="0"/>
        <w:rPr>
          <w:rStyle w:val="Style2"/>
        </w:rPr>
      </w:pPr>
      <w:r w:rsidRPr="003B1CC5">
        <w:rPr>
          <w:b/>
          <w:noProof/>
        </w:rPr>
        <w:t>Date</w:t>
      </w:r>
      <w:r w:rsidR="00AA0CA7">
        <w:rPr>
          <w:b/>
          <w:noProof/>
        </w:rPr>
        <w:t xml:space="preserve"> </w:t>
      </w:r>
      <w:r w:rsidRPr="003B1CC5">
        <w:rPr>
          <w:b/>
          <w:noProof/>
        </w:rPr>
        <w:t>of</w:t>
      </w:r>
      <w:r w:rsidR="00AA0CA7">
        <w:rPr>
          <w:b/>
          <w:noProof/>
        </w:rPr>
        <w:t xml:space="preserve"> </w:t>
      </w:r>
      <w:r w:rsidRPr="003B1CC5">
        <w:rPr>
          <w:b/>
          <w:noProof/>
        </w:rPr>
        <w:t>Submission</w:t>
      </w:r>
      <w:r w:rsidRPr="003B1CC5">
        <w:rPr>
          <w:noProof/>
        </w:rPr>
        <w:t>:</w:t>
      </w:r>
      <w:r w:rsidR="00AA0CA7">
        <w:rPr>
          <w:noProof/>
        </w:rPr>
        <w:t xml:space="preserve">  </w:t>
      </w:r>
      <w:sdt>
        <w:sdtPr>
          <w:rPr>
            <w:rStyle w:val="Style2"/>
            <w:color w:val="1F497D" w:themeColor="text2"/>
          </w:rPr>
          <w:id w:val="-1689821638"/>
          <w:placeholder>
            <w:docPart w:val="0AE8BFD0CDF1427FAA545E00FE7C5D22"/>
          </w:placeholder>
          <w:date w:fullDate="2021-04-16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u w:val="none"/>
          </w:rPr>
        </w:sdtEndPr>
        <w:sdtContent>
          <w:r w:rsidR="00D67E07" w:rsidRPr="009D0B8B">
            <w:rPr>
              <w:rStyle w:val="Style2"/>
              <w:color w:val="1F497D" w:themeColor="text2"/>
            </w:rPr>
            <w:t>4</w:t>
          </w:r>
          <w:r w:rsidR="00490387" w:rsidRPr="009D0B8B">
            <w:rPr>
              <w:rStyle w:val="Style2"/>
              <w:color w:val="1F497D" w:themeColor="text2"/>
            </w:rPr>
            <w:t>/1</w:t>
          </w:r>
          <w:r w:rsidR="00D67E07" w:rsidRPr="009D0B8B">
            <w:rPr>
              <w:rStyle w:val="Style2"/>
              <w:color w:val="1F497D" w:themeColor="text2"/>
            </w:rPr>
            <w:t>6</w:t>
          </w:r>
          <w:r w:rsidR="00490387" w:rsidRPr="009D0B8B">
            <w:rPr>
              <w:rStyle w:val="Style2"/>
              <w:color w:val="1F497D" w:themeColor="text2"/>
            </w:rPr>
            <w:t>/20</w:t>
          </w:r>
          <w:r w:rsidR="00926BAB" w:rsidRPr="009D0B8B">
            <w:rPr>
              <w:rStyle w:val="Style2"/>
              <w:color w:val="1F497D" w:themeColor="text2"/>
            </w:rPr>
            <w:t>21</w:t>
          </w:r>
        </w:sdtContent>
      </w:sdt>
    </w:p>
    <w:p w14:paraId="55B8DA32" w14:textId="77777777" w:rsidR="00176E60" w:rsidRPr="003B1CC5" w:rsidRDefault="00176E60" w:rsidP="002E2177">
      <w:pPr>
        <w:ind w:left="0" w:firstLine="0"/>
        <w:rPr>
          <w:rStyle w:val="Style2"/>
        </w:rPr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1077"/>
      </w:tblGrid>
      <w:tr w:rsidR="00496AF8" w:rsidRPr="003B1CC5" w14:paraId="55B8DA3C" w14:textId="77777777" w:rsidTr="00176E60">
        <w:trPr>
          <w:jc w:val="center"/>
        </w:trPr>
        <w:tc>
          <w:tcPr>
            <w:tcW w:w="9576" w:type="dxa"/>
          </w:tcPr>
          <w:p w14:paraId="55B8DA33" w14:textId="77777777" w:rsidR="00114848" w:rsidRPr="003B1CC5" w:rsidRDefault="00114848" w:rsidP="00114848">
            <w:pPr>
              <w:pStyle w:val="CommentText"/>
              <w:ind w:left="0" w:firstLine="0"/>
              <w:rPr>
                <w:b/>
                <w:i/>
                <w:sz w:val="22"/>
                <w:szCs w:val="22"/>
              </w:rPr>
            </w:pPr>
            <w:r w:rsidRPr="003B1CC5">
              <w:rPr>
                <w:rFonts w:cstheme="minorHAnsi"/>
                <w:b/>
                <w:noProof/>
                <w:sz w:val="22"/>
                <w:szCs w:val="22"/>
              </w:rPr>
              <w:t>Instructions</w:t>
            </w:r>
          </w:p>
          <w:p w14:paraId="55B8DA34" w14:textId="7654F94C" w:rsidR="000F4A7F" w:rsidRDefault="000F4A7F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Complete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1a.1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and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1a.</w:t>
            </w:r>
            <w:r>
              <w:rPr>
                <w:i/>
                <w:sz w:val="22"/>
                <w:szCs w:val="22"/>
              </w:rPr>
              <w:t>2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for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all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measures.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If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instrument-based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measure,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complete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1a.3.</w:t>
            </w:r>
          </w:p>
          <w:p w14:paraId="55B8DA35" w14:textId="6F582EC8" w:rsidR="000F4A7F" w:rsidRDefault="000F4A7F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Complete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EITHER</w:t>
            </w:r>
            <w:r w:rsidR="00AA0CA7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1a.2,</w:t>
            </w:r>
            <w:r w:rsidR="00AA0CA7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1a.3</w:t>
            </w:r>
            <w:r w:rsidR="00AA0CA7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or</w:t>
            </w:r>
            <w:r w:rsidR="00AA0CA7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1a.4</w:t>
            </w:r>
            <w:r w:rsidR="00AA0CA7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as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applicable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for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the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type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of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measure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and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evidence.</w:t>
            </w:r>
          </w:p>
          <w:p w14:paraId="55B8DA36" w14:textId="15E48C3A" w:rsidR="00024526" w:rsidRPr="003B1CC5" w:rsidRDefault="00024526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>For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3B1CC5">
              <w:rPr>
                <w:i/>
                <w:sz w:val="22"/>
                <w:szCs w:val="22"/>
              </w:rPr>
              <w:t>composite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3B1CC5">
              <w:rPr>
                <w:i/>
                <w:sz w:val="22"/>
                <w:szCs w:val="22"/>
              </w:rPr>
              <w:t>performance</w:t>
            </w:r>
            <w:r w:rsidR="00AA0CA7">
              <w:rPr>
                <w:i/>
                <w:sz w:val="22"/>
                <w:szCs w:val="22"/>
              </w:rPr>
              <w:t xml:space="preserve"> </w:t>
            </w:r>
            <w:r w:rsidRPr="003B1CC5">
              <w:rPr>
                <w:i/>
                <w:sz w:val="22"/>
                <w:szCs w:val="22"/>
              </w:rPr>
              <w:t>measures:</w:t>
            </w:r>
            <w:r w:rsidR="00AA0CA7">
              <w:rPr>
                <w:i/>
                <w:sz w:val="22"/>
                <w:szCs w:val="22"/>
              </w:rPr>
              <w:t xml:space="preserve">  </w:t>
            </w:r>
          </w:p>
          <w:p w14:paraId="55B8DA37" w14:textId="31BD8CCF" w:rsidR="00024526" w:rsidRPr="003B1CC5" w:rsidRDefault="00AA0CA7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separate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evidence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form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required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for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each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component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unless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several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components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were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studied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together.</w:t>
            </w:r>
          </w:p>
          <w:p w14:paraId="55B8DA38" w14:textId="0F338E7D" w:rsidR="00024526" w:rsidRPr="003B1CC5" w:rsidRDefault="00AA0CA7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If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component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submitted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an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individual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performance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measure,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attach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the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evidence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form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to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the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individual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submission.</w:t>
            </w:r>
          </w:p>
          <w:p w14:paraId="55B8DA39" w14:textId="4BE1BDDF" w:rsidR="002F20A7" w:rsidRPr="003B1CC5" w:rsidRDefault="008B652E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>All</w:t>
            </w:r>
            <w:r w:rsidR="00AA0CA7">
              <w:t xml:space="preserve"> </w:t>
            </w:r>
            <w:r w:rsidRPr="003B1CC5">
              <w:t>information</w:t>
            </w:r>
            <w:r w:rsidR="00AA0CA7">
              <w:t xml:space="preserve"> </w:t>
            </w:r>
            <w:r w:rsidRPr="003B1CC5">
              <w:t>needed</w:t>
            </w:r>
            <w:r w:rsidR="00AA0CA7">
              <w:t xml:space="preserve"> </w:t>
            </w:r>
            <w:r w:rsidRPr="003B1CC5">
              <w:t>to</w:t>
            </w:r>
            <w:r w:rsidR="00AA0CA7">
              <w:t xml:space="preserve"> </w:t>
            </w:r>
            <w:r w:rsidRPr="003B1CC5">
              <w:t>demonstrate</w:t>
            </w:r>
            <w:r w:rsidR="00AA0CA7">
              <w:t xml:space="preserve"> </w:t>
            </w:r>
            <w:r w:rsidRPr="003B1CC5">
              <w:t>meeting</w:t>
            </w:r>
            <w:r w:rsidR="00AA0CA7">
              <w:t xml:space="preserve"> </w:t>
            </w:r>
            <w:r w:rsidRPr="003B1CC5">
              <w:t>the</w:t>
            </w:r>
            <w:r w:rsidR="00AA0CA7">
              <w:t xml:space="preserve"> </w:t>
            </w:r>
            <w:r w:rsidRPr="003B1CC5">
              <w:rPr>
                <w:rFonts w:cstheme="minorHAnsi"/>
              </w:rPr>
              <w:t>evidence</w:t>
            </w:r>
            <w:r w:rsidR="00AA0CA7">
              <w:rPr>
                <w:rFonts w:cstheme="minorHAnsi"/>
              </w:rPr>
              <w:t xml:space="preserve"> </w:t>
            </w:r>
            <w:proofErr w:type="spellStart"/>
            <w:r w:rsidR="00A13867" w:rsidRPr="003B1CC5">
              <w:rPr>
                <w:rFonts w:cstheme="minorHAnsi"/>
              </w:rPr>
              <w:t>sub</w:t>
            </w:r>
            <w:r w:rsidRPr="003B1CC5">
              <w:rPr>
                <w:rFonts w:cstheme="minorHAnsi"/>
              </w:rPr>
              <w:t>criterion</w:t>
            </w:r>
            <w:proofErr w:type="spellEnd"/>
            <w:r w:rsidR="00AA0CA7">
              <w:rPr>
                <w:rFonts w:cstheme="minorHAnsi"/>
              </w:rPr>
              <w:t xml:space="preserve"> </w:t>
            </w:r>
            <w:r w:rsidRPr="003B1CC5">
              <w:rPr>
                <w:rFonts w:cstheme="minorHAnsi"/>
              </w:rPr>
              <w:t>(1a)</w:t>
            </w:r>
            <w:r w:rsidR="00AA0CA7">
              <w:t xml:space="preserve"> </w:t>
            </w:r>
            <w:r w:rsidRPr="003B1CC5">
              <w:t>must</w:t>
            </w:r>
            <w:r w:rsidR="00AA0CA7">
              <w:t xml:space="preserve"> </w:t>
            </w:r>
            <w:r w:rsidRPr="003B1CC5">
              <w:t>be</w:t>
            </w:r>
            <w:r w:rsidR="00AA0CA7">
              <w:t xml:space="preserve"> </w:t>
            </w:r>
            <w:r w:rsidRPr="003B1CC5">
              <w:t>in</w:t>
            </w:r>
            <w:r w:rsidR="00AA0CA7">
              <w:t xml:space="preserve"> </w:t>
            </w:r>
            <w:r w:rsidRPr="003B1CC5">
              <w:t>this</w:t>
            </w:r>
            <w:r w:rsidR="00AA0CA7">
              <w:t xml:space="preserve"> </w:t>
            </w:r>
            <w:r w:rsidRPr="003B1CC5">
              <w:t>form.</w:t>
            </w:r>
            <w:r w:rsidR="00AA0CA7">
              <w:t xml:space="preserve">  </w:t>
            </w:r>
            <w:r w:rsidRPr="003B1CC5">
              <w:t>An</w:t>
            </w:r>
            <w:r w:rsidR="00AA0CA7">
              <w:t xml:space="preserve"> </w:t>
            </w:r>
            <w:r w:rsidRPr="003B1CC5">
              <w:t>appendix</w:t>
            </w:r>
            <w:r w:rsidR="00AA0CA7">
              <w:t xml:space="preserve"> </w:t>
            </w:r>
            <w:r w:rsidRPr="003B1CC5">
              <w:t>of</w:t>
            </w:r>
            <w:r w:rsidR="00AA0CA7">
              <w:t xml:space="preserve"> </w:t>
            </w:r>
            <w:r w:rsidRPr="003B1CC5">
              <w:rPr>
                <w:i/>
              </w:rPr>
              <w:t>supplemental</w:t>
            </w:r>
            <w:r w:rsidR="00AA0CA7">
              <w:t xml:space="preserve"> </w:t>
            </w:r>
            <w:r w:rsidRPr="003B1CC5">
              <w:t>materials</w:t>
            </w:r>
            <w:r w:rsidR="00AA0CA7">
              <w:t xml:space="preserve"> </w:t>
            </w:r>
            <w:r w:rsidRPr="003B1CC5">
              <w:t>may</w:t>
            </w:r>
            <w:r w:rsidR="00AA0CA7">
              <w:t xml:space="preserve"> </w:t>
            </w:r>
            <w:r w:rsidRPr="003B1CC5">
              <w:t>be</w:t>
            </w:r>
            <w:r w:rsidR="00AA0CA7">
              <w:t xml:space="preserve"> </w:t>
            </w:r>
            <w:r w:rsidRPr="003B1CC5">
              <w:t>submitted,</w:t>
            </w:r>
            <w:r w:rsidR="00AA0CA7">
              <w:t xml:space="preserve"> </w:t>
            </w:r>
            <w:r w:rsidRPr="003B1CC5">
              <w:t>but</w:t>
            </w:r>
            <w:r w:rsidR="00AA0CA7">
              <w:t xml:space="preserve"> </w:t>
            </w:r>
            <w:r w:rsidRPr="003B1CC5">
              <w:t>there</w:t>
            </w:r>
            <w:r w:rsidR="00AA0CA7">
              <w:t xml:space="preserve"> </w:t>
            </w:r>
            <w:r w:rsidRPr="003B1CC5">
              <w:t>is</w:t>
            </w:r>
            <w:r w:rsidR="00AA0CA7">
              <w:t xml:space="preserve"> </w:t>
            </w:r>
            <w:r w:rsidRPr="003B1CC5">
              <w:t>no</w:t>
            </w:r>
            <w:r w:rsidR="00AA0CA7">
              <w:t xml:space="preserve"> </w:t>
            </w:r>
            <w:r w:rsidRPr="003B1CC5">
              <w:t>guarantee</w:t>
            </w:r>
            <w:r w:rsidR="00AA0CA7">
              <w:t xml:space="preserve"> </w:t>
            </w:r>
            <w:r w:rsidRPr="003B1CC5">
              <w:t>it</w:t>
            </w:r>
            <w:r w:rsidR="00AA0CA7">
              <w:t xml:space="preserve"> </w:t>
            </w:r>
            <w:r w:rsidRPr="003B1CC5">
              <w:t>will</w:t>
            </w:r>
            <w:r w:rsidR="00AA0CA7">
              <w:t xml:space="preserve"> </w:t>
            </w:r>
            <w:r w:rsidRPr="003B1CC5">
              <w:t>be</w:t>
            </w:r>
            <w:r w:rsidR="00AA0CA7">
              <w:t xml:space="preserve"> </w:t>
            </w:r>
            <w:r w:rsidRPr="003B1CC5">
              <w:t>reviewed.</w:t>
            </w:r>
          </w:p>
          <w:p w14:paraId="55B8DA3A" w14:textId="3B4DCF96" w:rsidR="0015535B" w:rsidRPr="003B1CC5" w:rsidRDefault="0015535B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>If</w:t>
            </w:r>
            <w:r w:rsidR="00AA0CA7">
              <w:t xml:space="preserve"> </w:t>
            </w:r>
            <w:r w:rsidRPr="003B1CC5">
              <w:t>yo</w:t>
            </w:r>
            <w:r w:rsidR="008B652E" w:rsidRPr="003B1CC5">
              <w:t>u</w:t>
            </w:r>
            <w:r w:rsidR="00AA0CA7">
              <w:t xml:space="preserve"> </w:t>
            </w:r>
            <w:r w:rsidR="008B652E" w:rsidRPr="003B1CC5">
              <w:t>are</w:t>
            </w:r>
            <w:r w:rsidR="00AA0CA7">
              <w:t xml:space="preserve"> </w:t>
            </w:r>
            <w:r w:rsidR="008B652E" w:rsidRPr="003B1CC5">
              <w:t>unable</w:t>
            </w:r>
            <w:r w:rsidR="00AA0CA7">
              <w:t xml:space="preserve"> </w:t>
            </w:r>
            <w:r w:rsidR="008B652E" w:rsidRPr="003B1CC5">
              <w:t>to</w:t>
            </w:r>
            <w:r w:rsidR="00AA0CA7">
              <w:t xml:space="preserve"> </w:t>
            </w:r>
            <w:r w:rsidR="008B652E" w:rsidRPr="003B1CC5">
              <w:t>check</w:t>
            </w:r>
            <w:r w:rsidR="00AA0CA7">
              <w:t xml:space="preserve"> </w:t>
            </w:r>
            <w:r w:rsidR="008B652E" w:rsidRPr="003B1CC5">
              <w:t>a</w:t>
            </w:r>
            <w:r w:rsidR="00AA0CA7">
              <w:t xml:space="preserve"> </w:t>
            </w:r>
            <w:r w:rsidR="00114848" w:rsidRPr="003B1CC5">
              <w:t>box,</w:t>
            </w:r>
            <w:r w:rsidR="00AA0CA7">
              <w:t xml:space="preserve"> </w:t>
            </w:r>
            <w:r w:rsidR="00114848" w:rsidRPr="003B1CC5">
              <w:t>please</w:t>
            </w:r>
            <w:r w:rsidR="00AA0CA7">
              <w:t xml:space="preserve"> </w:t>
            </w:r>
            <w:r w:rsidR="00114848" w:rsidRPr="003B1CC5">
              <w:t>highlight</w:t>
            </w:r>
            <w:r w:rsidR="00AA0CA7">
              <w:t xml:space="preserve"> </w:t>
            </w:r>
            <w:r w:rsidR="00114848" w:rsidRPr="003B1CC5">
              <w:t>or</w:t>
            </w:r>
            <w:r w:rsidR="00AA0CA7">
              <w:t xml:space="preserve"> </w:t>
            </w:r>
            <w:r w:rsidRPr="003B1CC5">
              <w:t>shade</w:t>
            </w:r>
            <w:r w:rsidR="00AA0CA7">
              <w:t xml:space="preserve"> </w:t>
            </w:r>
            <w:r w:rsidRPr="003B1CC5">
              <w:t>the</w:t>
            </w:r>
            <w:r w:rsidR="00AA0CA7">
              <w:t xml:space="preserve"> </w:t>
            </w:r>
            <w:r w:rsidRPr="003B1CC5">
              <w:t>box</w:t>
            </w:r>
            <w:r w:rsidR="00AA0CA7">
              <w:t xml:space="preserve"> </w:t>
            </w:r>
            <w:r w:rsidRPr="003B1CC5">
              <w:t>for</w:t>
            </w:r>
            <w:r w:rsidR="00AA0CA7">
              <w:t xml:space="preserve"> </w:t>
            </w:r>
            <w:r w:rsidRPr="003B1CC5">
              <w:t>your</w:t>
            </w:r>
            <w:r w:rsidR="00AA0CA7">
              <w:t xml:space="preserve"> </w:t>
            </w:r>
            <w:r w:rsidRPr="003B1CC5">
              <w:t>response.</w:t>
            </w:r>
          </w:p>
          <w:p w14:paraId="55B8DA3B" w14:textId="0E318289" w:rsidR="00496AF8" w:rsidRPr="003B1CC5" w:rsidRDefault="00457E46" w:rsidP="001434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 w:rsidRPr="003B1CC5">
              <w:t>Contact</w:t>
            </w:r>
            <w:r w:rsidR="00AA0CA7">
              <w:t xml:space="preserve"> </w:t>
            </w:r>
            <w:r w:rsidRPr="003B1CC5">
              <w:t>NQF</w:t>
            </w:r>
            <w:r w:rsidR="00AA0CA7">
              <w:t xml:space="preserve"> </w:t>
            </w:r>
            <w:r w:rsidRPr="003B1CC5">
              <w:t>staff</w:t>
            </w:r>
            <w:r w:rsidR="00AA0CA7">
              <w:t xml:space="preserve"> </w:t>
            </w:r>
            <w:r w:rsidRPr="003B1CC5">
              <w:t>regarding</w:t>
            </w:r>
            <w:r w:rsidR="00AA0CA7">
              <w:t xml:space="preserve"> </w:t>
            </w:r>
            <w:r w:rsidRPr="003B1CC5">
              <w:t>questions.</w:t>
            </w:r>
            <w:r w:rsidR="00AA0CA7">
              <w:t xml:space="preserve"> </w:t>
            </w:r>
            <w:r w:rsidRPr="003B1CC5">
              <w:t>Check</w:t>
            </w:r>
            <w:r w:rsidR="00AA0CA7">
              <w:t xml:space="preserve"> </w:t>
            </w:r>
            <w:r w:rsidRPr="003B1CC5">
              <w:t>for</w:t>
            </w:r>
            <w:r w:rsidR="00AA0CA7">
              <w:t xml:space="preserve"> </w:t>
            </w:r>
            <w:r w:rsidRPr="003B1CC5">
              <w:t>resources</w:t>
            </w:r>
            <w:r w:rsidR="00AA0CA7">
              <w:t xml:space="preserve"> </w:t>
            </w:r>
            <w:r w:rsidRPr="003B1CC5">
              <w:t>at</w:t>
            </w:r>
            <w:r w:rsidR="00AA0CA7">
              <w:t xml:space="preserve"> </w:t>
            </w:r>
            <w:hyperlink r:id="rId11" w:history="1">
              <w:r w:rsidRPr="003B1CC5">
                <w:rPr>
                  <w:rStyle w:val="Hyperlink"/>
                </w:rPr>
                <w:t>Submitting</w:t>
              </w:r>
              <w:r w:rsidR="00AA0CA7">
                <w:rPr>
                  <w:rStyle w:val="Hyperlink"/>
                </w:rPr>
                <w:t xml:space="preserve"> </w:t>
              </w:r>
              <w:r w:rsidRPr="003B1CC5">
                <w:rPr>
                  <w:rStyle w:val="Hyperlink"/>
                </w:rPr>
                <w:t>Standards</w:t>
              </w:r>
              <w:r w:rsidR="00AA0CA7">
                <w:rPr>
                  <w:rStyle w:val="Hyperlink"/>
                </w:rPr>
                <w:t xml:space="preserve"> </w:t>
              </w:r>
              <w:r w:rsidRPr="003B1CC5">
                <w:rPr>
                  <w:rStyle w:val="Hyperlink"/>
                </w:rPr>
                <w:t>webpage</w:t>
              </w:r>
            </w:hyperlink>
            <w:r w:rsidRPr="003B1CC5">
              <w:t>.</w:t>
            </w:r>
          </w:p>
        </w:tc>
      </w:tr>
    </w:tbl>
    <w:p w14:paraId="55B8DA3D" w14:textId="77777777" w:rsidR="00176E60" w:rsidRPr="003B1CC5" w:rsidRDefault="00176E60" w:rsidP="00765156">
      <w:pPr>
        <w:ind w:left="0" w:firstLine="0"/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1077"/>
      </w:tblGrid>
      <w:tr w:rsidR="00176E60" w:rsidRPr="003B1CC5" w14:paraId="55B8DA4D" w14:textId="77777777" w:rsidTr="00F81FE3">
        <w:trPr>
          <w:jc w:val="center"/>
        </w:trPr>
        <w:tc>
          <w:tcPr>
            <w:tcW w:w="10534" w:type="dxa"/>
          </w:tcPr>
          <w:p w14:paraId="55B8DA3E" w14:textId="48A43D6F" w:rsidR="008B652E" w:rsidRPr="003B1CC5" w:rsidRDefault="007573F0" w:rsidP="008B652E">
            <w:pPr>
              <w:ind w:left="0" w:firstLine="0"/>
              <w:rPr>
                <w:sz w:val="20"/>
                <w:szCs w:val="20"/>
              </w:rPr>
            </w:pPr>
            <w:r w:rsidRPr="003B1CC5">
              <w:rPr>
                <w:b/>
                <w:bCs/>
                <w:sz w:val="20"/>
                <w:szCs w:val="20"/>
                <w:u w:val="single"/>
              </w:rPr>
              <w:t>Note</w:t>
            </w:r>
            <w:r w:rsidRPr="003B1CC5">
              <w:rPr>
                <w:b/>
                <w:bCs/>
                <w:sz w:val="20"/>
                <w:szCs w:val="20"/>
              </w:rPr>
              <w:t>: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The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information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provided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this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form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is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intended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to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aid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the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St</w:t>
            </w:r>
            <w:r w:rsidR="00676BD4">
              <w:rPr>
                <w:b/>
                <w:bCs/>
                <w:sz w:val="20"/>
                <w:szCs w:val="20"/>
              </w:rPr>
              <w:t>and</w:t>
            </w:r>
            <w:r w:rsidR="008B652E" w:rsidRPr="003B1CC5">
              <w:rPr>
                <w:b/>
                <w:bCs/>
                <w:sz w:val="20"/>
                <w:szCs w:val="20"/>
              </w:rPr>
              <w:t>ing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Committee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and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other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stakeholders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understanding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to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what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degree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the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evidence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for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this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measure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meets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NQF’s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evaluation</w:t>
            </w:r>
            <w:r w:rsidR="00AA0CA7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criteria.</w:t>
            </w:r>
          </w:p>
          <w:p w14:paraId="55B8DA3F" w14:textId="77777777" w:rsidR="008659ED" w:rsidRPr="003B1CC5" w:rsidRDefault="008659ED" w:rsidP="008659ED">
            <w:pPr>
              <w:ind w:left="90" w:hanging="90"/>
              <w:rPr>
                <w:sz w:val="20"/>
                <w:szCs w:val="20"/>
              </w:rPr>
            </w:pPr>
            <w:bookmarkStart w:id="0" w:name="Note2"/>
            <w:bookmarkEnd w:id="0"/>
          </w:p>
          <w:p w14:paraId="55B8DA40" w14:textId="08F1D8D8" w:rsidR="008659ED" w:rsidRPr="003B1CC5" w:rsidRDefault="008659ED" w:rsidP="008659ED">
            <w:pPr>
              <w:pStyle w:val="Heading3"/>
              <w:rPr>
                <w:rFonts w:asciiTheme="minorHAnsi" w:hAnsiTheme="minorHAnsi"/>
                <w:sz w:val="20"/>
                <w:szCs w:val="20"/>
              </w:rPr>
            </w:pPr>
            <w:r w:rsidRPr="003B1CC5">
              <w:rPr>
                <w:rFonts w:asciiTheme="minorHAnsi" w:hAnsiTheme="minorHAnsi"/>
                <w:sz w:val="20"/>
                <w:szCs w:val="20"/>
              </w:rPr>
              <w:t>1a.</w:t>
            </w:r>
            <w:r w:rsidR="00AA0CA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Evidence</w:t>
            </w:r>
            <w:r w:rsidR="00AA0CA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to</w:t>
            </w:r>
            <w:r w:rsidR="00AA0CA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Support</w:t>
            </w:r>
            <w:r w:rsidR="00AA0CA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the</w:t>
            </w:r>
            <w:r w:rsidR="00AA0CA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Measure</w:t>
            </w:r>
            <w:r w:rsidR="00AA0CA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Focus</w:t>
            </w:r>
            <w:r w:rsidR="00AA0CA7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  <w:p w14:paraId="55B8DA41" w14:textId="14298170" w:rsidR="008659ED" w:rsidRPr="003B1CC5" w:rsidRDefault="008659ED" w:rsidP="008659ED">
            <w:p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evidence-based,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demonstrated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follows: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</w:p>
          <w:p w14:paraId="55B8DA42" w14:textId="0F542DC2" w:rsidR="008659ED" w:rsidRPr="0061327A" w:rsidRDefault="00B35C5F" w:rsidP="00B35C5F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B35C5F">
              <w:rPr>
                <w:rFonts w:eastAsia="Calibri" w:cs="Calibri"/>
                <w:sz w:val="20"/>
                <w:szCs w:val="20"/>
                <w:u w:val="single"/>
              </w:rPr>
              <w:t>O</w:t>
            </w:r>
            <w:r w:rsidR="008659ED" w:rsidRPr="00B35C5F">
              <w:rPr>
                <w:rFonts w:eastAsia="Calibri" w:cs="Calibri"/>
                <w:sz w:val="20"/>
                <w:szCs w:val="20"/>
                <w:u w:val="single"/>
              </w:rPr>
              <w:t>utcome</w:t>
            </w:r>
            <w:r w:rsidR="00CB1E41" w:rsidRPr="003B1CC5">
              <w:rPr>
                <w:rFonts w:eastAsia="Calibri" w:cs="Calibri"/>
                <w:color w:val="0000FF"/>
                <w:sz w:val="20"/>
                <w:szCs w:val="20"/>
              </w:rPr>
              <w:t>:</w:t>
            </w:r>
            <w:r w:rsidR="00AA0CA7">
              <w:rPr>
                <w:rFonts w:eastAsia="Calibri" w:cs="Calibri"/>
                <w:color w:val="0000FF"/>
                <w:sz w:val="20"/>
                <w:szCs w:val="20"/>
              </w:rPr>
              <w:t xml:space="preserve"> </w:t>
            </w:r>
            <w:hyperlink w:anchor="Note3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3</w:t>
              </w:r>
            </w:hyperlink>
            <w:r w:rsidR="00AA0CA7">
              <w:rPr>
                <w:rFonts w:eastAsia="Calibri" w:cs="Calibri"/>
                <w:color w:val="0000FF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Empirical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data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demonstrate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relationship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between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outcome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least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one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healthcare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structure,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process,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intervention,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service.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 </w:t>
            </w:r>
            <w:r w:rsidRPr="00B35C5F">
              <w:rPr>
                <w:rFonts w:eastAsia="Calibri" w:cs="Calibri"/>
                <w:sz w:val="20"/>
                <w:szCs w:val="20"/>
              </w:rPr>
              <w:t>If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not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available,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wide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variation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in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performance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can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be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used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evidence,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assuming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data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from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robust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number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providers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results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not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subject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to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systematic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bias.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 </w:t>
            </w:r>
          </w:p>
          <w:p w14:paraId="55B8DA43" w14:textId="54B83059"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Intermediate</w:t>
            </w:r>
            <w:r w:rsidR="00AA0CA7">
              <w:rPr>
                <w:rFonts w:eastAsia="Calibri" w:cs="Calibri"/>
                <w:sz w:val="20"/>
                <w:szCs w:val="20"/>
                <w:u w:val="single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clinical</w:t>
            </w:r>
            <w:r w:rsidR="00AA0CA7">
              <w:rPr>
                <w:rFonts w:eastAsia="Calibri" w:cs="Calibri"/>
                <w:sz w:val="20"/>
                <w:szCs w:val="20"/>
                <w:u w:val="single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outcome</w:t>
            </w:r>
            <w:r w:rsidRPr="003B1CC5">
              <w:rPr>
                <w:rFonts w:eastAsia="Calibri" w:cs="Calibri"/>
                <w:sz w:val="20"/>
                <w:szCs w:val="20"/>
              </w:rPr>
              <w:t>: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systematic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quantity,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consistency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body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4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="00AA0CA7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measured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intermediate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clinical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leads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to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desired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health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outcome.</w:t>
            </w:r>
          </w:p>
          <w:p w14:paraId="55B8DA44" w14:textId="6E9A2793"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Process</w:t>
            </w:r>
            <w:r w:rsidRPr="003B1CC5">
              <w:rPr>
                <w:rFonts w:eastAsia="Calibri" w:cs="Calibri"/>
                <w:sz w:val="20"/>
                <w:szCs w:val="20"/>
              </w:rPr>
              <w:t>: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5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5</w:t>
              </w:r>
            </w:hyperlink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systematic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quantity,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consistency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body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measured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process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leads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to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desired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health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outcome.</w:t>
            </w:r>
          </w:p>
          <w:p w14:paraId="55B8DA45" w14:textId="69BA90E9" w:rsidR="008659ED" w:rsidRPr="003B1CC5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Structure</w:t>
            </w:r>
            <w:r w:rsidRPr="003B1CC5">
              <w:rPr>
                <w:rFonts w:eastAsia="Calibri" w:cs="Calibri"/>
                <w:sz w:val="20"/>
                <w:szCs w:val="20"/>
              </w:rPr>
              <w:t>: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systematic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quantity,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consistency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body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="00AA0CA7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measured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structure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leads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to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desired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health</w:t>
            </w:r>
            <w:r w:rsidR="00AA0CA7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outcome.</w:t>
            </w:r>
          </w:p>
          <w:p w14:paraId="56E2DE06" w14:textId="70E9AB4B" w:rsidR="00B35C5F" w:rsidRPr="00EE6069" w:rsidRDefault="008659ED" w:rsidP="00B35C5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theme="minorHAnsi"/>
                <w:sz w:val="20"/>
                <w:szCs w:val="20"/>
                <w:u w:val="single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Efficiency</w:t>
            </w:r>
            <w:r w:rsidR="00E536D3" w:rsidRPr="003B1CC5">
              <w:rPr>
                <w:rFonts w:eastAsia="Calibri" w:cs="Calibri"/>
                <w:sz w:val="20"/>
                <w:szCs w:val="20"/>
              </w:rPr>
              <w:t>: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6" w:history="1">
              <w:r w:rsidR="00E536D3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6</w:t>
              </w:r>
            </w:hyperlink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required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resource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use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component.</w:t>
            </w:r>
            <w:r w:rsidR="00AA0CA7">
              <w:rPr>
                <w:rFonts w:ascii="Calibri" w:hAnsi="Calibri"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86C6545" w14:textId="25A116E1" w:rsidR="00B35C5F" w:rsidRPr="00EE6069" w:rsidRDefault="00B35C5F" w:rsidP="00B35C5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theme="minorHAnsi"/>
                <w:sz w:val="20"/>
                <w:szCs w:val="20"/>
                <w:u w:val="single"/>
              </w:rPr>
            </w:pPr>
            <w:r w:rsidRPr="00EE6069">
              <w:rPr>
                <w:rFonts w:ascii="Calibri" w:hAnsi="Calibri" w:cstheme="minorHAnsi"/>
                <w:sz w:val="20"/>
                <w:szCs w:val="20"/>
              </w:rPr>
              <w:t>For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measures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derived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from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  <w:u w:val="single"/>
              </w:rPr>
              <w:t>patient</w:t>
            </w:r>
            <w:r w:rsidR="00AA0CA7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  <w:u w:val="single"/>
              </w:rPr>
              <w:t>reports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,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evidence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should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demonstrate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that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the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target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population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values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the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measured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outcome,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process,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or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st</w:t>
            </w:r>
            <w:r>
              <w:rPr>
                <w:rFonts w:ascii="Calibri" w:hAnsi="Calibri" w:cstheme="minorHAnsi"/>
                <w:sz w:val="20"/>
                <w:szCs w:val="20"/>
              </w:rPr>
              <w:t>ructure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and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finds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it</w:t>
            </w:r>
            <w:r w:rsidR="00AA0CA7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meaningful.</w:t>
            </w:r>
          </w:p>
          <w:p w14:paraId="55B8DA46" w14:textId="2FA05CD2" w:rsidR="008659ED" w:rsidRPr="003B1CC5" w:rsidRDefault="00B35C5F" w:rsidP="00B35C5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  <w:u w:val="single"/>
              </w:rPr>
              <w:t>Process</w:t>
            </w:r>
            <w:r w:rsidR="00AA0CA7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  <w:u w:val="single"/>
              </w:rPr>
              <w:t>m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easures</w:t>
            </w:r>
            <w:r w:rsidR="00AA0CA7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incorporating</w:t>
            </w:r>
            <w:r w:rsidR="00AA0CA7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Appropriate</w:t>
            </w:r>
            <w:r w:rsidR="00AA0CA7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Use</w:t>
            </w:r>
            <w:r w:rsidR="00AA0CA7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Criteria: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See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NQF’s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guidance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for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evidence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for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measures</w:t>
            </w:r>
            <w:r>
              <w:rPr>
                <w:sz w:val="20"/>
                <w:szCs w:val="20"/>
              </w:rPr>
              <w:t>,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general;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guidance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measures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specifically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based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on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clinical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practice</w:t>
            </w:r>
            <w:r w:rsidR="00AA0C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guidelines</w:t>
            </w:r>
            <w:r w:rsidR="00AA0CA7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apply</w:t>
            </w:r>
            <w:r w:rsidR="00AA0CA7">
              <w:rPr>
                <w:sz w:val="20"/>
                <w:szCs w:val="20"/>
              </w:rPr>
              <w:t xml:space="preserve"> </w:t>
            </w:r>
            <w:r w:rsidRPr="006D0681">
              <w:rPr>
                <w:sz w:val="20"/>
                <w:szCs w:val="20"/>
              </w:rPr>
              <w:t>as</w:t>
            </w:r>
            <w:r w:rsidR="00AA0CA7">
              <w:rPr>
                <w:sz w:val="20"/>
                <w:szCs w:val="20"/>
              </w:rPr>
              <w:t xml:space="preserve"> </w:t>
            </w:r>
            <w:r w:rsidRPr="006D0681">
              <w:rPr>
                <w:sz w:val="20"/>
                <w:szCs w:val="20"/>
              </w:rPr>
              <w:t>well.</w:t>
            </w:r>
            <w:r w:rsidR="00AA0CA7">
              <w:rPr>
                <w:sz w:val="20"/>
                <w:szCs w:val="20"/>
              </w:rPr>
              <w:t xml:space="preserve"> </w:t>
            </w:r>
          </w:p>
          <w:p w14:paraId="55B8DA47" w14:textId="77777777" w:rsidR="00CB1E41" w:rsidRPr="003B1CC5" w:rsidRDefault="00CB1E41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18"/>
              </w:rPr>
            </w:pPr>
          </w:p>
          <w:p w14:paraId="55B8DA48" w14:textId="77777777" w:rsidR="008659ED" w:rsidRPr="003B1CC5" w:rsidRDefault="008659ED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20"/>
                <w:szCs w:val="20"/>
              </w:rPr>
            </w:pPr>
            <w:r w:rsidRPr="003B1CC5">
              <w:rPr>
                <w:rFonts w:eastAsia="Calibri" w:cs="Calibri"/>
                <w:b/>
                <w:bCs/>
                <w:iCs/>
                <w:sz w:val="20"/>
                <w:szCs w:val="20"/>
              </w:rPr>
              <w:t>Notes</w:t>
            </w:r>
          </w:p>
          <w:p w14:paraId="55B8DA49" w14:textId="782FFB8C"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1" w:name="Note3"/>
            <w:bookmarkEnd w:id="1"/>
            <w:r w:rsidRPr="003B1CC5">
              <w:rPr>
                <w:rFonts w:eastAsia="Calibri" w:cs="Calibri"/>
                <w:b/>
                <w:sz w:val="20"/>
                <w:szCs w:val="20"/>
              </w:rPr>
              <w:t>3.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Generally,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event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outcomes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do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provide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adequate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information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improvement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discrimination;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however,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serious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reportable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events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that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compared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to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zero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appropriate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outcomes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public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reporting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improvement.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          </w:t>
            </w:r>
          </w:p>
          <w:p w14:paraId="55B8DA4A" w14:textId="75916E2E"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2" w:name="Note4"/>
            <w:bookmarkEnd w:id="2"/>
            <w:r w:rsidRPr="003B1CC5">
              <w:rPr>
                <w:rFonts w:eastAsia="Calibri" w:cs="Calibri"/>
                <w:b/>
                <w:sz w:val="20"/>
                <w:szCs w:val="20"/>
              </w:rPr>
              <w:t>4.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preferred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Recommendations,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Development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Evaluation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r:id="rId12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(GRADE)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guidelines</w:t>
              </w:r>
            </w:hyperlink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and/or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modified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GRADE.</w:t>
            </w:r>
          </w:p>
          <w:p w14:paraId="55B8DA4B" w14:textId="314DA77A"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3" w:name="Note5"/>
            <w:bookmarkEnd w:id="3"/>
            <w:r w:rsidRPr="003B1CC5">
              <w:rPr>
                <w:rFonts w:eastAsia="Calibri" w:cs="Calibri"/>
                <w:b/>
                <w:sz w:val="20"/>
                <w:szCs w:val="20"/>
              </w:rPr>
              <w:t>5.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Clinical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care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processes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typically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include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multiple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steps: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identify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problem/potential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problem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choose/plan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intervention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(with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patient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input)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provide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intervention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evaluate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impact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health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status.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step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such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multistep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process,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step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with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strongest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link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to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desired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outcome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should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selected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measurement.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Note: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focused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only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collecting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PROM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data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PRO-PM.</w:t>
            </w:r>
          </w:p>
          <w:p w14:paraId="55B8DA4C" w14:textId="503E1977" w:rsidR="008659ED" w:rsidRPr="003B1CC5" w:rsidRDefault="008659ED" w:rsidP="00CB1E41">
            <w:pPr>
              <w:autoSpaceDE w:val="0"/>
              <w:autoSpaceDN w:val="0"/>
              <w:adjustRightInd w:val="0"/>
              <w:ind w:left="0" w:firstLine="0"/>
              <w:contextualSpacing/>
            </w:pPr>
            <w:bookmarkStart w:id="4" w:name="Note6"/>
            <w:bookmarkEnd w:id="4"/>
            <w:r w:rsidRPr="003B1CC5">
              <w:rPr>
                <w:rFonts w:eastAsia="Calibri" w:cs="Calibri"/>
                <w:b/>
                <w:sz w:val="20"/>
                <w:szCs w:val="20"/>
              </w:rPr>
              <w:t>6.</w:t>
            </w:r>
            <w:r w:rsidR="00AA0CA7">
              <w:rPr>
                <w:rFonts w:eastAsia="Calibri" w:cs="Calibri"/>
                <w:b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efficiency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combine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concepts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resource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use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and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(see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NQF’s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r:id="rId13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Measurement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Framework: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Evaluating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Efficiency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Across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Episodes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of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Care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;</w:t>
            </w:r>
            <w:r w:rsidR="00AA0CA7">
              <w:rPr>
                <w:rFonts w:eastAsia="Calibri" w:cs="Calibri"/>
                <w:sz w:val="20"/>
                <w:szCs w:val="20"/>
              </w:rPr>
              <w:t xml:space="preserve"> </w:t>
            </w:r>
            <w:hyperlink r:id="rId14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AQA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Principles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of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Efficiency</w:t>
              </w:r>
              <w:r w:rsidR="00AA0CA7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Measures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).</w:t>
            </w:r>
          </w:p>
        </w:tc>
      </w:tr>
    </w:tbl>
    <w:p w14:paraId="55B8DA4E" w14:textId="77777777" w:rsidR="00F81FE3" w:rsidRDefault="00F81FE3" w:rsidP="002E2177">
      <w:pPr>
        <w:ind w:left="0" w:firstLine="0"/>
        <w:rPr>
          <w:b/>
          <w:bCs/>
          <w:color w:val="0000FF"/>
        </w:rPr>
      </w:pPr>
    </w:p>
    <w:p w14:paraId="55B8DA4F" w14:textId="1ECFDCB9" w:rsidR="00A67EB1" w:rsidRPr="003B1CC5" w:rsidRDefault="00496AF8" w:rsidP="002E2177">
      <w:pPr>
        <w:ind w:left="0" w:firstLine="0"/>
        <w:rPr>
          <w:bCs/>
          <w:i/>
        </w:rPr>
      </w:pPr>
      <w:r w:rsidRPr="003B1CC5">
        <w:rPr>
          <w:b/>
          <w:bCs/>
          <w:color w:val="0000FF"/>
        </w:rPr>
        <w:t>1</w:t>
      </w:r>
      <w:r w:rsidR="00773485" w:rsidRPr="003B1CC5">
        <w:rPr>
          <w:b/>
          <w:bCs/>
          <w:color w:val="0000FF"/>
        </w:rPr>
        <w:t>a</w:t>
      </w:r>
      <w:r w:rsidRPr="003B1CC5">
        <w:rPr>
          <w:b/>
          <w:bCs/>
          <w:color w:val="0000FF"/>
        </w:rPr>
        <w:t>.1.</w:t>
      </w:r>
      <w:r w:rsidRPr="008F6F51">
        <w:rPr>
          <w:b/>
          <w:bCs/>
        </w:rPr>
        <w:t>This</w:t>
      </w:r>
      <w:r w:rsidR="00AA0CA7">
        <w:rPr>
          <w:b/>
          <w:bCs/>
        </w:rPr>
        <w:t xml:space="preserve"> </w:t>
      </w:r>
      <w:r w:rsidRPr="008F6F51">
        <w:rPr>
          <w:b/>
          <w:bCs/>
        </w:rPr>
        <w:t>is</w:t>
      </w:r>
      <w:r w:rsidR="00AA0CA7">
        <w:rPr>
          <w:b/>
          <w:bCs/>
        </w:rPr>
        <w:t xml:space="preserve"> </w:t>
      </w:r>
      <w:r w:rsidRPr="008F6F51">
        <w:rPr>
          <w:b/>
          <w:bCs/>
        </w:rPr>
        <w:t>a</w:t>
      </w:r>
      <w:r w:rsidR="00AA0CA7">
        <w:rPr>
          <w:b/>
          <w:bCs/>
        </w:rPr>
        <w:t xml:space="preserve"> </w:t>
      </w:r>
      <w:r w:rsidRPr="008F6F51">
        <w:rPr>
          <w:b/>
          <w:bCs/>
        </w:rPr>
        <w:t>measure</w:t>
      </w:r>
      <w:r w:rsidR="00AA0CA7">
        <w:rPr>
          <w:b/>
          <w:bCs/>
        </w:rPr>
        <w:t xml:space="preserve"> </w:t>
      </w:r>
      <w:r w:rsidRPr="003B1CC5">
        <w:rPr>
          <w:b/>
          <w:bCs/>
        </w:rPr>
        <w:t>of</w:t>
      </w:r>
      <w:r w:rsidRPr="003B1CC5">
        <w:rPr>
          <w:bCs/>
        </w:rPr>
        <w:t>:</w:t>
      </w:r>
      <w:r w:rsidR="00AA0CA7">
        <w:rPr>
          <w:bCs/>
        </w:rPr>
        <w:t xml:space="preserve"> </w:t>
      </w:r>
      <w:r w:rsidR="00A67EB1" w:rsidRPr="003B1CC5">
        <w:rPr>
          <w:bCs/>
        </w:rPr>
        <w:t>(</w:t>
      </w:r>
      <w:r w:rsidR="00A67EB1" w:rsidRPr="003B1CC5">
        <w:rPr>
          <w:bCs/>
          <w:i/>
        </w:rPr>
        <w:t>should</w:t>
      </w:r>
      <w:r w:rsidR="00AA0CA7">
        <w:rPr>
          <w:bCs/>
          <w:i/>
        </w:rPr>
        <w:t xml:space="preserve"> </w:t>
      </w:r>
      <w:r w:rsidR="00A67EB1" w:rsidRPr="003B1CC5">
        <w:rPr>
          <w:bCs/>
          <w:i/>
        </w:rPr>
        <w:t>be</w:t>
      </w:r>
      <w:r w:rsidR="00AA0CA7">
        <w:rPr>
          <w:bCs/>
          <w:i/>
        </w:rPr>
        <w:t xml:space="preserve"> </w:t>
      </w:r>
      <w:r w:rsidR="00A67EB1" w:rsidRPr="003B1CC5">
        <w:rPr>
          <w:bCs/>
          <w:i/>
        </w:rPr>
        <w:t>consistent</w:t>
      </w:r>
      <w:r w:rsidR="00AA0CA7">
        <w:rPr>
          <w:bCs/>
          <w:i/>
        </w:rPr>
        <w:t xml:space="preserve"> </w:t>
      </w:r>
      <w:r w:rsidR="00A67EB1" w:rsidRPr="003B1CC5">
        <w:rPr>
          <w:bCs/>
          <w:i/>
        </w:rPr>
        <w:t>with</w:t>
      </w:r>
      <w:r w:rsidR="00AA0CA7">
        <w:rPr>
          <w:bCs/>
          <w:i/>
        </w:rPr>
        <w:t xml:space="preserve"> </w:t>
      </w:r>
      <w:r w:rsidR="00A67EB1" w:rsidRPr="003B1CC5">
        <w:rPr>
          <w:bCs/>
          <w:i/>
        </w:rPr>
        <w:t>type</w:t>
      </w:r>
      <w:r w:rsidR="00AA0CA7">
        <w:rPr>
          <w:bCs/>
          <w:i/>
        </w:rPr>
        <w:t xml:space="preserve"> </w:t>
      </w:r>
      <w:r w:rsidR="00CB1E41" w:rsidRPr="003B1CC5">
        <w:rPr>
          <w:bCs/>
          <w:i/>
        </w:rPr>
        <w:t>of</w:t>
      </w:r>
      <w:r w:rsidR="00AA0CA7">
        <w:rPr>
          <w:bCs/>
          <w:i/>
        </w:rPr>
        <w:t xml:space="preserve"> </w:t>
      </w:r>
      <w:r w:rsidR="00CB1E41" w:rsidRPr="003B1CC5">
        <w:rPr>
          <w:bCs/>
          <w:i/>
        </w:rPr>
        <w:t>measure</w:t>
      </w:r>
      <w:r w:rsidR="00AA0CA7">
        <w:rPr>
          <w:bCs/>
          <w:i/>
        </w:rPr>
        <w:t xml:space="preserve"> </w:t>
      </w:r>
      <w:r w:rsidR="00A67EB1" w:rsidRPr="003B1CC5">
        <w:rPr>
          <w:bCs/>
          <w:i/>
        </w:rPr>
        <w:t>entered</w:t>
      </w:r>
      <w:r w:rsidR="00AA0CA7">
        <w:rPr>
          <w:bCs/>
          <w:i/>
        </w:rPr>
        <w:t xml:space="preserve"> </w:t>
      </w:r>
      <w:r w:rsidR="00A67EB1" w:rsidRPr="003B1CC5">
        <w:rPr>
          <w:bCs/>
          <w:i/>
        </w:rPr>
        <w:t>in</w:t>
      </w:r>
      <w:r w:rsidR="00AA0CA7">
        <w:rPr>
          <w:bCs/>
          <w:i/>
        </w:rPr>
        <w:t xml:space="preserve"> </w:t>
      </w:r>
      <w:r w:rsidR="00A67EB1" w:rsidRPr="003B1CC5">
        <w:rPr>
          <w:bCs/>
          <w:i/>
        </w:rPr>
        <w:t>De.1</w:t>
      </w:r>
      <w:r w:rsidR="00A67EB1" w:rsidRPr="003B1CC5">
        <w:rPr>
          <w:bCs/>
        </w:rPr>
        <w:t>)</w:t>
      </w:r>
      <w:r w:rsidR="00AA0CA7">
        <w:rPr>
          <w:bCs/>
        </w:rPr>
        <w:t xml:space="preserve"> </w:t>
      </w:r>
    </w:p>
    <w:p w14:paraId="55B8DA50" w14:textId="77777777" w:rsidR="00496AF8" w:rsidRPr="003B1CC5" w:rsidRDefault="00E41417" w:rsidP="00015986">
      <w:pPr>
        <w:ind w:left="432" w:hanging="432"/>
        <w:rPr>
          <w:rFonts w:cs="Calibri"/>
          <w:bCs/>
        </w:rPr>
      </w:pPr>
      <w:r w:rsidRPr="003B1CC5">
        <w:rPr>
          <w:rFonts w:cs="Calibri"/>
          <w:bCs/>
        </w:rPr>
        <w:t>O</w:t>
      </w:r>
      <w:r w:rsidR="00496AF8" w:rsidRPr="003B1CC5">
        <w:rPr>
          <w:rFonts w:cs="Calibri"/>
          <w:bCs/>
        </w:rPr>
        <w:t>utcome</w:t>
      </w:r>
    </w:p>
    <w:p w14:paraId="55B8DA51" w14:textId="10B97F43" w:rsidR="00496AF8" w:rsidRPr="003B1CC5" w:rsidRDefault="00710BE5" w:rsidP="00A9011D">
      <w:pPr>
        <w:ind w:left="432" w:hanging="432"/>
        <w:rPr>
          <w:rStyle w:val="Style2"/>
          <w:rFonts w:cstheme="minorHAnsi"/>
        </w:rPr>
      </w:pPr>
      <w:sdt>
        <w:sdtPr>
          <w:rPr>
            <w:bCs/>
            <w:color w:val="0000FF"/>
            <w:u w:val="single"/>
          </w:rPr>
          <w:id w:val="1077707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6A5A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AA0CA7">
        <w:rPr>
          <w:bCs/>
          <w:color w:val="0000FF"/>
        </w:rPr>
        <w:t xml:space="preserve"> </w:t>
      </w:r>
      <w:r w:rsidR="00CC0F87">
        <w:rPr>
          <w:bCs/>
          <w:color w:val="0000FF"/>
        </w:rPr>
        <w:t>O</w:t>
      </w:r>
      <w:r w:rsidR="00BE6373" w:rsidRPr="003B1CC5">
        <w:rPr>
          <w:bCs/>
        </w:rPr>
        <w:t>utc</w:t>
      </w:r>
      <w:r w:rsidR="00496AF8" w:rsidRPr="003B1CC5">
        <w:rPr>
          <w:bCs/>
        </w:rPr>
        <w:t>ome</w:t>
      </w:r>
      <w:r w:rsidR="00B117D0" w:rsidRPr="003B1CC5">
        <w:rPr>
          <w:bCs/>
        </w:rPr>
        <w:t>:</w:t>
      </w:r>
      <w:r w:rsidR="00AA0CA7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-768232283"/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496AF8" w:rsidRPr="009D0B8B">
            <w:rPr>
              <w:color w:val="1F497D" w:themeColor="text2"/>
            </w:rPr>
            <w:t>Click here to n</w:t>
          </w:r>
          <w:r w:rsidR="00496AF8" w:rsidRPr="009D0B8B">
            <w:rPr>
              <w:rStyle w:val="PlaceholderText"/>
              <w:rFonts w:cstheme="minorHAnsi"/>
              <w:color w:val="1F497D" w:themeColor="text2"/>
            </w:rPr>
            <w:t>ame the health outcome</w:t>
          </w:r>
        </w:sdtContent>
      </w:sdt>
    </w:p>
    <w:p w14:paraId="55B8DA52" w14:textId="6DC189B6" w:rsidR="00236F87" w:rsidRPr="003B1CC5" w:rsidRDefault="00710BE5" w:rsidP="00A9011D">
      <w:pPr>
        <w:ind w:left="864" w:hanging="432"/>
        <w:rPr>
          <w:b/>
          <w:bCs/>
        </w:rPr>
      </w:pPr>
      <w:sdt>
        <w:sdtPr>
          <w:rPr>
            <w:bCs/>
            <w:color w:val="0000FF"/>
          </w:rPr>
          <w:id w:val="-1541041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236F87" w:rsidRPr="001E6153">
        <w:rPr>
          <w:bCs/>
        </w:rPr>
        <w:t>Patient-reported</w:t>
      </w:r>
      <w:r w:rsidR="00AA0CA7">
        <w:rPr>
          <w:bCs/>
        </w:rPr>
        <w:t xml:space="preserve"> </w:t>
      </w:r>
      <w:r w:rsidR="00236F87" w:rsidRPr="001E6153">
        <w:rPr>
          <w:bCs/>
        </w:rPr>
        <w:t>outc</w:t>
      </w:r>
      <w:r w:rsidR="00C613EB" w:rsidRPr="001E6153">
        <w:rPr>
          <w:bCs/>
        </w:rPr>
        <w:t>o</w:t>
      </w:r>
      <w:r w:rsidR="00236F87" w:rsidRPr="001E6153">
        <w:rPr>
          <w:bCs/>
        </w:rPr>
        <w:t>me</w:t>
      </w:r>
      <w:r w:rsidR="00AA0CA7">
        <w:rPr>
          <w:bCs/>
        </w:rPr>
        <w:t xml:space="preserve"> </w:t>
      </w:r>
      <w:r w:rsidR="009C291F" w:rsidRPr="001E6153">
        <w:rPr>
          <w:bCs/>
        </w:rPr>
        <w:t>(PRO)</w:t>
      </w:r>
      <w:r w:rsidR="00236F87" w:rsidRPr="003B1CC5">
        <w:rPr>
          <w:bCs/>
        </w:rPr>
        <w:t>:</w:t>
      </w:r>
      <w:r w:rsidR="00AA0CA7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528310131"/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236F87" w:rsidRPr="009D0B8B">
            <w:rPr>
              <w:color w:val="1F497D" w:themeColor="text2"/>
            </w:rPr>
            <w:t>Click here to n</w:t>
          </w:r>
          <w:r w:rsidR="00236F87" w:rsidRPr="009D0B8B">
            <w:rPr>
              <w:rStyle w:val="PlaceholderText"/>
              <w:rFonts w:cstheme="minorHAnsi"/>
              <w:color w:val="1F497D" w:themeColor="text2"/>
            </w:rPr>
            <w:t xml:space="preserve">ame the </w:t>
          </w:r>
          <w:r w:rsidR="001E6153" w:rsidRPr="009D0B8B">
            <w:rPr>
              <w:rStyle w:val="PlaceholderText"/>
              <w:rFonts w:cstheme="minorHAnsi"/>
              <w:color w:val="1F497D" w:themeColor="text2"/>
            </w:rPr>
            <w:t>PRO</w:t>
          </w:r>
        </w:sdtContent>
      </w:sdt>
    </w:p>
    <w:p w14:paraId="55B8DA53" w14:textId="2876DD20" w:rsidR="00B117D0" w:rsidRPr="0061327A" w:rsidRDefault="00B117D0" w:rsidP="005857F8">
      <w:pPr>
        <w:ind w:left="720" w:firstLine="0"/>
        <w:rPr>
          <w:rFonts w:eastAsia="MS Gothic" w:cs="MS Gothic"/>
          <w:bCs/>
          <w:i/>
          <w:color w:val="0000FF"/>
        </w:rPr>
      </w:pPr>
      <w:r w:rsidRPr="003B1CC5">
        <w:rPr>
          <w:bCs/>
          <w:i/>
        </w:rPr>
        <w:t>PRO</w:t>
      </w:r>
      <w:r w:rsidR="009C291F" w:rsidRPr="003B1CC5">
        <w:rPr>
          <w:bCs/>
          <w:i/>
        </w:rPr>
        <w:t>s</w:t>
      </w:r>
      <w:r w:rsidR="00AA0CA7">
        <w:rPr>
          <w:bCs/>
          <w:i/>
        </w:rPr>
        <w:t xml:space="preserve"> </w:t>
      </w:r>
      <w:r w:rsidR="009C291F" w:rsidRPr="003B1CC5">
        <w:rPr>
          <w:bCs/>
          <w:i/>
        </w:rPr>
        <w:t>include</w:t>
      </w:r>
      <w:r w:rsidR="00AA0CA7">
        <w:rPr>
          <w:bCs/>
          <w:i/>
        </w:rPr>
        <w:t xml:space="preserve"> </w:t>
      </w:r>
      <w:proofErr w:type="spellStart"/>
      <w:r w:rsidR="005857F8" w:rsidRPr="003B1CC5">
        <w:rPr>
          <w:bCs/>
          <w:i/>
        </w:rPr>
        <w:t>HRQoL</w:t>
      </w:r>
      <w:proofErr w:type="spellEnd"/>
      <w:r w:rsidR="005857F8" w:rsidRPr="003B1CC5">
        <w:rPr>
          <w:bCs/>
          <w:i/>
        </w:rPr>
        <w:t>/functional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status,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symptom/</w:t>
      </w:r>
      <w:r w:rsidR="003008F4">
        <w:rPr>
          <w:bCs/>
          <w:i/>
        </w:rPr>
        <w:t>symptom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burden,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experience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with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care,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health-related</w:t>
      </w:r>
      <w:r w:rsidR="00AA0CA7">
        <w:rPr>
          <w:bCs/>
          <w:i/>
        </w:rPr>
        <w:t xml:space="preserve"> </w:t>
      </w:r>
      <w:r w:rsidR="005857F8" w:rsidRPr="003B1CC5">
        <w:rPr>
          <w:bCs/>
          <w:i/>
        </w:rPr>
        <w:t>behaviors</w:t>
      </w:r>
      <w:r w:rsidR="0061327A" w:rsidRPr="0061327A">
        <w:rPr>
          <w:bCs/>
          <w:i/>
        </w:rPr>
        <w:t>.</w:t>
      </w:r>
      <w:r w:rsidR="00AA0CA7">
        <w:rPr>
          <w:rFonts w:eastAsia="Calibri" w:cs="Calibri"/>
          <w:sz w:val="20"/>
          <w:szCs w:val="20"/>
        </w:rPr>
        <w:t xml:space="preserve"> </w:t>
      </w:r>
      <w:r w:rsidR="0061327A" w:rsidRPr="0061327A">
        <w:rPr>
          <w:rFonts w:eastAsia="Calibri" w:cs="Calibri"/>
        </w:rPr>
        <w:t>(</w:t>
      </w:r>
      <w:r w:rsidR="0061327A" w:rsidRPr="0061327A">
        <w:rPr>
          <w:rFonts w:eastAsia="Calibri" w:cs="Calibri"/>
          <w:i/>
        </w:rPr>
        <w:t>A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PRO</w:t>
      </w:r>
      <w:r w:rsidR="00E42FAA">
        <w:rPr>
          <w:rFonts w:eastAsia="Calibri" w:cs="Calibri"/>
          <w:i/>
        </w:rPr>
        <w:t>-based</w:t>
      </w:r>
      <w:r w:rsidR="00AA0CA7">
        <w:rPr>
          <w:rFonts w:eastAsia="Calibri" w:cs="Calibri"/>
          <w:i/>
        </w:rPr>
        <w:t xml:space="preserve"> </w:t>
      </w:r>
      <w:r w:rsidR="00E42FAA">
        <w:rPr>
          <w:rFonts w:eastAsia="Calibri" w:cs="Calibri"/>
          <w:i/>
        </w:rPr>
        <w:t>performance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measure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is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not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a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survey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instrument.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Data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may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be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collected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using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a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survey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instrument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to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construct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a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PRO</w:t>
      </w:r>
      <w:r w:rsidR="00AA0CA7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measure.)</w:t>
      </w:r>
    </w:p>
    <w:p w14:paraId="55B8DA54" w14:textId="3A726C71" w:rsidR="00496AF8" w:rsidRPr="003B1CC5" w:rsidRDefault="00710BE5" w:rsidP="004E7215">
      <w:pPr>
        <w:rPr>
          <w:bCs/>
        </w:rPr>
      </w:pPr>
      <w:sdt>
        <w:sdtPr>
          <w:rPr>
            <w:bCs/>
            <w:color w:val="0000FF"/>
          </w:rPr>
          <w:id w:val="-720977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 w:rsidRPr="00D73685">
            <w:rPr>
              <w:rFonts w:ascii="Segoe UI Symbol" w:hAnsi="Segoe UI Symbol" w:cs="Segoe UI Symbol"/>
              <w:bCs/>
              <w:color w:val="0000FF"/>
            </w:rPr>
            <w:t>☐</w:t>
          </w:r>
        </w:sdtContent>
      </w:sdt>
      <w:r w:rsidR="00AA0CA7">
        <w:rPr>
          <w:bCs/>
          <w:color w:val="0000FF"/>
        </w:rPr>
        <w:t xml:space="preserve"> </w:t>
      </w:r>
      <w:r w:rsidR="00E41417" w:rsidRPr="003B1CC5">
        <w:rPr>
          <w:bCs/>
        </w:rPr>
        <w:t>I</w:t>
      </w:r>
      <w:r w:rsidR="00496AF8" w:rsidRPr="003B1CC5">
        <w:rPr>
          <w:bCs/>
        </w:rPr>
        <w:t>ntermediate</w:t>
      </w:r>
      <w:r w:rsidR="00AA0CA7">
        <w:rPr>
          <w:bCs/>
        </w:rPr>
        <w:t xml:space="preserve"> </w:t>
      </w:r>
      <w:r w:rsidR="00496AF8" w:rsidRPr="003B1CC5">
        <w:rPr>
          <w:bCs/>
        </w:rPr>
        <w:t>clinical</w:t>
      </w:r>
      <w:r w:rsidR="00AA0CA7">
        <w:rPr>
          <w:bCs/>
        </w:rPr>
        <w:t xml:space="preserve"> </w:t>
      </w:r>
      <w:r w:rsidR="00496AF8" w:rsidRPr="003B1CC5">
        <w:rPr>
          <w:bCs/>
        </w:rPr>
        <w:t>outcome</w:t>
      </w:r>
      <w:r w:rsidR="00AA0CA7">
        <w:rPr>
          <w:bCs/>
        </w:rPr>
        <w:t xml:space="preserve"> </w:t>
      </w:r>
      <w:r w:rsidR="00851466" w:rsidRPr="003B1CC5">
        <w:rPr>
          <w:bCs/>
        </w:rPr>
        <w:t>(</w:t>
      </w:r>
      <w:r w:rsidR="00851466" w:rsidRPr="003B1CC5">
        <w:rPr>
          <w:bCs/>
          <w:i/>
        </w:rPr>
        <w:t>e.g.,</w:t>
      </w:r>
      <w:r w:rsidR="00AA0CA7">
        <w:rPr>
          <w:bCs/>
          <w:i/>
        </w:rPr>
        <w:t xml:space="preserve"> </w:t>
      </w:r>
      <w:r w:rsidR="00851466" w:rsidRPr="003B1CC5">
        <w:rPr>
          <w:bCs/>
          <w:i/>
        </w:rPr>
        <w:t>lab</w:t>
      </w:r>
      <w:r w:rsidR="00AA0CA7">
        <w:rPr>
          <w:bCs/>
          <w:i/>
        </w:rPr>
        <w:t xml:space="preserve"> </w:t>
      </w:r>
      <w:r w:rsidR="00851466" w:rsidRPr="003B1CC5">
        <w:rPr>
          <w:bCs/>
          <w:i/>
        </w:rPr>
        <w:t>value</w:t>
      </w:r>
      <w:r w:rsidR="00851466" w:rsidRPr="003B1CC5">
        <w:rPr>
          <w:bCs/>
        </w:rPr>
        <w:t>)</w:t>
      </w:r>
      <w:r w:rsidR="00496AF8" w:rsidRPr="003B1CC5">
        <w:rPr>
          <w:bCs/>
        </w:rPr>
        <w:t>:</w:t>
      </w:r>
      <w:r w:rsidR="00AA0CA7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9D0B8B">
            <w:rPr>
              <w:rStyle w:val="PlaceholderText"/>
              <w:rFonts w:cstheme="minorHAnsi"/>
              <w:color w:val="1F497D" w:themeColor="text2"/>
            </w:rPr>
            <w:t>Click here to name the intermediate outcome</w:t>
          </w:r>
        </w:sdtContent>
      </w:sdt>
    </w:p>
    <w:p w14:paraId="55B8DA55" w14:textId="1212BCBC" w:rsidR="00D73685" w:rsidRDefault="00710BE5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-15357276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F40E8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AA0CA7">
        <w:rPr>
          <w:bCs/>
        </w:rPr>
        <w:t xml:space="preserve"> </w:t>
      </w:r>
      <w:r w:rsidR="00E41417" w:rsidRPr="003B1CC5">
        <w:rPr>
          <w:bCs/>
        </w:rPr>
        <w:t>P</w:t>
      </w:r>
      <w:r w:rsidR="00496AF8" w:rsidRPr="003B1CC5">
        <w:rPr>
          <w:bCs/>
        </w:rPr>
        <w:t>rocess:</w:t>
      </w:r>
      <w:r w:rsidR="00AA0CA7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-247648753"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sdt>
            <w:sdtPr>
              <w:rPr>
                <w:rStyle w:val="Style2"/>
                <w:rFonts w:cstheme="minorHAnsi"/>
              </w:rPr>
              <w:id w:val="949512032"/>
            </w:sdtPr>
            <w:sdtEndPr>
              <w:rPr>
                <w:rStyle w:val="DefaultParagraphFont"/>
                <w:rFonts w:cstheme="minorBidi"/>
                <w:bCs/>
                <w:color w:val="auto"/>
                <w:sz w:val="20"/>
                <w:szCs w:val="20"/>
                <w:u w:val="none"/>
              </w:rPr>
            </w:sdtEndPr>
            <w:sdtContent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Percentage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of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adults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19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years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of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age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and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older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who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are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up-to-date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on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recommended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routine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vaccines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for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influenza,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tetanus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and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diphtheria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(Td)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or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tetanus,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diphtheria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and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acellular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pertussis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(Tdap),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zoster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and</w:t>
              </w:r>
              <w:r w:rsidR="00AA0CA7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 xml:space="preserve"> </w:t>
              </w:r>
              <w:r w:rsidR="005F40E8" w:rsidRPr="00AA0CA7">
                <w:rPr>
                  <w:rStyle w:val="normaltextrun"/>
                  <w:rFonts w:cstheme="minorHAnsi"/>
                  <w:color w:val="1F497D" w:themeColor="text2"/>
                  <w:lang w:val="en"/>
                </w:rPr>
                <w:t>pneumococcal</w:t>
              </w:r>
              <w:r w:rsidR="005F40E8" w:rsidRPr="00D237B7">
                <w:rPr>
                  <w:rStyle w:val="normaltextrun"/>
                  <w:rFonts w:cstheme="minorHAnsi"/>
                  <w:color w:val="4472C4"/>
                  <w:lang w:val="en"/>
                </w:rPr>
                <w:t>.</w:t>
              </w:r>
              <w:r w:rsidR="00AA0CA7">
                <w:rPr>
                  <w:rStyle w:val="eop"/>
                  <w:rFonts w:ascii="Trebuchet MS" w:hAnsi="Trebuchet MS"/>
                  <w:color w:val="000000"/>
                </w:rPr>
                <w:t xml:space="preserve"> </w:t>
              </w:r>
            </w:sdtContent>
          </w:sdt>
        </w:sdtContent>
      </w:sdt>
    </w:p>
    <w:p w14:paraId="55B8DA56" w14:textId="7FF4524C" w:rsidR="00496AF8" w:rsidRPr="004E7215" w:rsidRDefault="00AA0CA7" w:rsidP="00D73685">
      <w:pPr>
        <w:ind w:left="432" w:hanging="432"/>
        <w:rPr>
          <w:rFonts w:ascii="MS Gothic" w:eastAsia="MS Gothic" w:hAnsi="MS Gothic"/>
          <w:b/>
          <w:bCs/>
          <w:color w:val="0000FF"/>
        </w:rPr>
      </w:pPr>
      <w:r>
        <w:rPr>
          <w:rFonts w:ascii="MS Gothic" w:eastAsia="MS Gothic" w:hAnsi="MS Gothic" w:hint="eastAsia"/>
          <w:bCs/>
          <w:color w:val="0000FF"/>
        </w:rPr>
        <w:t xml:space="preserve">    </w:t>
      </w:r>
      <w:sdt>
        <w:sdtPr>
          <w:rPr>
            <w:rFonts w:ascii="MS Gothic" w:eastAsia="MS Gothic" w:hAnsi="MS Gothic"/>
            <w:bCs/>
            <w:color w:val="0000FF"/>
          </w:rPr>
          <w:id w:val="1303807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 w:rsidRPr="00D73685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>
        <w:rPr>
          <w:rFonts w:ascii="MS Gothic" w:eastAsia="MS Gothic" w:hAnsi="MS Gothic"/>
          <w:bCs/>
          <w:color w:val="0000FF"/>
        </w:rPr>
        <w:t xml:space="preserve"> </w:t>
      </w:r>
      <w:r w:rsidR="00D73685" w:rsidRPr="004E7215">
        <w:rPr>
          <w:rFonts w:eastAsia="MS Gothic"/>
          <w:bCs/>
        </w:rPr>
        <w:t>Appropriate</w:t>
      </w:r>
      <w:r>
        <w:rPr>
          <w:rFonts w:eastAsia="MS Gothic"/>
          <w:bCs/>
        </w:rPr>
        <w:t xml:space="preserve"> </w:t>
      </w:r>
      <w:r w:rsidR="00D73685" w:rsidRPr="004E7215">
        <w:rPr>
          <w:rFonts w:eastAsia="MS Gothic"/>
          <w:bCs/>
        </w:rPr>
        <w:t>use</w:t>
      </w:r>
      <w:r>
        <w:rPr>
          <w:rFonts w:eastAsia="MS Gothic"/>
          <w:bCs/>
        </w:rPr>
        <w:t xml:space="preserve"> </w:t>
      </w:r>
      <w:r w:rsidR="00D73685" w:rsidRPr="004E7215">
        <w:rPr>
          <w:rFonts w:eastAsia="MS Gothic"/>
          <w:bCs/>
        </w:rPr>
        <w:t>measure</w:t>
      </w:r>
      <w:r w:rsidR="00D73685">
        <w:rPr>
          <w:rFonts w:eastAsia="MS Gothic"/>
          <w:bCs/>
        </w:rPr>
        <w:t>:</w:t>
      </w:r>
      <w:r>
        <w:rPr>
          <w:bCs/>
        </w:rPr>
        <w:t xml:space="preserve"> </w:t>
      </w:r>
      <w:r>
        <w:rPr>
          <w:rStyle w:val="Style2"/>
          <w:rFonts w:cstheme="minorHAnsi"/>
        </w:rPr>
        <w:t xml:space="preserve"> </w:t>
      </w:r>
      <w:sdt>
        <w:sdtPr>
          <w:rPr>
            <w:rStyle w:val="Style2"/>
            <w:rFonts w:cstheme="minorHAnsi"/>
          </w:rPr>
          <w:id w:val="-212391188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D73685" w:rsidRPr="009D0B8B">
            <w:rPr>
              <w:rStyle w:val="PlaceholderText"/>
              <w:rFonts w:cstheme="minorHAnsi"/>
              <w:color w:val="1F497D" w:themeColor="text2"/>
            </w:rPr>
            <w:t>Click here to name what is being measured</w:t>
          </w:r>
        </w:sdtContent>
      </w:sdt>
      <w:r>
        <w:rPr>
          <w:rStyle w:val="Style2"/>
          <w:rFonts w:cstheme="minorHAnsi"/>
        </w:rPr>
        <w:t xml:space="preserve"> </w:t>
      </w:r>
      <w:sdt>
        <w:sdtPr>
          <w:rPr>
            <w:rStyle w:val="Style2"/>
            <w:rFonts w:cstheme="minorHAnsi"/>
          </w:rPr>
          <w:id w:val="-137159939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D73685">
            <w:rPr>
              <w:rStyle w:val="Style2"/>
              <w:rFonts w:cstheme="minorHAnsi"/>
            </w:rPr>
            <w:t xml:space="preserve">     </w:t>
          </w:r>
        </w:sdtContent>
      </w:sdt>
    </w:p>
    <w:p w14:paraId="55B8DA57" w14:textId="6F18C44B" w:rsidR="00496AF8" w:rsidRPr="003B1CC5" w:rsidRDefault="00710BE5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67677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AA0CA7">
        <w:rPr>
          <w:bCs/>
        </w:rPr>
        <w:t xml:space="preserve"> </w:t>
      </w:r>
      <w:r w:rsidR="00E41417" w:rsidRPr="003B1CC5">
        <w:rPr>
          <w:bCs/>
        </w:rPr>
        <w:t>S</w:t>
      </w:r>
      <w:r w:rsidR="00496AF8" w:rsidRPr="003B1CC5">
        <w:rPr>
          <w:bCs/>
        </w:rPr>
        <w:t>tructure:</w:t>
      </w:r>
      <w:r w:rsidR="00AA0CA7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9D0B8B">
            <w:rPr>
              <w:rStyle w:val="PlaceholderText"/>
              <w:rFonts w:cstheme="minorHAnsi"/>
              <w:color w:val="1F497D" w:themeColor="text2"/>
            </w:rPr>
            <w:t>Click here to name the structure</w:t>
          </w:r>
        </w:sdtContent>
      </w:sdt>
    </w:p>
    <w:p w14:paraId="55B8DA58" w14:textId="20CD001D" w:rsidR="00496AF8" w:rsidRPr="004F5BC1" w:rsidRDefault="00710BE5" w:rsidP="00015986">
      <w:pPr>
        <w:ind w:left="432" w:hanging="432"/>
        <w:rPr>
          <w:bCs/>
          <w:sz w:val="20"/>
          <w:szCs w:val="20"/>
        </w:rPr>
      </w:pPr>
      <w:sdt>
        <w:sdtPr>
          <w:rPr>
            <w:bCs/>
            <w:color w:val="0000FF"/>
          </w:rPr>
          <w:id w:val="17194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40E8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AA0CA7">
        <w:rPr>
          <w:bCs/>
        </w:rPr>
        <w:t xml:space="preserve"> </w:t>
      </w:r>
      <w:r w:rsidR="00D73685">
        <w:rPr>
          <w:bCs/>
        </w:rPr>
        <w:t>Composite</w:t>
      </w:r>
      <w:r w:rsidR="00496AF8" w:rsidRPr="003B1CC5">
        <w:rPr>
          <w:bCs/>
        </w:rPr>
        <w:t>:</w:t>
      </w:r>
      <w:r w:rsidR="00AA0CA7">
        <w:rPr>
          <w:bCs/>
        </w:rPr>
        <w:t xml:space="preserve">  </w:t>
      </w:r>
    </w:p>
    <w:p w14:paraId="0BEE7C3F" w14:textId="77777777" w:rsidR="00F64D25" w:rsidRPr="003B1CC5" w:rsidRDefault="00F64D25" w:rsidP="002E2177">
      <w:pPr>
        <w:ind w:left="0" w:firstLine="0"/>
        <w:rPr>
          <w:bCs/>
        </w:rPr>
      </w:pPr>
    </w:p>
    <w:p w14:paraId="55B8DA5A" w14:textId="0129E4CD" w:rsidR="002B06BD" w:rsidRPr="00676BD4" w:rsidRDefault="00676BD4" w:rsidP="002B06BD">
      <w:pPr>
        <w:ind w:left="432" w:hanging="432"/>
        <w:rPr>
          <w:iCs/>
        </w:rPr>
      </w:pPr>
      <w:r>
        <w:rPr>
          <w:b/>
          <w:bCs/>
          <w:color w:val="0000FF"/>
        </w:rPr>
        <w:t>1a.</w:t>
      </w:r>
      <w:r w:rsidR="00C41794">
        <w:rPr>
          <w:b/>
          <w:bCs/>
          <w:color w:val="0000FF"/>
        </w:rPr>
        <w:t>2</w:t>
      </w:r>
      <w:r w:rsidR="00AA0CA7">
        <w:rPr>
          <w:bCs/>
        </w:rPr>
        <w:t xml:space="preserve"> </w:t>
      </w:r>
      <w:r w:rsidRPr="00676BD4">
        <w:rPr>
          <w:b/>
          <w:bCs/>
        </w:rPr>
        <w:t>LOGIC</w:t>
      </w:r>
      <w:r w:rsidR="00AA0CA7">
        <w:rPr>
          <w:b/>
          <w:bCs/>
        </w:rPr>
        <w:t xml:space="preserve"> </w:t>
      </w:r>
      <w:r w:rsidRPr="00676BD4">
        <w:rPr>
          <w:b/>
          <w:bCs/>
        </w:rPr>
        <w:t>MODEL</w:t>
      </w:r>
      <w:r w:rsidR="00AA0CA7">
        <w:rPr>
          <w:bCs/>
        </w:rPr>
        <w:t xml:space="preserve"> </w:t>
      </w:r>
      <w:r w:rsidRPr="00676BD4">
        <w:rPr>
          <w:iCs/>
        </w:rPr>
        <w:t>Diagram</w:t>
      </w:r>
      <w:r w:rsidR="00AA0CA7">
        <w:rPr>
          <w:iCs/>
        </w:rPr>
        <w:t xml:space="preserve"> </w:t>
      </w:r>
      <w:r w:rsidRPr="00676BD4">
        <w:rPr>
          <w:iCs/>
        </w:rPr>
        <w:t>or</w:t>
      </w:r>
      <w:r w:rsidR="00AA0CA7">
        <w:rPr>
          <w:iCs/>
        </w:rPr>
        <w:t xml:space="preserve"> </w:t>
      </w:r>
      <w:r w:rsidRPr="00676BD4">
        <w:rPr>
          <w:iCs/>
        </w:rPr>
        <w:t>briefly</w:t>
      </w:r>
      <w:r w:rsidR="00AA0CA7">
        <w:rPr>
          <w:iCs/>
        </w:rPr>
        <w:t xml:space="preserve"> </w:t>
      </w:r>
      <w:r w:rsidRPr="00676BD4">
        <w:rPr>
          <w:iCs/>
        </w:rPr>
        <w:t>describe</w:t>
      </w:r>
      <w:r w:rsidR="00AA0CA7">
        <w:rPr>
          <w:iCs/>
        </w:rPr>
        <w:t xml:space="preserve"> </w:t>
      </w:r>
      <w:r w:rsidR="002B06BD" w:rsidRPr="00676BD4">
        <w:rPr>
          <w:iCs/>
        </w:rPr>
        <w:t>the</w:t>
      </w:r>
      <w:r w:rsidR="00AA0CA7">
        <w:rPr>
          <w:iCs/>
        </w:rPr>
        <w:t xml:space="preserve"> </w:t>
      </w:r>
      <w:r w:rsidRPr="00676BD4">
        <w:rPr>
          <w:iCs/>
        </w:rPr>
        <w:t>steps</w:t>
      </w:r>
      <w:r w:rsidR="00AA0CA7">
        <w:rPr>
          <w:iCs/>
        </w:rPr>
        <w:t xml:space="preserve"> </w:t>
      </w:r>
      <w:r w:rsidR="002B06BD" w:rsidRPr="00676BD4">
        <w:rPr>
          <w:iCs/>
        </w:rPr>
        <w:t>between</w:t>
      </w:r>
      <w:r w:rsidR="00AA0CA7">
        <w:rPr>
          <w:iCs/>
        </w:rPr>
        <w:t xml:space="preserve"> </w:t>
      </w:r>
      <w:r w:rsidR="00CB06C9" w:rsidRPr="00676BD4">
        <w:rPr>
          <w:iCs/>
        </w:rPr>
        <w:t>the</w:t>
      </w:r>
      <w:r w:rsidR="00AA0CA7">
        <w:rPr>
          <w:iCs/>
        </w:rPr>
        <w:t xml:space="preserve"> </w:t>
      </w:r>
      <w:r w:rsidR="002B06BD" w:rsidRPr="00676BD4">
        <w:rPr>
          <w:iCs/>
        </w:rPr>
        <w:t>healthcare</w:t>
      </w:r>
      <w:r w:rsidR="00AA0CA7">
        <w:rPr>
          <w:iCs/>
        </w:rPr>
        <w:t xml:space="preserve"> </w:t>
      </w:r>
      <w:r w:rsidR="002B06BD" w:rsidRPr="00676BD4">
        <w:rPr>
          <w:iCs/>
        </w:rPr>
        <w:t>structure</w:t>
      </w:r>
      <w:r w:rsidR="00CB06C9" w:rsidRPr="00676BD4">
        <w:rPr>
          <w:iCs/>
        </w:rPr>
        <w:t>s</w:t>
      </w:r>
      <w:r w:rsidR="00AA0CA7">
        <w:rPr>
          <w:iCs/>
        </w:rPr>
        <w:t xml:space="preserve"> </w:t>
      </w:r>
      <w:r w:rsidR="00F90F82">
        <w:rPr>
          <w:iCs/>
        </w:rPr>
        <w:t>and</w:t>
      </w:r>
      <w:r w:rsidR="00AA0CA7">
        <w:rPr>
          <w:iCs/>
        </w:rPr>
        <w:t xml:space="preserve"> </w:t>
      </w:r>
      <w:r w:rsidR="002B06BD" w:rsidRPr="00676BD4">
        <w:rPr>
          <w:iCs/>
        </w:rPr>
        <w:t>process</w:t>
      </w:r>
      <w:r w:rsidR="00CB06C9" w:rsidRPr="00676BD4">
        <w:rPr>
          <w:iCs/>
        </w:rPr>
        <w:t>es</w:t>
      </w:r>
      <w:r w:rsidR="00AA0CA7">
        <w:rPr>
          <w:iCs/>
        </w:rPr>
        <w:t xml:space="preserve"> </w:t>
      </w:r>
      <w:r>
        <w:rPr>
          <w:iCs/>
        </w:rPr>
        <w:t>(e.g.,</w:t>
      </w:r>
      <w:r w:rsidR="00AA0CA7">
        <w:rPr>
          <w:iCs/>
        </w:rPr>
        <w:t xml:space="preserve"> </w:t>
      </w:r>
      <w:r w:rsidR="002B06BD" w:rsidRPr="00676BD4">
        <w:rPr>
          <w:iCs/>
        </w:rPr>
        <w:t>intervention</w:t>
      </w:r>
      <w:r w:rsidR="00CB06C9" w:rsidRPr="00676BD4">
        <w:rPr>
          <w:iCs/>
        </w:rPr>
        <w:t>s</w:t>
      </w:r>
      <w:r w:rsidR="002B06BD" w:rsidRPr="00676BD4">
        <w:rPr>
          <w:iCs/>
        </w:rPr>
        <w:t>,</w:t>
      </w:r>
      <w:r w:rsidR="00AA0CA7">
        <w:rPr>
          <w:iCs/>
        </w:rPr>
        <w:t xml:space="preserve"> </w:t>
      </w:r>
      <w:r w:rsidR="002B06BD" w:rsidRPr="00676BD4">
        <w:rPr>
          <w:iCs/>
        </w:rPr>
        <w:t>or</w:t>
      </w:r>
      <w:r w:rsidR="00AA0CA7">
        <w:rPr>
          <w:iCs/>
        </w:rPr>
        <w:t xml:space="preserve"> </w:t>
      </w:r>
      <w:r w:rsidR="002B06BD" w:rsidRPr="00676BD4">
        <w:rPr>
          <w:iCs/>
        </w:rPr>
        <w:t>service</w:t>
      </w:r>
      <w:r w:rsidR="00CB06C9" w:rsidRPr="00676BD4">
        <w:rPr>
          <w:iCs/>
        </w:rPr>
        <w:t>s</w:t>
      </w:r>
      <w:r>
        <w:rPr>
          <w:iCs/>
        </w:rPr>
        <w:t>)</w:t>
      </w:r>
      <w:r w:rsidR="00AA0CA7">
        <w:rPr>
          <w:iCs/>
        </w:rPr>
        <w:t xml:space="preserve"> </w:t>
      </w:r>
      <w:r w:rsidRPr="00676BD4">
        <w:rPr>
          <w:iCs/>
        </w:rPr>
        <w:t>and</w:t>
      </w:r>
      <w:r w:rsidR="00AA0CA7">
        <w:rPr>
          <w:iCs/>
        </w:rPr>
        <w:t xml:space="preserve"> </w:t>
      </w:r>
      <w:r w:rsidRPr="00676BD4">
        <w:rPr>
          <w:iCs/>
        </w:rPr>
        <w:t>the</w:t>
      </w:r>
      <w:r w:rsidR="00AA0CA7">
        <w:rPr>
          <w:iCs/>
        </w:rPr>
        <w:t xml:space="preserve"> </w:t>
      </w:r>
      <w:r w:rsidRPr="00676BD4">
        <w:rPr>
          <w:iCs/>
        </w:rPr>
        <w:t>patient</w:t>
      </w:r>
      <w:r>
        <w:rPr>
          <w:iCs/>
        </w:rPr>
        <w:t>’s</w:t>
      </w:r>
      <w:r w:rsidR="00AA0CA7">
        <w:rPr>
          <w:iCs/>
        </w:rPr>
        <w:t xml:space="preserve"> </w:t>
      </w:r>
      <w:r w:rsidRPr="00676BD4">
        <w:rPr>
          <w:iCs/>
        </w:rPr>
        <w:t>health</w:t>
      </w:r>
      <w:r w:rsidR="00AA0CA7">
        <w:rPr>
          <w:iCs/>
        </w:rPr>
        <w:t xml:space="preserve"> </w:t>
      </w:r>
      <w:r w:rsidRPr="00676BD4">
        <w:rPr>
          <w:iCs/>
        </w:rPr>
        <w:t>outcome</w:t>
      </w:r>
      <w:r w:rsidR="00F90F82">
        <w:rPr>
          <w:iCs/>
        </w:rPr>
        <w:t>(s)</w:t>
      </w:r>
      <w:r w:rsidRPr="00676BD4">
        <w:rPr>
          <w:iCs/>
        </w:rPr>
        <w:t>.</w:t>
      </w:r>
      <w:r w:rsidR="00AA0CA7">
        <w:rPr>
          <w:iCs/>
        </w:rPr>
        <w:t xml:space="preserve"> </w:t>
      </w:r>
      <w:r w:rsidRPr="00676BD4">
        <w:rPr>
          <w:iCs/>
        </w:rPr>
        <w:t>The</w:t>
      </w:r>
      <w:r w:rsidR="00AA0CA7">
        <w:rPr>
          <w:iCs/>
        </w:rPr>
        <w:t xml:space="preserve"> </w:t>
      </w:r>
      <w:r w:rsidRPr="00676BD4">
        <w:rPr>
          <w:iCs/>
        </w:rPr>
        <w:t>relationship</w:t>
      </w:r>
      <w:r>
        <w:rPr>
          <w:iCs/>
        </w:rPr>
        <w:t>s</w:t>
      </w:r>
      <w:r w:rsidR="00AA0CA7">
        <w:rPr>
          <w:iCs/>
        </w:rPr>
        <w:t xml:space="preserve"> </w:t>
      </w:r>
      <w:r w:rsidRPr="00676BD4">
        <w:rPr>
          <w:iCs/>
        </w:rPr>
        <w:t>in</w:t>
      </w:r>
      <w:r w:rsidR="00AA0CA7">
        <w:rPr>
          <w:iCs/>
        </w:rPr>
        <w:t xml:space="preserve"> </w:t>
      </w:r>
      <w:r w:rsidRPr="00676BD4">
        <w:rPr>
          <w:iCs/>
        </w:rPr>
        <w:t>the</w:t>
      </w:r>
      <w:r w:rsidR="00AA0CA7">
        <w:rPr>
          <w:iCs/>
        </w:rPr>
        <w:t xml:space="preserve"> </w:t>
      </w:r>
      <w:r w:rsidRPr="00676BD4">
        <w:rPr>
          <w:iCs/>
        </w:rPr>
        <w:t>diagram</w:t>
      </w:r>
      <w:r w:rsidR="00AA0CA7">
        <w:rPr>
          <w:iCs/>
        </w:rPr>
        <w:t xml:space="preserve"> </w:t>
      </w:r>
      <w:r w:rsidRPr="00676BD4">
        <w:rPr>
          <w:iCs/>
        </w:rPr>
        <w:t>should</w:t>
      </w:r>
      <w:r w:rsidR="00AA0CA7">
        <w:rPr>
          <w:iCs/>
        </w:rPr>
        <w:t xml:space="preserve"> </w:t>
      </w:r>
      <w:r w:rsidRPr="00676BD4">
        <w:rPr>
          <w:iCs/>
        </w:rPr>
        <w:t>be</w:t>
      </w:r>
      <w:r w:rsidR="00AA0CA7">
        <w:rPr>
          <w:iCs/>
        </w:rPr>
        <w:t xml:space="preserve"> </w:t>
      </w:r>
      <w:r w:rsidRPr="00676BD4">
        <w:rPr>
          <w:iCs/>
        </w:rPr>
        <w:t>easily</w:t>
      </w:r>
      <w:r w:rsidR="00AA0CA7">
        <w:rPr>
          <w:iCs/>
        </w:rPr>
        <w:t xml:space="preserve"> </w:t>
      </w:r>
      <w:r w:rsidRPr="00676BD4">
        <w:rPr>
          <w:iCs/>
        </w:rPr>
        <w:t>understood</w:t>
      </w:r>
      <w:r w:rsidR="00AA0CA7">
        <w:rPr>
          <w:iCs/>
        </w:rPr>
        <w:t xml:space="preserve"> </w:t>
      </w:r>
      <w:r w:rsidRPr="00676BD4">
        <w:rPr>
          <w:iCs/>
        </w:rPr>
        <w:t>by</w:t>
      </w:r>
      <w:r w:rsidR="00AA0CA7">
        <w:rPr>
          <w:iCs/>
        </w:rPr>
        <w:t xml:space="preserve"> </w:t>
      </w:r>
      <w:r w:rsidRPr="00676BD4">
        <w:rPr>
          <w:iCs/>
        </w:rPr>
        <w:t>general,</w:t>
      </w:r>
      <w:r w:rsidR="00AA0CA7">
        <w:rPr>
          <w:iCs/>
        </w:rPr>
        <w:t xml:space="preserve"> </w:t>
      </w:r>
      <w:r w:rsidRPr="00676BD4">
        <w:rPr>
          <w:iCs/>
        </w:rPr>
        <w:t>non-technical</w:t>
      </w:r>
      <w:r w:rsidR="00AA0CA7">
        <w:rPr>
          <w:iCs/>
        </w:rPr>
        <w:t xml:space="preserve"> </w:t>
      </w:r>
      <w:r w:rsidRPr="00676BD4">
        <w:rPr>
          <w:iCs/>
        </w:rPr>
        <w:t>audiences.</w:t>
      </w:r>
      <w:r w:rsidR="00AA0CA7">
        <w:rPr>
          <w:iCs/>
        </w:rPr>
        <w:t xml:space="preserve"> </w:t>
      </w:r>
      <w:r>
        <w:rPr>
          <w:iCs/>
        </w:rPr>
        <w:t>Indicate</w:t>
      </w:r>
      <w:r w:rsidR="00AA0CA7">
        <w:rPr>
          <w:iCs/>
        </w:rPr>
        <w:t xml:space="preserve"> </w:t>
      </w:r>
      <w:r>
        <w:rPr>
          <w:iCs/>
        </w:rPr>
        <w:t>the</w:t>
      </w:r>
      <w:r w:rsidR="00AA0CA7">
        <w:rPr>
          <w:iCs/>
        </w:rPr>
        <w:t xml:space="preserve"> </w:t>
      </w:r>
      <w:r w:rsidR="00F90F82">
        <w:rPr>
          <w:iCs/>
        </w:rPr>
        <w:t>structure,</w:t>
      </w:r>
      <w:r w:rsidR="00AA0CA7">
        <w:rPr>
          <w:iCs/>
        </w:rPr>
        <w:t xml:space="preserve"> </w:t>
      </w:r>
      <w:r>
        <w:rPr>
          <w:iCs/>
        </w:rPr>
        <w:t>process</w:t>
      </w:r>
      <w:r w:rsidR="00AA0CA7">
        <w:rPr>
          <w:iCs/>
        </w:rPr>
        <w:t xml:space="preserve"> </w:t>
      </w:r>
      <w:r>
        <w:rPr>
          <w:iCs/>
        </w:rPr>
        <w:t>o</w:t>
      </w:r>
      <w:r w:rsidRPr="00676BD4">
        <w:rPr>
          <w:iCs/>
        </w:rPr>
        <w:t>r</w:t>
      </w:r>
      <w:r w:rsidR="00AA0CA7">
        <w:rPr>
          <w:iCs/>
        </w:rPr>
        <w:t xml:space="preserve"> </w:t>
      </w:r>
      <w:r w:rsidRPr="00676BD4">
        <w:rPr>
          <w:iCs/>
        </w:rPr>
        <w:t>outcome</w:t>
      </w:r>
      <w:r w:rsidR="00AA0CA7">
        <w:rPr>
          <w:iCs/>
        </w:rPr>
        <w:t xml:space="preserve"> </w:t>
      </w:r>
      <w:r w:rsidRPr="00676BD4">
        <w:rPr>
          <w:iCs/>
        </w:rPr>
        <w:t>being</w:t>
      </w:r>
      <w:r w:rsidR="00AA0CA7">
        <w:rPr>
          <w:iCs/>
        </w:rPr>
        <w:t xml:space="preserve"> </w:t>
      </w:r>
      <w:r w:rsidRPr="00676BD4">
        <w:rPr>
          <w:iCs/>
        </w:rPr>
        <w:t>measured.</w:t>
      </w:r>
    </w:p>
    <w:p w14:paraId="55B8DA5B" w14:textId="0B5FD0D2" w:rsidR="002B06BD" w:rsidRDefault="002B06BD" w:rsidP="002E2177">
      <w:pPr>
        <w:ind w:left="432" w:hanging="432"/>
        <w:rPr>
          <w:color w:val="0000FF"/>
        </w:rPr>
      </w:pPr>
    </w:p>
    <w:p w14:paraId="75DACF8B" w14:textId="1EBB244A" w:rsidR="002859DF" w:rsidRPr="00AA0CA7" w:rsidRDefault="002859DF" w:rsidP="002859DF">
      <w:pPr>
        <w:ind w:left="0" w:firstLine="0"/>
        <w:rPr>
          <w:color w:val="1F497D" w:themeColor="text2"/>
        </w:rPr>
      </w:pPr>
      <w:r w:rsidRPr="00AA0CA7">
        <w:rPr>
          <w:color w:val="1F497D" w:themeColor="text2"/>
        </w:rPr>
        <w:t>Adults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a</w:t>
      </w:r>
      <w:r w:rsidR="006E3426" w:rsidRPr="00AA0CA7">
        <w:rPr>
          <w:color w:val="1F497D" w:themeColor="text2"/>
        </w:rPr>
        <w:t>ge</w:t>
      </w:r>
      <w:r w:rsidR="00AA0CA7" w:rsidRPr="00AA0CA7">
        <w:rPr>
          <w:color w:val="1F497D" w:themeColor="text2"/>
        </w:rPr>
        <w:t xml:space="preserve"> </w:t>
      </w:r>
      <w:r w:rsidR="00023A40" w:rsidRPr="00AA0CA7">
        <w:rPr>
          <w:color w:val="1F497D" w:themeColor="text2"/>
        </w:rPr>
        <w:t>19</w:t>
      </w:r>
      <w:r w:rsidR="00AA0CA7" w:rsidRPr="00AA0CA7">
        <w:rPr>
          <w:color w:val="1F497D" w:themeColor="text2"/>
        </w:rPr>
        <w:t xml:space="preserve"> </w:t>
      </w:r>
      <w:r w:rsidR="006E3426" w:rsidRPr="00AA0CA7">
        <w:rPr>
          <w:color w:val="1F497D" w:themeColor="text2"/>
        </w:rPr>
        <w:t>years</w:t>
      </w:r>
      <w:r w:rsidR="00AA0CA7" w:rsidRPr="00AA0CA7">
        <w:rPr>
          <w:color w:val="1F497D" w:themeColor="text2"/>
        </w:rPr>
        <w:t xml:space="preserve"> </w:t>
      </w:r>
      <w:r w:rsidR="006E3426" w:rsidRPr="00AA0CA7">
        <w:rPr>
          <w:color w:val="1F497D" w:themeColor="text2"/>
        </w:rPr>
        <w:t>or</w:t>
      </w:r>
      <w:r w:rsidR="00AA0CA7" w:rsidRPr="00AA0CA7">
        <w:rPr>
          <w:color w:val="1F497D" w:themeColor="text2"/>
        </w:rPr>
        <w:t xml:space="preserve"> </w:t>
      </w:r>
      <w:r w:rsidR="006E3426" w:rsidRPr="00AA0CA7">
        <w:rPr>
          <w:color w:val="1F497D" w:themeColor="text2"/>
        </w:rPr>
        <w:t>older</w:t>
      </w:r>
      <w:r w:rsidR="00AA0CA7" w:rsidRPr="00AA0CA7">
        <w:rPr>
          <w:color w:val="1F497D" w:themeColor="text2"/>
        </w:rPr>
        <w:t xml:space="preserve"> </w:t>
      </w:r>
      <w:r w:rsidR="006E3426" w:rsidRPr="00AA0CA7">
        <w:rPr>
          <w:color w:val="1F497D" w:themeColor="text2"/>
        </w:rPr>
        <w:t>&gt;&gt;</w:t>
      </w:r>
      <w:r w:rsidR="00AA0CA7" w:rsidRPr="00AA0CA7">
        <w:rPr>
          <w:color w:val="1F497D" w:themeColor="text2"/>
        </w:rPr>
        <w:t xml:space="preserve"> </w:t>
      </w:r>
      <w:r w:rsidR="008E48D1" w:rsidRPr="00AA0CA7">
        <w:rPr>
          <w:color w:val="1F497D" w:themeColor="text2"/>
        </w:rPr>
        <w:t>routine</w:t>
      </w:r>
      <w:r w:rsidR="00AA0CA7" w:rsidRPr="00AA0CA7">
        <w:rPr>
          <w:color w:val="1F497D" w:themeColor="text2"/>
        </w:rPr>
        <w:t xml:space="preserve"> </w:t>
      </w:r>
      <w:r w:rsidR="008E48D1" w:rsidRPr="00AA0CA7">
        <w:rPr>
          <w:color w:val="1F497D" w:themeColor="text2"/>
        </w:rPr>
        <w:t>vaccines</w:t>
      </w:r>
      <w:r w:rsidR="00AA0CA7" w:rsidRPr="00AA0CA7">
        <w:rPr>
          <w:color w:val="1F497D" w:themeColor="text2"/>
        </w:rPr>
        <w:t xml:space="preserve"> </w:t>
      </w:r>
      <w:r w:rsidR="00D90775" w:rsidRPr="00AA0CA7">
        <w:rPr>
          <w:color w:val="1F497D" w:themeColor="text2"/>
        </w:rPr>
        <w:t>for</w:t>
      </w:r>
      <w:r w:rsidR="00AA0CA7" w:rsidRPr="00AA0CA7">
        <w:rPr>
          <w:color w:val="1F497D" w:themeColor="text2"/>
        </w:rPr>
        <w:t xml:space="preserve"> </w:t>
      </w:r>
      <w:r w:rsidR="00D90775" w:rsidRPr="00AA0CA7">
        <w:rPr>
          <w:color w:val="1F497D" w:themeColor="text2"/>
        </w:rPr>
        <w:t>influenza,</w:t>
      </w:r>
      <w:r w:rsidR="00AA0CA7" w:rsidRPr="00AA0CA7">
        <w:rPr>
          <w:color w:val="1F497D" w:themeColor="text2"/>
        </w:rPr>
        <w:t xml:space="preserve"> </w:t>
      </w:r>
      <w:r w:rsidR="00154DB8" w:rsidRPr="00AA0CA7">
        <w:rPr>
          <w:color w:val="1F497D" w:themeColor="text2"/>
        </w:rPr>
        <w:t>Td/Tdap,</w:t>
      </w:r>
      <w:r w:rsidR="00AA0CA7" w:rsidRPr="00AA0CA7">
        <w:rPr>
          <w:color w:val="1F497D" w:themeColor="text2"/>
        </w:rPr>
        <w:t xml:space="preserve"> </w:t>
      </w:r>
      <w:r w:rsidR="00154DB8" w:rsidRPr="00AA0CA7">
        <w:rPr>
          <w:color w:val="1F497D" w:themeColor="text2"/>
        </w:rPr>
        <w:t>herpes</w:t>
      </w:r>
      <w:r w:rsidR="00AA0CA7" w:rsidRPr="00AA0CA7">
        <w:rPr>
          <w:color w:val="1F497D" w:themeColor="text2"/>
        </w:rPr>
        <w:t xml:space="preserve"> </w:t>
      </w:r>
      <w:r w:rsidR="00154DB8" w:rsidRPr="00AA0CA7">
        <w:rPr>
          <w:color w:val="1F497D" w:themeColor="text2"/>
        </w:rPr>
        <w:t>zoster</w:t>
      </w:r>
      <w:r w:rsidR="00AA0CA7" w:rsidRPr="00AA0CA7">
        <w:rPr>
          <w:color w:val="1F497D" w:themeColor="text2"/>
        </w:rPr>
        <w:t xml:space="preserve"> </w:t>
      </w:r>
      <w:r w:rsidR="00154DB8" w:rsidRPr="00AA0CA7">
        <w:rPr>
          <w:color w:val="1F497D" w:themeColor="text2"/>
        </w:rPr>
        <w:t>and</w:t>
      </w:r>
      <w:r w:rsidR="00AA0CA7" w:rsidRPr="00AA0CA7">
        <w:rPr>
          <w:color w:val="1F497D" w:themeColor="text2"/>
        </w:rPr>
        <w:t xml:space="preserve"> </w:t>
      </w:r>
      <w:r w:rsidR="00154DB8" w:rsidRPr="00AA0CA7">
        <w:rPr>
          <w:color w:val="1F497D" w:themeColor="text2"/>
        </w:rPr>
        <w:t>pneumococcal</w:t>
      </w:r>
      <w:r w:rsidR="00AA0CA7" w:rsidRPr="00AA0CA7">
        <w:rPr>
          <w:color w:val="1F497D" w:themeColor="text2"/>
        </w:rPr>
        <w:t xml:space="preserve"> </w:t>
      </w:r>
      <w:r w:rsidR="001E327F" w:rsidRPr="00AA0CA7">
        <w:rPr>
          <w:color w:val="1F497D" w:themeColor="text2"/>
        </w:rPr>
        <w:t>are</w:t>
      </w:r>
      <w:r w:rsidR="00AA0CA7" w:rsidRPr="00AA0CA7">
        <w:rPr>
          <w:color w:val="1F497D" w:themeColor="text2"/>
        </w:rPr>
        <w:t xml:space="preserve"> </w:t>
      </w:r>
      <w:r w:rsidR="001E327F" w:rsidRPr="00AA0CA7">
        <w:rPr>
          <w:color w:val="1F497D" w:themeColor="text2"/>
        </w:rPr>
        <w:t>given</w:t>
      </w:r>
      <w:r w:rsidR="00AA0CA7" w:rsidRPr="00AA0CA7">
        <w:rPr>
          <w:color w:val="1F497D" w:themeColor="text2"/>
        </w:rPr>
        <w:t xml:space="preserve"> </w:t>
      </w:r>
      <w:r w:rsidR="00C163BB" w:rsidRPr="00AA0CA7">
        <w:rPr>
          <w:color w:val="1F497D" w:themeColor="text2"/>
        </w:rPr>
        <w:t>based</w:t>
      </w:r>
      <w:r w:rsidR="00AA0CA7" w:rsidRPr="00AA0CA7">
        <w:rPr>
          <w:color w:val="1F497D" w:themeColor="text2"/>
        </w:rPr>
        <w:t xml:space="preserve"> </w:t>
      </w:r>
      <w:r w:rsidR="00C163BB" w:rsidRPr="00AA0CA7">
        <w:rPr>
          <w:color w:val="1F497D" w:themeColor="text2"/>
        </w:rPr>
        <w:t>on</w:t>
      </w:r>
      <w:r w:rsidR="00AA0CA7" w:rsidRPr="00AA0CA7">
        <w:rPr>
          <w:color w:val="1F497D" w:themeColor="text2"/>
        </w:rPr>
        <w:t xml:space="preserve"> </w:t>
      </w:r>
      <w:r w:rsidR="000C4401" w:rsidRPr="00AA0CA7">
        <w:rPr>
          <w:color w:val="1F497D" w:themeColor="text2"/>
        </w:rPr>
        <w:t>recommendations</w:t>
      </w:r>
      <w:r w:rsidR="00AA0CA7" w:rsidRPr="00AA0CA7">
        <w:rPr>
          <w:color w:val="1F497D" w:themeColor="text2"/>
        </w:rPr>
        <w:t xml:space="preserve"> </w:t>
      </w:r>
      <w:r w:rsidR="000C4401" w:rsidRPr="00AA0CA7">
        <w:rPr>
          <w:color w:val="1F497D" w:themeColor="text2"/>
        </w:rPr>
        <w:t>for</w:t>
      </w:r>
      <w:r w:rsidR="00AA0CA7" w:rsidRPr="00AA0CA7">
        <w:rPr>
          <w:color w:val="1F497D" w:themeColor="text2"/>
        </w:rPr>
        <w:t xml:space="preserve"> </w:t>
      </w:r>
      <w:r w:rsidR="00C163BB" w:rsidRPr="00AA0CA7">
        <w:rPr>
          <w:color w:val="1F497D" w:themeColor="text2"/>
        </w:rPr>
        <w:t>age</w:t>
      </w:r>
      <w:r w:rsidR="000C4401" w:rsidRPr="00AA0CA7">
        <w:rPr>
          <w:color w:val="1F497D" w:themeColor="text2"/>
        </w:rPr>
        <w:t>,</w:t>
      </w:r>
      <w:r w:rsidR="00AA0CA7" w:rsidRPr="00AA0CA7">
        <w:rPr>
          <w:color w:val="1F497D" w:themeColor="text2"/>
        </w:rPr>
        <w:t xml:space="preserve"> </w:t>
      </w:r>
      <w:r w:rsidR="000C4401" w:rsidRPr="00AA0CA7">
        <w:rPr>
          <w:color w:val="1F497D" w:themeColor="text2"/>
        </w:rPr>
        <w:t>timing</w:t>
      </w:r>
      <w:r w:rsidR="00AA0CA7" w:rsidRPr="00AA0CA7">
        <w:rPr>
          <w:color w:val="1F497D" w:themeColor="text2"/>
        </w:rPr>
        <w:t xml:space="preserve"> </w:t>
      </w:r>
      <w:r w:rsidR="000C4401" w:rsidRPr="00AA0CA7">
        <w:rPr>
          <w:color w:val="1F497D" w:themeColor="text2"/>
        </w:rPr>
        <w:t>and</w:t>
      </w:r>
      <w:r w:rsidR="00AA0CA7" w:rsidRPr="00AA0CA7">
        <w:rPr>
          <w:color w:val="1F497D" w:themeColor="text2"/>
        </w:rPr>
        <w:t xml:space="preserve"> </w:t>
      </w:r>
      <w:r w:rsidR="000C4401" w:rsidRPr="00AA0CA7">
        <w:rPr>
          <w:color w:val="1F497D" w:themeColor="text2"/>
        </w:rPr>
        <w:t>dosing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&gt;&gt;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prevent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disease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&gt;&gt;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improved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length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and/or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quality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of</w:t>
      </w:r>
      <w:r w:rsidR="00AA0CA7" w:rsidRPr="00AA0CA7">
        <w:rPr>
          <w:color w:val="1F497D" w:themeColor="text2"/>
        </w:rPr>
        <w:t xml:space="preserve"> </w:t>
      </w:r>
      <w:r w:rsidRPr="00AA0CA7">
        <w:rPr>
          <w:color w:val="1F497D" w:themeColor="text2"/>
        </w:rPr>
        <w:t>life</w:t>
      </w:r>
    </w:p>
    <w:p w14:paraId="55B8DA5C" w14:textId="47993695" w:rsidR="00676BD4" w:rsidRDefault="00676BD4" w:rsidP="002E2177">
      <w:pPr>
        <w:ind w:left="432" w:hanging="432"/>
        <w:rPr>
          <w:b/>
          <w:color w:val="0000FF"/>
        </w:rPr>
      </w:pPr>
    </w:p>
    <w:p w14:paraId="33C7741B" w14:textId="463F7FF2" w:rsidR="004922E4" w:rsidRPr="009D0B8B" w:rsidRDefault="004922E4" w:rsidP="004922E4">
      <w:pPr>
        <w:ind w:right="140"/>
        <w:rPr>
          <w:b/>
          <w:iCs/>
          <w:color w:val="1F497D" w:themeColor="text2"/>
        </w:rPr>
      </w:pPr>
      <w:r w:rsidRPr="009D0B8B">
        <w:rPr>
          <w:b/>
          <w:bCs/>
          <w:color w:val="1F497D" w:themeColor="text2"/>
        </w:rPr>
        <w:t>1a.3</w:t>
      </w:r>
      <w:r w:rsidR="00AA0CA7">
        <w:rPr>
          <w:bCs/>
          <w:color w:val="A6A6A6" w:themeColor="background1" w:themeShade="A6"/>
        </w:rPr>
        <w:t xml:space="preserve"> </w:t>
      </w:r>
      <w:r w:rsidRPr="009D0B8B">
        <w:rPr>
          <w:b/>
          <w:bCs/>
          <w:color w:val="1F497D" w:themeColor="text2"/>
        </w:rPr>
        <w:t>Value</w:t>
      </w:r>
      <w:r w:rsidR="00AA0CA7" w:rsidRPr="009D0B8B">
        <w:rPr>
          <w:b/>
          <w:bCs/>
          <w:color w:val="1F497D" w:themeColor="text2"/>
        </w:rPr>
        <w:t xml:space="preserve"> </w:t>
      </w:r>
      <w:r w:rsidRPr="009D0B8B">
        <w:rPr>
          <w:b/>
          <w:bCs/>
          <w:color w:val="1F497D" w:themeColor="text2"/>
        </w:rPr>
        <w:t>and</w:t>
      </w:r>
      <w:r w:rsidR="00AA0CA7" w:rsidRPr="009D0B8B">
        <w:rPr>
          <w:b/>
          <w:bCs/>
          <w:color w:val="1F497D" w:themeColor="text2"/>
        </w:rPr>
        <w:t xml:space="preserve"> </w:t>
      </w:r>
      <w:r w:rsidRPr="009D0B8B">
        <w:rPr>
          <w:b/>
          <w:bCs/>
          <w:color w:val="1F497D" w:themeColor="text2"/>
        </w:rPr>
        <w:t>Meaningfulness:</w:t>
      </w:r>
      <w:r w:rsidR="00AA0CA7" w:rsidRPr="009D0B8B">
        <w:rPr>
          <w:b/>
          <w:bCs/>
          <w:color w:val="1F497D" w:themeColor="text2"/>
        </w:rPr>
        <w:t xml:space="preserve">  </w:t>
      </w:r>
      <w:r w:rsidR="00AA0CA7" w:rsidRPr="009D0B8B">
        <w:rPr>
          <w:bCs/>
          <w:color w:val="1F497D" w:themeColor="text2"/>
        </w:rPr>
        <w:t xml:space="preserve"> </w:t>
      </w:r>
      <w:r w:rsidRPr="009D0B8B">
        <w:rPr>
          <w:b/>
          <w:iCs/>
          <w:color w:val="1F497D" w:themeColor="text2"/>
        </w:rPr>
        <w:t>IF</w:t>
      </w:r>
      <w:r w:rsidR="00AA0CA7" w:rsidRPr="009D0B8B">
        <w:rPr>
          <w:b/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this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measure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is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derived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from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patient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report,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provide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evidence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that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the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target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population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values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the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measured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b/>
          <w:i/>
          <w:iCs/>
          <w:color w:val="1F497D" w:themeColor="text2"/>
        </w:rPr>
        <w:t>outcome,</w:t>
      </w:r>
      <w:r w:rsidR="00AA0CA7" w:rsidRPr="009D0B8B">
        <w:rPr>
          <w:b/>
          <w:i/>
          <w:iCs/>
          <w:color w:val="1F497D" w:themeColor="text2"/>
        </w:rPr>
        <w:t xml:space="preserve"> </w:t>
      </w:r>
      <w:r w:rsidRPr="009D0B8B">
        <w:rPr>
          <w:b/>
          <w:i/>
          <w:iCs/>
          <w:color w:val="1F497D" w:themeColor="text2"/>
        </w:rPr>
        <w:t>process,</w:t>
      </w:r>
      <w:r w:rsidR="00AA0CA7" w:rsidRPr="009D0B8B">
        <w:rPr>
          <w:b/>
          <w:i/>
          <w:iCs/>
          <w:color w:val="1F497D" w:themeColor="text2"/>
        </w:rPr>
        <w:t xml:space="preserve"> </w:t>
      </w:r>
      <w:r w:rsidRPr="009D0B8B">
        <w:rPr>
          <w:b/>
          <w:i/>
          <w:iCs/>
          <w:color w:val="1F497D" w:themeColor="text2"/>
        </w:rPr>
        <w:t>or</w:t>
      </w:r>
      <w:r w:rsidR="00AA0CA7" w:rsidRPr="009D0B8B">
        <w:rPr>
          <w:b/>
          <w:i/>
          <w:iCs/>
          <w:color w:val="1F497D" w:themeColor="text2"/>
        </w:rPr>
        <w:t xml:space="preserve"> </w:t>
      </w:r>
      <w:r w:rsidRPr="009D0B8B">
        <w:rPr>
          <w:b/>
          <w:i/>
          <w:iCs/>
          <w:color w:val="1F497D" w:themeColor="text2"/>
        </w:rPr>
        <w:t>structure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and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finds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it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meaningful.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(Describe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how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and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from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whom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their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input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was</w:t>
      </w:r>
      <w:r w:rsidR="00AA0CA7" w:rsidRPr="009D0B8B">
        <w:rPr>
          <w:iCs/>
          <w:color w:val="1F497D" w:themeColor="text2"/>
        </w:rPr>
        <w:t xml:space="preserve"> </w:t>
      </w:r>
      <w:r w:rsidRPr="009D0B8B">
        <w:rPr>
          <w:iCs/>
          <w:color w:val="1F497D" w:themeColor="text2"/>
        </w:rPr>
        <w:t>obtained.)</w:t>
      </w:r>
    </w:p>
    <w:p w14:paraId="5BCFDB54" w14:textId="77777777" w:rsidR="004922E4" w:rsidRDefault="004922E4" w:rsidP="002E2177">
      <w:pPr>
        <w:ind w:left="432" w:hanging="432"/>
        <w:rPr>
          <w:b/>
          <w:color w:val="0000FF"/>
        </w:rPr>
      </w:pPr>
    </w:p>
    <w:p w14:paraId="55B8DA60" w14:textId="77777777" w:rsidR="00676BD4" w:rsidRDefault="00676BD4" w:rsidP="002E2177">
      <w:pPr>
        <w:ind w:left="432" w:hanging="432"/>
        <w:rPr>
          <w:b/>
          <w:color w:val="0000FF"/>
        </w:rPr>
      </w:pPr>
    </w:p>
    <w:p w14:paraId="55B8DA61" w14:textId="45D97F09" w:rsidR="00676BD4" w:rsidRDefault="00C41794" w:rsidP="002E2177">
      <w:pPr>
        <w:ind w:left="432" w:hanging="432"/>
        <w:rPr>
          <w:b/>
          <w:color w:val="0000FF"/>
        </w:rPr>
      </w:pPr>
      <w:r>
        <w:rPr>
          <w:b/>
          <w:color w:val="0000FF"/>
        </w:rPr>
        <w:t>**RESPOND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TO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ONLY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ONE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SECTION</w:t>
      </w:r>
      <w:r w:rsidR="00AA0CA7">
        <w:rPr>
          <w:b/>
          <w:color w:val="0000FF"/>
        </w:rPr>
        <w:t xml:space="preserve"> </w:t>
      </w:r>
      <w:r w:rsidR="004E7215">
        <w:rPr>
          <w:b/>
          <w:color w:val="0000FF"/>
        </w:rPr>
        <w:t>BELOW</w:t>
      </w:r>
      <w:r w:rsidR="00AA0CA7">
        <w:rPr>
          <w:b/>
          <w:color w:val="0000FF"/>
        </w:rPr>
        <w:t xml:space="preserve"> </w:t>
      </w:r>
      <w:r w:rsidR="004E7215">
        <w:rPr>
          <w:b/>
          <w:color w:val="0000FF"/>
        </w:rPr>
        <w:t>-</w:t>
      </w:r>
      <w:r>
        <w:rPr>
          <w:b/>
          <w:color w:val="0000FF"/>
        </w:rPr>
        <w:t>EITHER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1a.2,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1a.3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or</w:t>
      </w:r>
      <w:r w:rsidR="00AA0CA7">
        <w:rPr>
          <w:b/>
          <w:color w:val="0000FF"/>
        </w:rPr>
        <w:t xml:space="preserve"> </w:t>
      </w:r>
      <w:r>
        <w:rPr>
          <w:b/>
          <w:color w:val="0000FF"/>
        </w:rPr>
        <w:t>1a.4)</w:t>
      </w:r>
      <w:r w:rsidR="00AA0CA7">
        <w:rPr>
          <w:b/>
          <w:color w:val="0000FF"/>
        </w:rPr>
        <w:t xml:space="preserve"> </w:t>
      </w:r>
      <w:r w:rsidR="00AB4ECE">
        <w:rPr>
          <w:b/>
          <w:color w:val="0000FF"/>
        </w:rPr>
        <w:t>**</w:t>
      </w:r>
    </w:p>
    <w:p w14:paraId="55B8DA62" w14:textId="77777777" w:rsidR="00676BD4" w:rsidRPr="004618F0" w:rsidRDefault="00676BD4" w:rsidP="002E2177">
      <w:pPr>
        <w:ind w:left="432" w:hanging="432"/>
        <w:rPr>
          <w:b/>
          <w:color w:val="A6A6A6" w:themeColor="background1" w:themeShade="A6"/>
        </w:rPr>
      </w:pPr>
    </w:p>
    <w:p w14:paraId="55B8DA63" w14:textId="2556BED3" w:rsidR="00496AF8" w:rsidRPr="009D0B8B" w:rsidRDefault="00B058A6" w:rsidP="00C41794">
      <w:pPr>
        <w:ind w:left="432" w:hanging="432"/>
        <w:rPr>
          <w:b/>
          <w:color w:val="1F497D" w:themeColor="text2"/>
        </w:rPr>
      </w:pPr>
      <w:r w:rsidRPr="009D0B8B">
        <w:rPr>
          <w:b/>
          <w:color w:val="1F497D" w:themeColor="text2"/>
        </w:rPr>
        <w:t>1</w:t>
      </w:r>
      <w:r w:rsidR="00773485" w:rsidRPr="009D0B8B">
        <w:rPr>
          <w:b/>
          <w:color w:val="1F497D" w:themeColor="text2"/>
        </w:rPr>
        <w:t>a</w:t>
      </w:r>
      <w:r w:rsidRPr="009D0B8B">
        <w:rPr>
          <w:b/>
          <w:color w:val="1F497D" w:themeColor="text2"/>
        </w:rPr>
        <w:t>.2</w:t>
      </w:r>
      <w:r w:rsidR="00AA0CA7" w:rsidRPr="009D0B8B">
        <w:rPr>
          <w:iCs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FOR</w:t>
      </w:r>
      <w:r w:rsidR="00AA0CA7" w:rsidRPr="009D0B8B">
        <w:rPr>
          <w:b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OUTCOME</w:t>
      </w:r>
      <w:r w:rsidR="00AA0CA7" w:rsidRPr="009D0B8B">
        <w:rPr>
          <w:b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MEASURES</w:t>
      </w:r>
      <w:r w:rsidR="00AA0CA7" w:rsidRPr="009D0B8B">
        <w:rPr>
          <w:b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including</w:t>
      </w:r>
      <w:r w:rsidR="00AA0CA7" w:rsidRPr="009D0B8B">
        <w:rPr>
          <w:b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PATIENT</w:t>
      </w:r>
      <w:r w:rsidR="00AA0CA7" w:rsidRPr="009D0B8B">
        <w:rPr>
          <w:b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REPORTED</w:t>
      </w:r>
      <w:r w:rsidR="00AA0CA7" w:rsidRPr="009D0B8B">
        <w:rPr>
          <w:b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OUTCOMES</w:t>
      </w:r>
      <w:r w:rsidR="00AA0CA7" w:rsidRPr="009D0B8B">
        <w:rPr>
          <w:b/>
          <w:color w:val="1F497D" w:themeColor="text2"/>
        </w:rPr>
        <w:t xml:space="preserve"> </w:t>
      </w:r>
      <w:r w:rsidR="00C41794" w:rsidRPr="009D0B8B">
        <w:rPr>
          <w:b/>
          <w:color w:val="1F497D" w:themeColor="text2"/>
        </w:rPr>
        <w:t>-</w:t>
      </w:r>
      <w:r w:rsidR="00AA0CA7" w:rsidRPr="009D0B8B">
        <w:rPr>
          <w:b/>
          <w:iCs/>
          <w:color w:val="1F497D" w:themeColor="text2"/>
        </w:rPr>
        <w:t xml:space="preserve"> </w:t>
      </w:r>
      <w:r w:rsidR="003D6721" w:rsidRPr="009D0B8B">
        <w:rPr>
          <w:b/>
          <w:iCs/>
          <w:color w:val="1F497D" w:themeColor="text2"/>
        </w:rPr>
        <w:t>Provide</w:t>
      </w:r>
      <w:r w:rsidR="00AA0CA7" w:rsidRPr="009D0B8B">
        <w:rPr>
          <w:b/>
          <w:iCs/>
          <w:color w:val="1F497D" w:themeColor="text2"/>
        </w:rPr>
        <w:t xml:space="preserve"> </w:t>
      </w:r>
      <w:r w:rsidR="003D6721" w:rsidRPr="009D0B8B">
        <w:rPr>
          <w:b/>
          <w:iCs/>
          <w:color w:val="1F497D" w:themeColor="text2"/>
        </w:rPr>
        <w:t>empirical</w:t>
      </w:r>
      <w:r w:rsidR="00AA0CA7" w:rsidRPr="009D0B8B">
        <w:rPr>
          <w:b/>
          <w:iCs/>
          <w:color w:val="1F497D" w:themeColor="text2"/>
        </w:rPr>
        <w:t xml:space="preserve"> </w:t>
      </w:r>
      <w:r w:rsidR="003D6721" w:rsidRPr="009D0B8B">
        <w:rPr>
          <w:b/>
          <w:iCs/>
          <w:color w:val="1F497D" w:themeColor="text2"/>
        </w:rPr>
        <w:t>data</w:t>
      </w:r>
      <w:r w:rsidR="00AA0CA7" w:rsidRPr="009D0B8B">
        <w:rPr>
          <w:b/>
          <w:iCs/>
          <w:color w:val="1F497D" w:themeColor="text2"/>
        </w:rPr>
        <w:t xml:space="preserve"> </w:t>
      </w:r>
      <w:r w:rsidR="003D6721" w:rsidRPr="009D0B8B">
        <w:rPr>
          <w:b/>
          <w:iCs/>
          <w:color w:val="1F497D" w:themeColor="text2"/>
        </w:rPr>
        <w:t>demonstrating</w:t>
      </w:r>
      <w:r w:rsidR="00AA0CA7" w:rsidRPr="009D0B8B">
        <w:rPr>
          <w:b/>
          <w:iCs/>
          <w:color w:val="1F497D" w:themeColor="text2"/>
        </w:rPr>
        <w:t xml:space="preserve"> </w:t>
      </w:r>
      <w:r w:rsidR="008B51D9" w:rsidRPr="009D0B8B">
        <w:rPr>
          <w:b/>
          <w:iCs/>
          <w:color w:val="1F497D" w:themeColor="text2"/>
        </w:rPr>
        <w:t>the</w:t>
      </w:r>
      <w:r w:rsidR="00AA0CA7" w:rsidRPr="009D0B8B">
        <w:rPr>
          <w:b/>
          <w:iCs/>
          <w:color w:val="1F497D" w:themeColor="text2"/>
        </w:rPr>
        <w:t xml:space="preserve"> </w:t>
      </w:r>
      <w:r w:rsidR="005D25E9" w:rsidRPr="009D0B8B">
        <w:rPr>
          <w:b/>
          <w:iCs/>
          <w:color w:val="1F497D" w:themeColor="text2"/>
        </w:rPr>
        <w:t>relationship</w:t>
      </w:r>
      <w:r w:rsidR="00AA0CA7" w:rsidRPr="009D0B8B">
        <w:rPr>
          <w:b/>
          <w:iCs/>
          <w:color w:val="1F497D" w:themeColor="text2"/>
        </w:rPr>
        <w:t xml:space="preserve"> </w:t>
      </w:r>
      <w:r w:rsidR="00AC1E53" w:rsidRPr="009D0B8B">
        <w:rPr>
          <w:b/>
          <w:iCs/>
          <w:color w:val="1F497D" w:themeColor="text2"/>
        </w:rPr>
        <w:t>between</w:t>
      </w:r>
      <w:r w:rsidR="00AA0CA7" w:rsidRPr="009D0B8B">
        <w:rPr>
          <w:b/>
          <w:iCs/>
          <w:color w:val="1F497D" w:themeColor="text2"/>
        </w:rPr>
        <w:t xml:space="preserve"> </w:t>
      </w:r>
      <w:r w:rsidR="005D25E9" w:rsidRPr="009D0B8B">
        <w:rPr>
          <w:b/>
          <w:iCs/>
          <w:color w:val="1F497D" w:themeColor="text2"/>
        </w:rPr>
        <w:t>the</w:t>
      </w:r>
      <w:r w:rsidR="00AA0CA7" w:rsidRPr="009D0B8B">
        <w:rPr>
          <w:b/>
          <w:iCs/>
          <w:color w:val="1F497D" w:themeColor="text2"/>
        </w:rPr>
        <w:t xml:space="preserve"> </w:t>
      </w:r>
      <w:r w:rsidR="008B51D9" w:rsidRPr="009D0B8B">
        <w:rPr>
          <w:b/>
          <w:iCs/>
          <w:color w:val="1F497D" w:themeColor="text2"/>
        </w:rPr>
        <w:t>outcome</w:t>
      </w:r>
      <w:r w:rsidR="00AA0CA7" w:rsidRPr="009D0B8B">
        <w:rPr>
          <w:b/>
          <w:iCs/>
          <w:color w:val="1F497D" w:themeColor="text2"/>
        </w:rPr>
        <w:t xml:space="preserve"> </w:t>
      </w:r>
      <w:r w:rsidR="00AA5587" w:rsidRPr="009D0B8B">
        <w:rPr>
          <w:b/>
          <w:iCs/>
          <w:color w:val="1F497D" w:themeColor="text2"/>
        </w:rPr>
        <w:t>(</w:t>
      </w:r>
      <w:r w:rsidR="005857F8" w:rsidRPr="009D0B8B">
        <w:rPr>
          <w:b/>
          <w:iCs/>
          <w:color w:val="1F497D" w:themeColor="text2"/>
        </w:rPr>
        <w:t>or</w:t>
      </w:r>
      <w:r w:rsidR="00AA0CA7" w:rsidRPr="009D0B8B">
        <w:rPr>
          <w:b/>
          <w:iCs/>
          <w:color w:val="1F497D" w:themeColor="text2"/>
        </w:rPr>
        <w:t xml:space="preserve"> </w:t>
      </w:r>
      <w:r w:rsidR="005857F8" w:rsidRPr="009D0B8B">
        <w:rPr>
          <w:b/>
          <w:iCs/>
          <w:color w:val="1F497D" w:themeColor="text2"/>
        </w:rPr>
        <w:t>PRO</w:t>
      </w:r>
      <w:r w:rsidR="00AA5587" w:rsidRPr="009D0B8B">
        <w:rPr>
          <w:b/>
          <w:iCs/>
          <w:color w:val="1F497D" w:themeColor="text2"/>
        </w:rPr>
        <w:t>)</w:t>
      </w:r>
      <w:r w:rsidR="00AA0CA7" w:rsidRPr="009D0B8B">
        <w:rPr>
          <w:b/>
          <w:iCs/>
          <w:color w:val="1F497D" w:themeColor="text2"/>
        </w:rPr>
        <w:t xml:space="preserve"> </w:t>
      </w:r>
      <w:r w:rsidR="005D25E9" w:rsidRPr="009D0B8B">
        <w:rPr>
          <w:b/>
          <w:iCs/>
          <w:color w:val="1F497D" w:themeColor="text2"/>
        </w:rPr>
        <w:t>to</w:t>
      </w:r>
      <w:r w:rsidR="00AA0CA7" w:rsidRPr="009D0B8B">
        <w:rPr>
          <w:b/>
          <w:iCs/>
          <w:color w:val="1F497D" w:themeColor="text2"/>
        </w:rPr>
        <w:t xml:space="preserve"> </w:t>
      </w:r>
      <w:r w:rsidR="00496AF8" w:rsidRPr="009D0B8B">
        <w:rPr>
          <w:b/>
          <w:iCs/>
          <w:color w:val="1F497D" w:themeColor="text2"/>
        </w:rPr>
        <w:t>at</w:t>
      </w:r>
      <w:r w:rsidR="00AA0CA7" w:rsidRPr="009D0B8B">
        <w:rPr>
          <w:b/>
          <w:iCs/>
          <w:color w:val="1F497D" w:themeColor="text2"/>
        </w:rPr>
        <w:t xml:space="preserve"> </w:t>
      </w:r>
      <w:r w:rsidR="00496AF8" w:rsidRPr="009D0B8B">
        <w:rPr>
          <w:b/>
          <w:iCs/>
          <w:color w:val="1F497D" w:themeColor="text2"/>
        </w:rPr>
        <w:t>least</w:t>
      </w:r>
      <w:r w:rsidR="00AA0CA7" w:rsidRPr="009D0B8B">
        <w:rPr>
          <w:b/>
          <w:iCs/>
          <w:color w:val="1F497D" w:themeColor="text2"/>
        </w:rPr>
        <w:t xml:space="preserve"> </w:t>
      </w:r>
      <w:r w:rsidR="00496AF8" w:rsidRPr="009D0B8B">
        <w:rPr>
          <w:b/>
          <w:iCs/>
          <w:color w:val="1F497D" w:themeColor="text2"/>
        </w:rPr>
        <w:t>one</w:t>
      </w:r>
      <w:r w:rsidR="00AA0CA7" w:rsidRPr="009D0B8B">
        <w:rPr>
          <w:b/>
          <w:iCs/>
          <w:color w:val="1F497D" w:themeColor="text2"/>
        </w:rPr>
        <w:t xml:space="preserve"> </w:t>
      </w:r>
      <w:r w:rsidR="003D6721" w:rsidRPr="009D0B8B">
        <w:rPr>
          <w:b/>
          <w:iCs/>
          <w:color w:val="1F497D" w:themeColor="text2"/>
        </w:rPr>
        <w:t>healthcare</w:t>
      </w:r>
      <w:r w:rsidR="00AA0CA7" w:rsidRPr="009D0B8B">
        <w:rPr>
          <w:b/>
          <w:iCs/>
          <w:color w:val="1F497D" w:themeColor="text2"/>
        </w:rPr>
        <w:t xml:space="preserve"> </w:t>
      </w:r>
      <w:r w:rsidR="003D6721" w:rsidRPr="009D0B8B">
        <w:rPr>
          <w:b/>
          <w:iCs/>
          <w:color w:val="1F497D" w:themeColor="text2"/>
        </w:rPr>
        <w:t>structure,</w:t>
      </w:r>
      <w:r w:rsidR="00AA0CA7" w:rsidRPr="009D0B8B">
        <w:rPr>
          <w:b/>
          <w:iCs/>
          <w:color w:val="1F497D" w:themeColor="text2"/>
        </w:rPr>
        <w:t xml:space="preserve"> </w:t>
      </w:r>
      <w:r w:rsidR="003D6721" w:rsidRPr="009D0B8B">
        <w:rPr>
          <w:b/>
          <w:iCs/>
          <w:color w:val="1F497D" w:themeColor="text2"/>
        </w:rPr>
        <w:t>process,</w:t>
      </w:r>
      <w:r w:rsidR="00AA0CA7" w:rsidRPr="009D0B8B">
        <w:rPr>
          <w:b/>
          <w:iCs/>
          <w:color w:val="1F497D" w:themeColor="text2"/>
        </w:rPr>
        <w:t xml:space="preserve"> </w:t>
      </w:r>
      <w:r w:rsidR="00496AF8" w:rsidRPr="009D0B8B">
        <w:rPr>
          <w:b/>
          <w:iCs/>
          <w:color w:val="1F497D" w:themeColor="text2"/>
        </w:rPr>
        <w:t>intervention,</w:t>
      </w:r>
      <w:r w:rsidR="00AA0CA7" w:rsidRPr="009D0B8B">
        <w:rPr>
          <w:b/>
          <w:iCs/>
          <w:color w:val="1F497D" w:themeColor="text2"/>
        </w:rPr>
        <w:t xml:space="preserve"> </w:t>
      </w:r>
      <w:r w:rsidR="00496AF8" w:rsidRPr="009D0B8B">
        <w:rPr>
          <w:b/>
          <w:iCs/>
          <w:color w:val="1F497D" w:themeColor="text2"/>
        </w:rPr>
        <w:t>or</w:t>
      </w:r>
      <w:r w:rsidR="00AA0CA7" w:rsidRPr="009D0B8B">
        <w:rPr>
          <w:b/>
          <w:iCs/>
          <w:color w:val="1F497D" w:themeColor="text2"/>
        </w:rPr>
        <w:t xml:space="preserve"> </w:t>
      </w:r>
      <w:r w:rsidR="00496AF8" w:rsidRPr="009D0B8B">
        <w:rPr>
          <w:b/>
          <w:iCs/>
          <w:color w:val="1F497D" w:themeColor="text2"/>
        </w:rPr>
        <w:t>service</w:t>
      </w:r>
      <w:r w:rsidR="00676BD4" w:rsidRPr="009D0B8B">
        <w:rPr>
          <w:b/>
          <w:iCs/>
          <w:color w:val="1F497D" w:themeColor="text2"/>
        </w:rPr>
        <w:t>.</w:t>
      </w:r>
      <w:r w:rsidR="00AA0CA7" w:rsidRPr="009D0B8B">
        <w:rPr>
          <w:b/>
          <w:iCs/>
          <w:color w:val="1F497D" w:themeColor="text2"/>
        </w:rPr>
        <w:t xml:space="preserve"> </w:t>
      </w:r>
    </w:p>
    <w:p w14:paraId="55B8DA65" w14:textId="77777777" w:rsidR="00676BD4" w:rsidRDefault="00676BD4" w:rsidP="002E2177">
      <w:pPr>
        <w:ind w:left="0" w:firstLine="0"/>
        <w:rPr>
          <w:i/>
          <w:iCs/>
          <w:highlight w:val="green"/>
          <w:u w:val="single"/>
        </w:rPr>
      </w:pPr>
    </w:p>
    <w:p w14:paraId="55B8DA66" w14:textId="5D4CFF39" w:rsidR="00C41794" w:rsidRPr="003B1CC5" w:rsidRDefault="002B06BD" w:rsidP="00C41794">
      <w:pPr>
        <w:ind w:left="0" w:firstLine="0"/>
        <w:rPr>
          <w:b/>
          <w:iCs/>
        </w:rPr>
      </w:pPr>
      <w:bookmarkStart w:id="5" w:name="Section1a3"/>
      <w:bookmarkEnd w:id="5"/>
      <w:r w:rsidRPr="003B1CC5">
        <w:rPr>
          <w:b/>
          <w:iCs/>
          <w:color w:val="0000FF"/>
        </w:rPr>
        <w:t>1a.3.</w:t>
      </w:r>
      <w:r w:rsidR="00AA0CA7">
        <w:rPr>
          <w:i/>
          <w:iCs/>
          <w:color w:val="0000FF"/>
        </w:rPr>
        <w:t xml:space="preserve"> </w:t>
      </w:r>
      <w:r w:rsidR="00C41794">
        <w:rPr>
          <w:b/>
          <w:iCs/>
          <w:color w:val="0000FF"/>
        </w:rPr>
        <w:t>SYSTEMATIC</w:t>
      </w:r>
      <w:r w:rsidR="00AA0CA7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REVIEW</w:t>
      </w:r>
      <w:r w:rsidR="00AB4ECE">
        <w:rPr>
          <w:b/>
          <w:iCs/>
          <w:color w:val="0000FF"/>
        </w:rPr>
        <w:t>(SR)</w:t>
      </w:r>
      <w:r w:rsidR="00AA0CA7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OF</w:t>
      </w:r>
      <w:r w:rsidR="00AA0CA7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THE</w:t>
      </w:r>
      <w:r w:rsidR="00AA0CA7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EVIDENCE</w:t>
      </w:r>
      <w:r w:rsidR="00AA0CA7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(</w:t>
      </w:r>
      <w:r w:rsidR="00C41794" w:rsidRPr="00F90F82">
        <w:rPr>
          <w:b/>
          <w:iCs/>
        </w:rPr>
        <w:t>for</w:t>
      </w:r>
      <w:r w:rsidR="00AA0CA7">
        <w:rPr>
          <w:b/>
          <w:iCs/>
          <w:caps/>
        </w:rPr>
        <w:t xml:space="preserve">  </w:t>
      </w:r>
      <w:r w:rsidR="00C41794" w:rsidRPr="003B1CC5">
        <w:rPr>
          <w:b/>
          <w:iCs/>
          <w:caps/>
        </w:rPr>
        <w:t>intermediate</w:t>
      </w:r>
      <w:r w:rsidR="00AA0CA7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outcome,</w:t>
      </w:r>
      <w:r w:rsidR="00AA0CA7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PROCESS,</w:t>
      </w:r>
      <w:r w:rsidR="00AA0CA7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or</w:t>
      </w:r>
      <w:r w:rsidR="00AA0CA7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STRUCTURE</w:t>
      </w:r>
      <w:r w:rsidR="00AA0CA7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PERFORMANCE</w:t>
      </w:r>
      <w:r w:rsidR="00AA0CA7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measure</w:t>
      </w:r>
      <w:r w:rsidR="00C41794">
        <w:rPr>
          <w:b/>
          <w:iCs/>
          <w:caps/>
        </w:rPr>
        <w:t>s</w:t>
      </w:r>
      <w:r w:rsidR="003D6721">
        <w:rPr>
          <w:b/>
          <w:iCs/>
          <w:caps/>
        </w:rPr>
        <w:t>,</w:t>
      </w:r>
      <w:r w:rsidR="00AA0CA7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including</w:t>
      </w:r>
      <w:r w:rsidR="00AA0CA7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those</w:t>
      </w:r>
      <w:r w:rsidR="00AA0CA7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that</w:t>
      </w:r>
      <w:r w:rsidR="00AA0CA7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are</w:t>
      </w:r>
      <w:r w:rsidR="00AA0CA7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instrument-based</w:t>
      </w:r>
      <w:r w:rsidR="00C41794">
        <w:rPr>
          <w:b/>
          <w:iCs/>
          <w:caps/>
        </w:rPr>
        <w:t>)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If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the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evidence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is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not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based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on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a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system</w:t>
      </w:r>
      <w:r w:rsidR="00AB4ECE">
        <w:rPr>
          <w:b/>
          <w:iCs/>
        </w:rPr>
        <w:t>a</w:t>
      </w:r>
      <w:r w:rsidR="00C41794">
        <w:rPr>
          <w:b/>
          <w:iCs/>
        </w:rPr>
        <w:t>tic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review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go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to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section</w:t>
      </w:r>
      <w:r w:rsidR="00AA0CA7">
        <w:rPr>
          <w:b/>
          <w:iCs/>
        </w:rPr>
        <w:t xml:space="preserve"> </w:t>
      </w:r>
      <w:r w:rsidR="00C41794">
        <w:rPr>
          <w:b/>
          <w:iCs/>
        </w:rPr>
        <w:t>1a.4)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If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you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wish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to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include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more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than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one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systematic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review,</w:t>
      </w:r>
      <w:r w:rsidR="00AA0CA7">
        <w:rPr>
          <w:b/>
          <w:iCs/>
        </w:rPr>
        <w:t xml:space="preserve"> </w:t>
      </w:r>
      <w:r w:rsidR="00AB4ECE">
        <w:rPr>
          <w:b/>
          <w:iCs/>
        </w:rPr>
        <w:t>add</w:t>
      </w:r>
      <w:r w:rsidR="00AA0CA7">
        <w:rPr>
          <w:b/>
          <w:iCs/>
        </w:rPr>
        <w:t xml:space="preserve"> </w:t>
      </w:r>
      <w:r w:rsidR="000F4A7F">
        <w:rPr>
          <w:b/>
          <w:iCs/>
        </w:rPr>
        <w:t>additional</w:t>
      </w:r>
      <w:r w:rsidR="00AA0CA7">
        <w:rPr>
          <w:b/>
          <w:iCs/>
        </w:rPr>
        <w:t xml:space="preserve"> </w:t>
      </w:r>
      <w:r w:rsidR="000F4A7F">
        <w:rPr>
          <w:b/>
          <w:iCs/>
        </w:rPr>
        <w:t>tables.</w:t>
      </w:r>
      <w:r w:rsidR="00AA0CA7">
        <w:rPr>
          <w:b/>
          <w:iCs/>
        </w:rPr>
        <w:t xml:space="preserve"> </w:t>
      </w:r>
    </w:p>
    <w:p w14:paraId="4A5A43B2" w14:textId="77777777" w:rsidR="00F64D25" w:rsidRPr="00F64D25" w:rsidRDefault="00F64D25" w:rsidP="002E2177">
      <w:pPr>
        <w:ind w:left="0" w:firstLine="0"/>
        <w:rPr>
          <w:rFonts w:ascii="Trebuchet MS" w:hAnsi="Trebuchet MS"/>
          <w:iCs/>
          <w:color w:val="FF0000"/>
          <w:sz w:val="20"/>
          <w:szCs w:val="20"/>
        </w:rPr>
      </w:pPr>
    </w:p>
    <w:p w14:paraId="55B8DA68" w14:textId="298DEF01" w:rsidR="00A9011D" w:rsidRPr="00A9011D" w:rsidRDefault="00A9011D" w:rsidP="00A9011D">
      <w:pPr>
        <w:ind w:left="0" w:firstLine="0"/>
        <w:rPr>
          <w:rFonts w:ascii="Calibri" w:eastAsia="Calibri" w:hAnsi="Calibri" w:cs="Times New Roman"/>
          <w:b/>
        </w:rPr>
      </w:pPr>
      <w:r w:rsidRPr="00A9011D">
        <w:rPr>
          <w:rFonts w:ascii="Calibri" w:eastAsia="Calibri" w:hAnsi="Calibri" w:cs="Times New Roman"/>
          <w:b/>
        </w:rPr>
        <w:t>What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is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the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source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of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the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systematic</w:t>
      </w:r>
      <w:r w:rsidR="00AA0CA7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review</w:t>
      </w:r>
      <w:r w:rsidR="00AA0CA7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of</w:t>
      </w:r>
      <w:r w:rsidR="00AA0CA7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the</w:t>
      </w:r>
      <w:r w:rsidR="00AA0CA7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body</w:t>
      </w:r>
      <w:r w:rsidR="00AA0CA7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of</w:t>
      </w:r>
      <w:r w:rsidR="00AA0CA7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evidence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that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supports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the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performance</w:t>
      </w:r>
      <w:r w:rsidR="00AA0CA7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measure?</w:t>
      </w:r>
      <w:r w:rsidR="00AA0CA7">
        <w:rPr>
          <w:rFonts w:ascii="Calibri" w:eastAsia="Calibri" w:hAnsi="Calibri" w:cs="Times New Roman"/>
          <w:b/>
        </w:rPr>
        <w:t xml:space="preserve">  </w:t>
      </w:r>
      <w:r>
        <w:rPr>
          <w:rFonts w:ascii="Calibri" w:eastAsia="Calibri" w:hAnsi="Calibri" w:cs="Times New Roman"/>
          <w:b/>
        </w:rPr>
        <w:t>A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systematic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review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is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scientific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investigation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that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focuses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on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specific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question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and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uses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explicit,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prespecified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scientific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methods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to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identify,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select,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assess,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and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summarize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the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findings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of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similar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but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separate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studies.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It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may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include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quantitative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synthesis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(meta-analysis),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depending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on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the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available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data.</w:t>
      </w:r>
      <w:r w:rsidR="00AA0CA7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(IOM)</w:t>
      </w:r>
    </w:p>
    <w:p w14:paraId="55B8DA69" w14:textId="1BDE77CE" w:rsidR="00A9011D" w:rsidRPr="00A9011D" w:rsidRDefault="00710BE5" w:rsidP="00A9011D">
      <w:pPr>
        <w:ind w:left="0" w:firstLine="0"/>
        <w:rPr>
          <w:rFonts w:ascii="Calibri" w:eastAsia="Calibri" w:hAnsi="Calibri" w:cs="Times New Roman"/>
        </w:rPr>
      </w:pPr>
      <w:sdt>
        <w:sdtPr>
          <w:rPr>
            <w:bCs/>
            <w:color w:val="0000FF"/>
          </w:rPr>
          <w:id w:val="-7750956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BC2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AA0CA7">
        <w:rPr>
          <w:rFonts w:ascii="Times New Roman" w:eastAsia="Arial Unicode MS" w:hAnsi="Times New Roman" w:cs="Mangal"/>
          <w:color w:val="0000FF"/>
          <w:kern w:val="1"/>
          <w:sz w:val="24"/>
          <w:szCs w:val="24"/>
          <w:lang w:eastAsia="hi-IN" w:bidi="hi-IN"/>
        </w:rPr>
        <w:t xml:space="preserve"> </w:t>
      </w:r>
      <w:r w:rsidR="00A9011D" w:rsidRPr="00A9011D">
        <w:rPr>
          <w:rFonts w:ascii="Calibri" w:eastAsia="Calibri" w:hAnsi="Calibri" w:cs="Times New Roman"/>
        </w:rPr>
        <w:t>Clinical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Practice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Guideline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recommendation</w:t>
      </w:r>
      <w:r w:rsidR="00AA0CA7">
        <w:rPr>
          <w:rFonts w:ascii="Calibri" w:eastAsia="Calibri" w:hAnsi="Calibri" w:cs="Times New Roman"/>
        </w:rPr>
        <w:t xml:space="preserve"> </w:t>
      </w:r>
      <w:r w:rsidR="00EC1225">
        <w:rPr>
          <w:rFonts w:ascii="Calibri" w:eastAsia="Calibri" w:hAnsi="Calibri" w:cs="Times New Roman"/>
        </w:rPr>
        <w:t>(with</w:t>
      </w:r>
      <w:r w:rsidR="00AA0CA7">
        <w:rPr>
          <w:rFonts w:ascii="Calibri" w:eastAsia="Calibri" w:hAnsi="Calibri" w:cs="Times New Roman"/>
        </w:rPr>
        <w:t xml:space="preserve"> </w:t>
      </w:r>
      <w:r w:rsidR="00EC1225">
        <w:rPr>
          <w:rFonts w:ascii="Calibri" w:eastAsia="Calibri" w:hAnsi="Calibri" w:cs="Times New Roman"/>
        </w:rPr>
        <w:t>evidence</w:t>
      </w:r>
      <w:r w:rsidR="00AA0CA7">
        <w:rPr>
          <w:rFonts w:ascii="Calibri" w:eastAsia="Calibri" w:hAnsi="Calibri" w:cs="Times New Roman"/>
        </w:rPr>
        <w:t xml:space="preserve"> </w:t>
      </w:r>
      <w:r w:rsidR="00EC1225">
        <w:rPr>
          <w:rFonts w:ascii="Calibri" w:eastAsia="Calibri" w:hAnsi="Calibri" w:cs="Times New Roman"/>
        </w:rPr>
        <w:t>review)</w:t>
      </w:r>
    </w:p>
    <w:p w14:paraId="55B8DA6A" w14:textId="0F6FF9B6" w:rsidR="00A9011D" w:rsidRPr="00A9011D" w:rsidRDefault="00A9011D" w:rsidP="00A9011D">
      <w:pPr>
        <w:ind w:left="0" w:firstLine="0"/>
        <w:rPr>
          <w:rFonts w:ascii="Calibri" w:eastAsia="Calibri" w:hAnsi="Calibri" w:cs="Times New Roman"/>
          <w:b/>
          <w:i/>
        </w:rPr>
      </w:pPr>
      <w:r w:rsidRPr="00A9011D">
        <w:rPr>
          <w:rFonts w:ascii="Times New Roman" w:eastAsia="Arial Unicode MS" w:hAnsi="Times New Roman" w:cs="Mangal" w:hint="eastAsia"/>
          <w:color w:val="0000FF"/>
          <w:kern w:val="1"/>
          <w:sz w:val="24"/>
          <w:szCs w:val="24"/>
          <w:lang w:eastAsia="hi-IN" w:bidi="hi-IN"/>
        </w:rPr>
        <w:t>☐</w:t>
      </w:r>
      <w:r w:rsidR="00AA0CA7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US</w:t>
      </w:r>
      <w:r w:rsidR="00AA0CA7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Preventive</w:t>
      </w:r>
      <w:r w:rsidR="00AA0CA7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Services</w:t>
      </w:r>
      <w:r w:rsidR="00AA0CA7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Task</w:t>
      </w:r>
      <w:r w:rsidR="00AA0CA7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Force</w:t>
      </w:r>
      <w:r w:rsidR="00AA0CA7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Recommendation</w:t>
      </w:r>
    </w:p>
    <w:p w14:paraId="55B8DA6B" w14:textId="660CC3D1" w:rsidR="00A9011D" w:rsidRPr="00A9011D" w:rsidRDefault="00710BE5" w:rsidP="00A9011D">
      <w:pPr>
        <w:ind w:left="0" w:firstLine="0"/>
        <w:rPr>
          <w:rFonts w:ascii="Calibri" w:eastAsia="Calibri" w:hAnsi="Calibri" w:cs="Times New Roman"/>
        </w:rPr>
      </w:pPr>
      <w:sdt>
        <w:sdtPr>
          <w:rPr>
            <w:bCs/>
            <w:color w:val="0000FF"/>
          </w:rPr>
          <w:id w:val="-4089227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D198C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Other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systematic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review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and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grading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of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the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body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of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evidence</w:t>
      </w:r>
      <w:r w:rsidR="00AA0CA7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(</w:t>
      </w:r>
      <w:r w:rsidR="00A9011D" w:rsidRPr="00A9011D">
        <w:rPr>
          <w:rFonts w:ascii="Calibri" w:eastAsia="Calibri" w:hAnsi="Calibri" w:cs="Times New Roman"/>
          <w:i/>
        </w:rPr>
        <w:t>e.g.,</w:t>
      </w:r>
      <w:r w:rsidR="00AA0CA7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Cochrane</w:t>
      </w:r>
      <w:r w:rsidR="00AA0CA7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Collaboration,</w:t>
      </w:r>
      <w:r w:rsidR="00AA0CA7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AHRQ</w:t>
      </w:r>
      <w:r w:rsidR="00AA0CA7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Evidence</w:t>
      </w:r>
      <w:r w:rsidR="00AA0CA7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Practice</w:t>
      </w:r>
      <w:r w:rsidR="00AA0CA7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Center</w:t>
      </w:r>
      <w:r w:rsidR="00A9011D" w:rsidRPr="00A9011D">
        <w:rPr>
          <w:rFonts w:ascii="Calibri" w:eastAsia="Calibri" w:hAnsi="Calibri" w:cs="Times New Roman"/>
        </w:rPr>
        <w:t>)</w:t>
      </w:r>
      <w:r w:rsidR="00AA0CA7">
        <w:rPr>
          <w:rFonts w:ascii="Calibri" w:eastAsia="Calibri" w:hAnsi="Calibri" w:cs="Times New Roman"/>
        </w:rPr>
        <w:t xml:space="preserve"> </w:t>
      </w:r>
    </w:p>
    <w:p w14:paraId="55B8DA6C" w14:textId="6B974028" w:rsidR="00A9011D" w:rsidRPr="000F4A7F" w:rsidRDefault="00A9011D" w:rsidP="002E2177">
      <w:pPr>
        <w:ind w:left="0" w:firstLine="0"/>
        <w:rPr>
          <w:rFonts w:ascii="Calibri" w:eastAsia="Calibri" w:hAnsi="Calibri" w:cs="Times New Roman"/>
        </w:rPr>
      </w:pPr>
      <w:r w:rsidRPr="00A9011D">
        <w:rPr>
          <w:rFonts w:ascii="Times New Roman" w:eastAsia="Arial Unicode MS" w:hAnsi="Times New Roman" w:cs="Mangal" w:hint="eastAsia"/>
          <w:color w:val="0000FF"/>
          <w:kern w:val="1"/>
          <w:sz w:val="24"/>
          <w:szCs w:val="24"/>
          <w:lang w:eastAsia="hi-IN" w:bidi="hi-IN"/>
        </w:rPr>
        <w:t>☐</w:t>
      </w:r>
      <w:r w:rsidR="00AA0CA7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Other</w:t>
      </w:r>
      <w:r w:rsidR="00AA0CA7">
        <w:rPr>
          <w:rFonts w:ascii="Calibri" w:eastAsia="Calibri" w:hAnsi="Calibri" w:cs="Times New Roman"/>
        </w:rPr>
        <w:t xml:space="preserve"> </w:t>
      </w:r>
    </w:p>
    <w:p w14:paraId="0E59336C" w14:textId="5CB87B1B" w:rsidR="00AB3D12" w:rsidRPr="00C94942" w:rsidRDefault="00AB3D12" w:rsidP="002E2177">
      <w:pPr>
        <w:ind w:left="0" w:firstLine="0"/>
        <w:rPr>
          <w:rFonts w:cstheme="minorHAnsi"/>
          <w:b/>
          <w:bCs/>
          <w:iCs/>
        </w:rPr>
      </w:pPr>
      <w:r w:rsidRPr="00C94942">
        <w:rPr>
          <w:rFonts w:cstheme="minorHAnsi"/>
          <w:b/>
          <w:bCs/>
          <w:iCs/>
        </w:rPr>
        <w:lastRenderedPageBreak/>
        <w:t>Table</w:t>
      </w:r>
      <w:r w:rsidR="00AA0CA7">
        <w:rPr>
          <w:rFonts w:cstheme="minorHAnsi"/>
          <w:b/>
          <w:bCs/>
          <w:iCs/>
        </w:rPr>
        <w:t xml:space="preserve"> </w:t>
      </w:r>
      <w:r w:rsidRPr="00C94942">
        <w:rPr>
          <w:rFonts w:cstheme="minorHAnsi"/>
          <w:b/>
          <w:bCs/>
          <w:iCs/>
        </w:rPr>
        <w:t>1.</w:t>
      </w:r>
      <w:r w:rsidR="00AA0CA7">
        <w:rPr>
          <w:rFonts w:cstheme="minorHAnsi"/>
          <w:b/>
          <w:bCs/>
          <w:iCs/>
        </w:rPr>
        <w:t xml:space="preserve"> </w:t>
      </w:r>
      <w:r w:rsidRPr="00C94942">
        <w:rPr>
          <w:rFonts w:cstheme="minorHAnsi"/>
          <w:b/>
          <w:bCs/>
          <w:iCs/>
        </w:rPr>
        <w:t>Influenza</w:t>
      </w:r>
      <w:r w:rsidR="00AA0CA7">
        <w:rPr>
          <w:rFonts w:cstheme="minorHAnsi"/>
          <w:b/>
          <w:bCs/>
          <w:iCs/>
        </w:rPr>
        <w:t xml:space="preserve"> </w:t>
      </w:r>
      <w:r w:rsidRPr="00C94942">
        <w:rPr>
          <w:rFonts w:cstheme="minorHAnsi"/>
          <w:b/>
          <w:bCs/>
          <w:iCs/>
        </w:rPr>
        <w:t>Vaccine</w:t>
      </w:r>
      <w:r w:rsidR="00AA0CA7">
        <w:rPr>
          <w:rFonts w:cstheme="minorHAnsi"/>
          <w:b/>
          <w:bCs/>
          <w:iCs/>
        </w:rPr>
        <w:t xml:space="preserve"> </w:t>
      </w:r>
      <w:r w:rsidRPr="00C94942">
        <w:rPr>
          <w:rFonts w:cstheme="minorHAnsi"/>
          <w:b/>
          <w:bCs/>
          <w:iCs/>
        </w:rPr>
        <w:t>Recommendation</w:t>
      </w:r>
      <w:r w:rsidR="00AA0CA7">
        <w:rPr>
          <w:rFonts w:cstheme="minorHAnsi"/>
          <w:b/>
          <w:bCs/>
          <w:iCs/>
        </w:rPr>
        <w:t xml:space="preserve"> </w:t>
      </w:r>
    </w:p>
    <w:tbl>
      <w:tblPr>
        <w:tblStyle w:val="TableGridLight"/>
        <w:tblW w:w="9982" w:type="dxa"/>
        <w:tblLook w:val="04A0" w:firstRow="1" w:lastRow="0" w:firstColumn="1" w:lastColumn="0" w:noHBand="0" w:noVBand="1"/>
        <w:tblCaption w:val="Influenza Vaccine Recommentation"/>
        <w:tblDescription w:val="The first and second columns in this two-column table list information about the review source and guidelines/recommendations."/>
      </w:tblPr>
      <w:tblGrid>
        <w:gridCol w:w="2602"/>
        <w:gridCol w:w="7380"/>
      </w:tblGrid>
      <w:tr w:rsidR="000C3C5F" w:rsidRPr="00BC389E" w14:paraId="5EB0B79B" w14:textId="77777777" w:rsidTr="00866A4D">
        <w:trPr>
          <w:tblHeader/>
        </w:trPr>
        <w:tc>
          <w:tcPr>
            <w:tcW w:w="2602" w:type="dxa"/>
            <w:hideMark/>
          </w:tcPr>
          <w:p w14:paraId="5A588228" w14:textId="6042E2F3" w:rsidR="000C3C5F" w:rsidRPr="00BC389E" w:rsidRDefault="000C3C5F" w:rsidP="000C3C5F">
            <w:pPr>
              <w:ind w:left="0" w:firstLine="0"/>
              <w:textAlignment w:val="baseline"/>
              <w:rPr>
                <w:rFonts w:eastAsia="Times New Roman" w:cstheme="minorHAnsi"/>
                <w:color w:val="000000"/>
              </w:rPr>
            </w:pPr>
            <w:r w:rsidRPr="00BC389E">
              <w:rPr>
                <w:rFonts w:eastAsia="Times New Roman" w:cstheme="minorHAnsi"/>
                <w:b/>
                <w:color w:val="000000"/>
              </w:rPr>
              <w:t>Source</w:t>
            </w:r>
            <w:r w:rsidR="00AA0CA7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BC389E">
              <w:rPr>
                <w:rFonts w:eastAsia="Times New Roman" w:cstheme="minorHAnsi"/>
                <w:b/>
                <w:color w:val="000000"/>
              </w:rPr>
              <w:t>of</w:t>
            </w:r>
            <w:r w:rsidR="00AA0CA7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BC389E">
              <w:rPr>
                <w:rFonts w:eastAsia="Times New Roman" w:cstheme="minorHAnsi"/>
                <w:b/>
                <w:color w:val="000000"/>
              </w:rPr>
              <w:t>Systematic</w:t>
            </w:r>
            <w:r w:rsidR="00AA0CA7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BC389E">
              <w:rPr>
                <w:rFonts w:eastAsia="Times New Roman" w:cstheme="minorHAnsi"/>
                <w:b/>
                <w:color w:val="000000"/>
              </w:rPr>
              <w:t>Review:</w:t>
            </w:r>
            <w:r w:rsidR="00AA0CA7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10862F4C" w14:textId="5F07DB18" w:rsidR="000C3C5F" w:rsidRPr="00BC389E" w:rsidRDefault="000C3C5F" w:rsidP="000C3C5F">
            <w:pPr>
              <w:numPr>
                <w:ilvl w:val="0"/>
                <w:numId w:val="21"/>
              </w:numPr>
              <w:ind w:left="360" w:firstLine="0"/>
              <w:textAlignment w:val="baseline"/>
              <w:rPr>
                <w:rFonts w:eastAsia="Times New Roman" w:cstheme="minorHAnsi"/>
                <w:color w:val="000000"/>
              </w:rPr>
            </w:pPr>
            <w:r w:rsidRPr="00BC389E">
              <w:rPr>
                <w:rFonts w:eastAsia="Times New Roman" w:cstheme="minorHAnsi"/>
                <w:b/>
                <w:color w:val="000000"/>
              </w:rPr>
              <w:t>Title</w:t>
            </w:r>
            <w:r w:rsidR="00AA0CA7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06D12645" w14:textId="342E968E" w:rsidR="000C3C5F" w:rsidRPr="00BC389E" w:rsidRDefault="000C3C5F" w:rsidP="000C3C5F">
            <w:pPr>
              <w:numPr>
                <w:ilvl w:val="0"/>
                <w:numId w:val="21"/>
              </w:numPr>
              <w:ind w:left="360" w:firstLine="0"/>
              <w:textAlignment w:val="baseline"/>
              <w:rPr>
                <w:rFonts w:eastAsia="Times New Roman" w:cstheme="minorHAnsi"/>
                <w:color w:val="000000"/>
              </w:rPr>
            </w:pPr>
            <w:r w:rsidRPr="00BC389E">
              <w:rPr>
                <w:rFonts w:eastAsia="Times New Roman" w:cstheme="minorHAnsi"/>
                <w:b/>
                <w:color w:val="000000"/>
              </w:rPr>
              <w:t>Author</w:t>
            </w:r>
            <w:r w:rsidR="00AA0CA7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20B5C643" w14:textId="4CA44253" w:rsidR="000C3C5F" w:rsidRPr="00BC389E" w:rsidRDefault="000C3C5F" w:rsidP="000C3C5F">
            <w:pPr>
              <w:numPr>
                <w:ilvl w:val="0"/>
                <w:numId w:val="21"/>
              </w:numPr>
              <w:ind w:left="360" w:firstLine="0"/>
              <w:textAlignment w:val="baseline"/>
              <w:rPr>
                <w:rFonts w:eastAsia="Times New Roman" w:cstheme="minorHAnsi"/>
                <w:color w:val="000000"/>
              </w:rPr>
            </w:pPr>
            <w:r w:rsidRPr="00BC389E">
              <w:rPr>
                <w:rFonts w:eastAsia="Times New Roman" w:cstheme="minorHAnsi"/>
                <w:b/>
                <w:color w:val="000000"/>
              </w:rPr>
              <w:t>Date</w:t>
            </w:r>
            <w:r w:rsidR="00AA0CA7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7883BDB8" w14:textId="19DB6B78" w:rsidR="000C3C5F" w:rsidRPr="00BC389E" w:rsidRDefault="000C3C5F" w:rsidP="000C3C5F">
            <w:pPr>
              <w:numPr>
                <w:ilvl w:val="0"/>
                <w:numId w:val="21"/>
              </w:numPr>
              <w:ind w:left="360" w:firstLine="0"/>
              <w:textAlignment w:val="baseline"/>
              <w:rPr>
                <w:rFonts w:eastAsia="Times New Roman" w:cstheme="minorHAnsi"/>
                <w:color w:val="000000"/>
              </w:rPr>
            </w:pPr>
            <w:r w:rsidRPr="00BC389E">
              <w:rPr>
                <w:rFonts w:eastAsia="Times New Roman" w:cstheme="minorHAnsi"/>
                <w:b/>
                <w:color w:val="000000"/>
              </w:rPr>
              <w:t>Citation,</w:t>
            </w:r>
            <w:r w:rsidR="00AA0CA7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BC389E">
              <w:rPr>
                <w:rFonts w:eastAsia="Times New Roman" w:cstheme="minorHAnsi"/>
                <w:b/>
                <w:color w:val="000000"/>
              </w:rPr>
              <w:t>including</w:t>
            </w:r>
            <w:r w:rsidR="00AA0CA7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BC389E">
              <w:rPr>
                <w:rFonts w:eastAsia="Times New Roman" w:cstheme="minorHAnsi"/>
                <w:b/>
                <w:color w:val="000000"/>
              </w:rPr>
              <w:t>page</w:t>
            </w:r>
            <w:r w:rsidR="00AA0CA7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BC389E">
              <w:rPr>
                <w:rFonts w:eastAsia="Times New Roman" w:cstheme="minorHAnsi"/>
                <w:b/>
                <w:color w:val="000000"/>
              </w:rPr>
              <w:t>number</w:t>
            </w:r>
            <w:r w:rsidR="00AA0CA7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711243B0" w14:textId="24C28B36" w:rsidR="000C3C5F" w:rsidRPr="00BC389E" w:rsidRDefault="000C3C5F" w:rsidP="000C3C5F">
            <w:pPr>
              <w:numPr>
                <w:ilvl w:val="0"/>
                <w:numId w:val="21"/>
              </w:numPr>
              <w:ind w:left="360" w:firstLine="0"/>
              <w:textAlignment w:val="baseline"/>
              <w:rPr>
                <w:rFonts w:eastAsia="Times New Roman" w:cstheme="minorHAnsi"/>
                <w:color w:val="000000"/>
              </w:rPr>
            </w:pPr>
            <w:r w:rsidRPr="00BC389E">
              <w:rPr>
                <w:rFonts w:eastAsia="Times New Roman" w:cstheme="minorHAnsi"/>
                <w:b/>
                <w:color w:val="000000"/>
              </w:rPr>
              <w:t>URL</w:t>
            </w:r>
            <w:r w:rsidR="00AA0CA7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6203F50E" w14:textId="7443BAFB" w:rsidR="006165C6" w:rsidRPr="00AA0CA7" w:rsidRDefault="000C3C5F" w:rsidP="006165C6">
            <w:pPr>
              <w:pStyle w:val="ListParagraph"/>
              <w:numPr>
                <w:ilvl w:val="0"/>
                <w:numId w:val="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Title: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Prevention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Seasonal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Vaccines: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Advisory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Committee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Immunization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Practices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—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United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States,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2020–21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5C6" w:rsidRPr="00AA0CA7">
              <w:rPr>
                <w:color w:val="1F497D" w:themeColor="text2"/>
              </w:rPr>
              <w:t>Season</w:t>
            </w:r>
          </w:p>
          <w:p w14:paraId="00A0E984" w14:textId="6AD4EC8A" w:rsidR="000C3C5F" w:rsidRPr="00AA0CA7" w:rsidRDefault="000C3C5F" w:rsidP="000C3C5F">
            <w:pPr>
              <w:pStyle w:val="ListParagraph"/>
              <w:numPr>
                <w:ilvl w:val="0"/>
                <w:numId w:val="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Author: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Lisa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A.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Grohskopf,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MD</w:t>
            </w:r>
            <w:r w:rsidR="0019385B" w:rsidRPr="00AA0CA7">
              <w:rPr>
                <w:color w:val="1F497D" w:themeColor="text2"/>
                <w:vertAlign w:val="superscript"/>
              </w:rPr>
              <w:t>1</w:t>
            </w:r>
            <w:r w:rsidR="0019385B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proofErr w:type="spellStart"/>
            <w:r w:rsidR="0019385B" w:rsidRPr="00AA0CA7">
              <w:rPr>
                <w:color w:val="1F497D" w:themeColor="text2"/>
              </w:rPr>
              <w:t>Elif</w:t>
            </w:r>
            <w:proofErr w:type="spellEnd"/>
            <w:r w:rsidR="00AA0CA7" w:rsidRPr="00AA0CA7">
              <w:rPr>
                <w:color w:val="1F497D" w:themeColor="text2"/>
              </w:rPr>
              <w:t xml:space="preserve"> </w:t>
            </w:r>
            <w:proofErr w:type="spellStart"/>
            <w:r w:rsidR="0019385B" w:rsidRPr="00AA0CA7">
              <w:rPr>
                <w:color w:val="1F497D" w:themeColor="text2"/>
              </w:rPr>
              <w:t>Alyanak</w:t>
            </w:r>
            <w:proofErr w:type="spellEnd"/>
            <w:r w:rsidR="0019385B" w:rsidRPr="00AA0CA7">
              <w:rPr>
                <w:color w:val="1F497D" w:themeColor="text2"/>
              </w:rPr>
              <w:t>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MPH</w:t>
            </w:r>
            <w:r w:rsidR="0019385B" w:rsidRPr="00AA0CA7">
              <w:rPr>
                <w:color w:val="1F497D" w:themeColor="text2"/>
                <w:vertAlign w:val="superscript"/>
              </w:rPr>
              <w:t>1,2</w:t>
            </w:r>
            <w:r w:rsidR="0019385B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Karen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R.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Broder,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MD</w:t>
            </w:r>
            <w:r w:rsidR="0019385B" w:rsidRPr="00AA0CA7">
              <w:rPr>
                <w:color w:val="1F497D" w:themeColor="text2"/>
                <w:vertAlign w:val="superscript"/>
              </w:rPr>
              <w:t>3</w:t>
            </w:r>
            <w:r w:rsidR="0019385B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proofErr w:type="spellStart"/>
            <w:r w:rsidR="0019385B" w:rsidRPr="00AA0CA7">
              <w:rPr>
                <w:color w:val="1F497D" w:themeColor="text2"/>
              </w:rPr>
              <w:t>Lenee</w:t>
            </w:r>
            <w:proofErr w:type="spellEnd"/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H.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Blanton,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MPH</w:t>
            </w:r>
            <w:r w:rsidR="0019385B" w:rsidRPr="00AA0CA7">
              <w:rPr>
                <w:color w:val="1F497D" w:themeColor="text2"/>
                <w:vertAlign w:val="superscript"/>
              </w:rPr>
              <w:t>1</w:t>
            </w:r>
            <w:r w:rsidR="0019385B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Alicia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Fry,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MD</w:t>
            </w:r>
            <w:r w:rsidR="0019385B" w:rsidRPr="00AA0CA7">
              <w:rPr>
                <w:color w:val="1F497D" w:themeColor="text2"/>
                <w:vertAlign w:val="superscript"/>
              </w:rPr>
              <w:t>1</w:t>
            </w:r>
            <w:r w:rsidR="0019385B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Daniel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B.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Jernigan,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MD</w:t>
            </w:r>
            <w:r w:rsidR="0019385B" w:rsidRPr="00AA0CA7">
              <w:rPr>
                <w:color w:val="1F497D" w:themeColor="text2"/>
                <w:vertAlign w:val="superscript"/>
              </w:rPr>
              <w:t>1</w:t>
            </w:r>
            <w:r w:rsidR="0019385B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Robert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L.</w:t>
            </w:r>
            <w:r w:rsidR="00AA0CA7" w:rsidRPr="00AA0CA7">
              <w:rPr>
                <w:color w:val="1F497D" w:themeColor="text2"/>
              </w:rPr>
              <w:t xml:space="preserve"> </w:t>
            </w:r>
            <w:proofErr w:type="spellStart"/>
            <w:r w:rsidR="0019385B" w:rsidRPr="00AA0CA7">
              <w:rPr>
                <w:color w:val="1F497D" w:themeColor="text2"/>
              </w:rPr>
              <w:t>Atmar</w:t>
            </w:r>
            <w:proofErr w:type="spellEnd"/>
            <w:r w:rsidR="0019385B" w:rsidRPr="00AA0CA7">
              <w:rPr>
                <w:color w:val="1F497D" w:themeColor="text2"/>
              </w:rPr>
              <w:t>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MD</w:t>
            </w:r>
          </w:p>
          <w:p w14:paraId="382B1A6F" w14:textId="2E2A49BE" w:rsidR="000C3C5F" w:rsidRPr="00AA0CA7" w:rsidRDefault="000C3C5F" w:rsidP="000C3C5F">
            <w:pPr>
              <w:pStyle w:val="ListParagraph"/>
              <w:numPr>
                <w:ilvl w:val="0"/>
                <w:numId w:val="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Date: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August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2</w:t>
            </w:r>
            <w:r w:rsidR="0019385B" w:rsidRPr="00AA0CA7">
              <w:rPr>
                <w:color w:val="1F497D" w:themeColor="text2"/>
              </w:rPr>
              <w:t>1</w:t>
            </w:r>
            <w:r w:rsidRPr="00AA0CA7">
              <w:rPr>
                <w:color w:val="1F497D" w:themeColor="text2"/>
              </w:rPr>
              <w:t>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20</w:t>
            </w:r>
            <w:r w:rsidR="0019385B" w:rsidRPr="00AA0CA7">
              <w:rPr>
                <w:color w:val="1F497D" w:themeColor="text2"/>
              </w:rPr>
              <w:t>20</w:t>
            </w:r>
          </w:p>
          <w:p w14:paraId="36371201" w14:textId="1D1A85AA" w:rsidR="0019385B" w:rsidRPr="00AA0CA7" w:rsidRDefault="000C3C5F" w:rsidP="00580B2D">
            <w:pPr>
              <w:pStyle w:val="ListParagraph"/>
              <w:numPr>
                <w:ilvl w:val="0"/>
                <w:numId w:val="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Citation: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Grohskopf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LA,</w:t>
            </w:r>
            <w:r w:rsidR="00AA0CA7" w:rsidRPr="00AA0CA7">
              <w:rPr>
                <w:color w:val="1F497D" w:themeColor="text2"/>
              </w:rPr>
              <w:t xml:space="preserve"> </w:t>
            </w:r>
            <w:proofErr w:type="spellStart"/>
            <w:r w:rsidR="0019385B" w:rsidRPr="00AA0CA7">
              <w:rPr>
                <w:color w:val="1F497D" w:themeColor="text2"/>
              </w:rPr>
              <w:t>Alyanak</w:t>
            </w:r>
            <w:proofErr w:type="spellEnd"/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Broder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KR,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et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al.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Prevention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Seasonal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Vaccines: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Advisory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Committee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Immunization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Practices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—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United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States,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2020–21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Season.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MMWR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Recomm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Rep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2020;69(No.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9385B" w:rsidRPr="00AA0CA7">
              <w:rPr>
                <w:color w:val="1F497D" w:themeColor="text2"/>
              </w:rPr>
              <w:t>RR-8):1–24.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22EC4F73" w14:textId="4F2F0CBB" w:rsidR="000C3C5F" w:rsidRPr="00580B2D" w:rsidRDefault="0019385B" w:rsidP="00580B2D">
            <w:pPr>
              <w:pStyle w:val="ListParagraph"/>
              <w:numPr>
                <w:ilvl w:val="0"/>
                <w:numId w:val="9"/>
              </w:numPr>
              <w:rPr>
                <w:color w:val="4F81BD" w:themeColor="accent1"/>
              </w:rPr>
            </w:pPr>
            <w:r w:rsidRPr="00AA0CA7">
              <w:rPr>
                <w:color w:val="1F497D" w:themeColor="text2"/>
              </w:rPr>
              <w:t>DOI:</w:t>
            </w:r>
            <w:r w:rsidR="00AA0CA7" w:rsidRPr="00AA0CA7">
              <w:rPr>
                <w:color w:val="1F497D" w:themeColor="text2"/>
              </w:rPr>
              <w:t xml:space="preserve"> </w:t>
            </w:r>
            <w:hyperlink r:id="rId15" w:tgtFrame="_blank" w:history="1">
              <w:r w:rsidRPr="00AA0CA7">
                <w:rPr>
                  <w:rStyle w:val="Hyperlink"/>
                  <w:color w:val="1F497D" w:themeColor="text2"/>
                </w:rPr>
                <w:t>http://dx.doi.org/10.15585/mmwr.rr6908a1</w:t>
              </w:r>
            </w:hyperlink>
          </w:p>
        </w:tc>
      </w:tr>
      <w:tr w:rsidR="000C3C5F" w:rsidRPr="00BC389E" w14:paraId="3A730ED3" w14:textId="77777777" w:rsidTr="00866A4D">
        <w:trPr>
          <w:tblHeader/>
        </w:trPr>
        <w:tc>
          <w:tcPr>
            <w:tcW w:w="2602" w:type="dxa"/>
            <w:hideMark/>
          </w:tcPr>
          <w:p w14:paraId="3C80A46E" w14:textId="0C777D5D" w:rsidR="000C3C5F" w:rsidRPr="00BC389E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Quote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guideline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verbatim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about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process,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structure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intermediate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outcome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being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measured.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If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not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guideline,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summarize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conclusions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SR.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1EA9270E" w14:textId="2E20012E" w:rsidR="008D49AE" w:rsidRPr="00AA0CA7" w:rsidRDefault="005A5171" w:rsidP="000C3C5F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Routine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annual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persons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≥6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months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who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contraindications.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34392960" w14:textId="77777777" w:rsidR="008D49AE" w:rsidRPr="00AA0CA7" w:rsidRDefault="008D49AE" w:rsidP="000C3C5F">
            <w:pPr>
              <w:ind w:left="0" w:firstLine="0"/>
              <w:textAlignment w:val="baseline"/>
              <w:rPr>
                <w:color w:val="1F497D" w:themeColor="text2"/>
              </w:rPr>
            </w:pPr>
          </w:p>
          <w:p w14:paraId="22EC1209" w14:textId="35173823" w:rsidR="00394E9C" w:rsidRPr="00AA0CA7" w:rsidRDefault="00AE6F2B" w:rsidP="000C3C5F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efforts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should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continue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throughout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season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because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duration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season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varies,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activity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might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occur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certain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communities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until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February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March.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should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offer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routinely,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organized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campaigns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should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continue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throughout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season,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after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activity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begun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community.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Although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October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recommended,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administered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December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later,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activity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already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begun,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might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beneficial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most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seasons.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should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still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offer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unvaccinated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persons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who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already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become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during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season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because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might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protect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against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other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circulating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viruses.</w:t>
            </w:r>
          </w:p>
          <w:p w14:paraId="04CA33DB" w14:textId="77777777" w:rsidR="00AE6F2B" w:rsidRPr="00AA0CA7" w:rsidRDefault="00AE6F2B" w:rsidP="000C3C5F">
            <w:pPr>
              <w:ind w:left="0" w:firstLine="0"/>
              <w:textAlignment w:val="baseline"/>
              <w:rPr>
                <w:color w:val="1F497D" w:themeColor="text2"/>
              </w:rPr>
            </w:pPr>
          </w:p>
          <w:p w14:paraId="1D288396" w14:textId="5A3C3A8E" w:rsidR="000C3C5F" w:rsidRPr="00AA0CA7" w:rsidRDefault="00B37C8E" w:rsidP="00DA7244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licensed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appropriate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recipient’s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health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status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should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used.</w:t>
            </w:r>
          </w:p>
          <w:p w14:paraId="376F64A3" w14:textId="77777777" w:rsidR="00DD352C" w:rsidRPr="00AA0CA7" w:rsidRDefault="00DD352C" w:rsidP="00DA7244">
            <w:pPr>
              <w:ind w:left="0" w:firstLine="0"/>
              <w:textAlignment w:val="baseline"/>
              <w:rPr>
                <w:color w:val="1F497D" w:themeColor="text2"/>
              </w:rPr>
            </w:pPr>
          </w:p>
          <w:p w14:paraId="0CC69C9E" w14:textId="457F6512" w:rsidR="000002E2" w:rsidRPr="00AA0CA7" w:rsidRDefault="001C3275" w:rsidP="00DA7244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Table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1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guidelines: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20</w:t>
            </w:r>
            <w:r w:rsidR="00EE7954" w:rsidRPr="00AA0CA7">
              <w:rPr>
                <w:color w:val="1F497D" w:themeColor="text2"/>
              </w:rPr>
              <w:t>20</w:t>
            </w:r>
            <w:r w:rsidRPr="00AA0CA7">
              <w:rPr>
                <w:color w:val="1F497D" w:themeColor="text2"/>
              </w:rPr>
              <w:t>-20</w:t>
            </w:r>
            <w:r w:rsidR="00EE7954" w:rsidRPr="00AA0CA7">
              <w:rPr>
                <w:color w:val="1F497D" w:themeColor="text2"/>
              </w:rPr>
              <w:t>21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season,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C0B88" w:rsidRPr="00AA0CA7">
              <w:rPr>
                <w:color w:val="1F497D" w:themeColor="text2"/>
              </w:rPr>
              <w:t>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</w:t>
            </w:r>
            <w:r w:rsidR="00734399" w:rsidRPr="00AA0CA7">
              <w:rPr>
                <w:color w:val="1F497D" w:themeColor="text2"/>
              </w:rPr>
              <w:t>nactivated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34399"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34399"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34399" w:rsidRPr="00AA0CA7">
              <w:rPr>
                <w:color w:val="1F497D" w:themeColor="text2"/>
              </w:rPr>
              <w:t>(IIV</w:t>
            </w:r>
            <w:r w:rsidR="00205E9B" w:rsidRPr="00AA0CA7">
              <w:rPr>
                <w:color w:val="1F497D" w:themeColor="text2"/>
              </w:rPr>
              <w:t>4</w:t>
            </w:r>
            <w:r w:rsidR="00734399" w:rsidRPr="00AA0CA7">
              <w:rPr>
                <w:color w:val="1F497D" w:themeColor="text2"/>
              </w:rPr>
              <w:t>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96F33" w:rsidRPr="00AA0CA7">
              <w:rPr>
                <w:color w:val="1F497D" w:themeColor="text2"/>
              </w:rPr>
              <w:t>formulations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E9B"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E9B"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E9B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E9B" w:rsidRPr="00AA0CA7">
              <w:rPr>
                <w:color w:val="1F497D" w:themeColor="text2"/>
              </w:rPr>
              <w:t>adults</w:t>
            </w:r>
            <w:r w:rsidR="009C0B88" w:rsidRPr="00AA0CA7">
              <w:rPr>
                <w:color w:val="1F497D" w:themeColor="text2"/>
              </w:rPr>
              <w:t>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E66C3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E66C3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E66C3" w:rsidRPr="00AA0CA7">
              <w:rPr>
                <w:color w:val="1F497D" w:themeColor="text2"/>
              </w:rPr>
              <w:t>exception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E66C3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5122A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5122A" w:rsidRPr="00AA0CA7">
              <w:rPr>
                <w:color w:val="1F497D" w:themeColor="text2"/>
              </w:rPr>
              <w:t>new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E66C3" w:rsidRPr="00AA0CA7">
              <w:rPr>
                <w:color w:val="1F497D" w:themeColor="text2"/>
              </w:rPr>
              <w:t>HD-IIV4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E66C3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E66C3" w:rsidRPr="00AA0CA7">
              <w:rPr>
                <w:color w:val="1F497D" w:themeColor="text2"/>
              </w:rPr>
              <w:t>aIIV4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formulations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65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years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4429F" w:rsidRPr="00AA0CA7">
              <w:rPr>
                <w:color w:val="1F497D" w:themeColor="text2"/>
              </w:rPr>
              <w:t>older</w:t>
            </w:r>
            <w:r w:rsidR="009C0B88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IIV3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42241" w:rsidRPr="00AA0CA7">
              <w:rPr>
                <w:color w:val="1F497D" w:themeColor="text2"/>
              </w:rPr>
              <w:t>ages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65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E792B" w:rsidRPr="00AA0CA7">
              <w:rPr>
                <w:color w:val="1F497D" w:themeColor="text2"/>
              </w:rPr>
              <w:t>older</w:t>
            </w:r>
            <w:r w:rsidR="009C0B88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recombinant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(RIV4)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42241" w:rsidRPr="00AA0CA7">
              <w:rPr>
                <w:color w:val="1F497D" w:themeColor="text2"/>
              </w:rPr>
              <w:t>ages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18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older</w:t>
            </w:r>
            <w:r w:rsidR="009C0B88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attenuated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(LAIV)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C7619" w:rsidRPr="00AA0CA7">
              <w:rPr>
                <w:color w:val="1F497D" w:themeColor="text2"/>
              </w:rPr>
              <w:t>people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C7619" w:rsidRPr="00AA0CA7">
              <w:rPr>
                <w:color w:val="1F497D" w:themeColor="text2"/>
              </w:rPr>
              <w:t>ages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2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through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49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years.</w:t>
            </w:r>
          </w:p>
        </w:tc>
      </w:tr>
      <w:tr w:rsidR="00866A4D" w:rsidRPr="00BC389E" w14:paraId="3F0CEE66" w14:textId="77777777" w:rsidTr="00866A4D">
        <w:tc>
          <w:tcPr>
            <w:tcW w:w="2602" w:type="dxa"/>
            <w:hideMark/>
          </w:tcPr>
          <w:p w14:paraId="64EF5B43" w14:textId="77777777" w:rsidR="00866A4D" w:rsidRDefault="00866A4D" w:rsidP="00E43F47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</w:p>
          <w:p w14:paraId="4D8D126C" w14:textId="77777777" w:rsidR="00866A4D" w:rsidRPr="00BC389E" w:rsidRDefault="00866A4D" w:rsidP="00E43F47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Grade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assigned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to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b/>
                <w:bCs/>
                <w:color w:val="000000"/>
              </w:rPr>
              <w:t>evidence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associated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with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recommendation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with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definition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of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grade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3808A774" w14:textId="77777777" w:rsidR="00866A4D" w:rsidRPr="00AA0CA7" w:rsidRDefault="00866A4D" w:rsidP="00E43F47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ACIP did not provide an overall grade for the evidence underlying this recommendation. ACIP conducts a thorough review of peer-reviewed evidence on vaccine safety and effectiveness, discusses recommendations with professional organizations, and holds regular meetings for experts to vote on proposed recommendations.</w:t>
            </w:r>
          </w:p>
        </w:tc>
      </w:tr>
      <w:tr w:rsidR="00866A4D" w:rsidRPr="00BC389E" w14:paraId="720C48CD" w14:textId="77777777" w:rsidTr="00866A4D">
        <w:tc>
          <w:tcPr>
            <w:tcW w:w="2602" w:type="dxa"/>
            <w:hideMark/>
          </w:tcPr>
          <w:p w14:paraId="29C3C45C" w14:textId="77777777" w:rsidR="00866A4D" w:rsidRPr="00BC389E" w:rsidRDefault="00866A4D" w:rsidP="00574C8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Provide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all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other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grades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and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definitions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from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evidence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grading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system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5650BA6A" w14:textId="77777777" w:rsidR="00866A4D" w:rsidRPr="00AA0CA7" w:rsidRDefault="00866A4D" w:rsidP="00574C8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N/A</w:t>
            </w:r>
          </w:p>
        </w:tc>
      </w:tr>
    </w:tbl>
    <w:p w14:paraId="297EEA33" w14:textId="77777777" w:rsidR="00866A4D" w:rsidRDefault="00866A4D"/>
    <w:tbl>
      <w:tblPr>
        <w:tblStyle w:val="TableGridLight"/>
        <w:tblW w:w="9982" w:type="dxa"/>
        <w:tblLook w:val="04A0" w:firstRow="1" w:lastRow="0" w:firstColumn="1" w:lastColumn="0" w:noHBand="0" w:noVBand="1"/>
      </w:tblPr>
      <w:tblGrid>
        <w:gridCol w:w="2602"/>
        <w:gridCol w:w="7380"/>
      </w:tblGrid>
      <w:tr w:rsidR="000C3C5F" w:rsidRPr="00BC389E" w14:paraId="1652E9CC" w14:textId="77777777" w:rsidTr="00866A4D">
        <w:trPr>
          <w:tblHeader/>
        </w:trPr>
        <w:tc>
          <w:tcPr>
            <w:tcW w:w="2602" w:type="dxa"/>
            <w:hideMark/>
          </w:tcPr>
          <w:p w14:paraId="1EF876F4" w14:textId="3DD269EF" w:rsidR="000C3C5F" w:rsidRPr="00BC389E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lastRenderedPageBreak/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assigned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b/>
                <w:bCs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with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definition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2B4E9478" w14:textId="07E4CD09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CDC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using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explicit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evidence-based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method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Assessment,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Evaluation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(GRADE)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approach.</w:t>
            </w:r>
          </w:p>
          <w:p w14:paraId="00A29936" w14:textId="77777777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</w:p>
          <w:p w14:paraId="3CF82291" w14:textId="2C93930C" w:rsidR="000C3C5F" w:rsidRPr="00BC389E" w:rsidRDefault="0076365D" w:rsidP="0076365D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Key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factors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considered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balance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benefits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harms,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quality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values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preferences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people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affected,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health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economic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analyses.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discusses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professional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organizations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holds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regular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meetings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experts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vote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proposed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recommendations.</w:t>
            </w:r>
          </w:p>
        </w:tc>
      </w:tr>
      <w:tr w:rsidR="000C3C5F" w:rsidRPr="00BC389E" w14:paraId="07274768" w14:textId="77777777" w:rsidTr="00866A4D">
        <w:trPr>
          <w:tblHeader/>
        </w:trPr>
        <w:tc>
          <w:tcPr>
            <w:tcW w:w="2602" w:type="dxa"/>
            <w:hideMark/>
          </w:tcPr>
          <w:p w14:paraId="05DFF7C7" w14:textId="18472E65" w:rsidR="000C3C5F" w:rsidRPr="00BC389E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Provide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all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other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grades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definitions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grading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system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7C313766" w14:textId="057C7768" w:rsidR="000C3C5F" w:rsidRPr="00BC389E" w:rsidRDefault="00AA0CA7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0C3C5F" w:rsidRPr="009D0B8B">
              <w:rPr>
                <w:rFonts w:ascii="Calibri" w:eastAsia="Times New Roman" w:hAnsi="Calibri" w:cs="Calibri"/>
                <w:color w:val="1F497D" w:themeColor="text2"/>
              </w:rPr>
              <w:t>N/A</w:t>
            </w:r>
          </w:p>
        </w:tc>
      </w:tr>
      <w:tr w:rsidR="000C3C5F" w:rsidRPr="00BC389E" w14:paraId="611A6FB2" w14:textId="77777777" w:rsidTr="00866A4D">
        <w:trPr>
          <w:tblHeader/>
        </w:trPr>
        <w:tc>
          <w:tcPr>
            <w:tcW w:w="2602" w:type="dxa"/>
            <w:hideMark/>
          </w:tcPr>
          <w:p w14:paraId="08EB244C" w14:textId="1F866927" w:rsidR="000C3C5F" w:rsidRPr="00BC389E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Body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evidence: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3FDC1DF9" w14:textId="4702A943" w:rsidR="000C3C5F" w:rsidRPr="00BC389E" w:rsidRDefault="000C3C5F" w:rsidP="000C3C5F">
            <w:pPr>
              <w:numPr>
                <w:ilvl w:val="0"/>
                <w:numId w:val="22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Quantity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–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how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many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studies?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7A76B34B" w14:textId="30DCD763" w:rsidR="000C3C5F" w:rsidRPr="00BC389E" w:rsidRDefault="000C3C5F" w:rsidP="000C3C5F">
            <w:pPr>
              <w:numPr>
                <w:ilvl w:val="0"/>
                <w:numId w:val="22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Quality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–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what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type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studies?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26E71A83" w14:textId="778BF924" w:rsidR="000C3C5F" w:rsidRPr="00AA0CA7" w:rsidRDefault="007160D5" w:rsidP="007160D5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F2BAD" w:rsidRPr="00AA0CA7">
              <w:rPr>
                <w:color w:val="1F497D" w:themeColor="text2"/>
              </w:rPr>
              <w:t>periodically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F2BAD" w:rsidRPr="00AA0CA7">
              <w:rPr>
                <w:color w:val="1F497D" w:themeColor="text2"/>
              </w:rPr>
              <w:t>reviews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F2BAD" w:rsidRPr="00AA0CA7">
              <w:rPr>
                <w:color w:val="1F497D" w:themeColor="text2"/>
              </w:rPr>
              <w:t>available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data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immunogenicity,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efficiency,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effectiveness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also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convene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twice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monthly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“influenza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surveillance,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effectiveness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coverage,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program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feasibility,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cost-effectiveness,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supply”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order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annual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prevention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Each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year,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guidelines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updated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reflect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recent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additions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literature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related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made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previous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seasons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minor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changes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guidance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vaccines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(e.g.,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guidance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timing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other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programmatic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issues,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guidance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dosage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specific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populations,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guidance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selection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vaccines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specific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populations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already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vaccination,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changes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reflect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consistent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indications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prescribing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information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licensed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by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Food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Drug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Administration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3986" w:rsidRPr="00AA0CA7">
              <w:rPr>
                <w:color w:val="1F497D" w:themeColor="text2"/>
              </w:rPr>
              <w:t>[FDA]).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50148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50148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50148"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6746F" w:rsidRPr="00AA0CA7">
              <w:rPr>
                <w:color w:val="1F497D" w:themeColor="text2"/>
              </w:rPr>
              <w:t>consist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6746F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randomized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trials,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case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observational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studies,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among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1E90" w:rsidRPr="00AA0CA7">
              <w:rPr>
                <w:color w:val="1F497D" w:themeColor="text2"/>
              </w:rPr>
              <w:t>others.</w:t>
            </w:r>
          </w:p>
          <w:p w14:paraId="36C93C48" w14:textId="49C0EE9C" w:rsidR="00364AE5" w:rsidRPr="00BC389E" w:rsidRDefault="00364AE5" w:rsidP="007160D5">
            <w:pPr>
              <w:ind w:left="0" w:firstLine="0"/>
            </w:pPr>
          </w:p>
        </w:tc>
      </w:tr>
      <w:tr w:rsidR="000C3C5F" w:rsidRPr="00BC389E" w14:paraId="7464E366" w14:textId="77777777" w:rsidTr="00866A4D">
        <w:trPr>
          <w:tblHeader/>
        </w:trPr>
        <w:tc>
          <w:tcPr>
            <w:tcW w:w="2602" w:type="dxa"/>
            <w:hideMark/>
          </w:tcPr>
          <w:p w14:paraId="4E3BDBD3" w14:textId="4FBD189F" w:rsidR="000C3C5F" w:rsidRPr="00BC389E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Estimates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benefit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consistency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across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7380" w:type="dxa"/>
            <w:hideMark/>
          </w:tcPr>
          <w:p w14:paraId="514C3A49" w14:textId="2935FEA4" w:rsidR="000C3C5F" w:rsidRPr="00AA0CA7" w:rsidRDefault="00DD601D" w:rsidP="00DD601D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safety—compared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morbidity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mortality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risks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associated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influenza—and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persons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≥6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months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without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contraindications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receive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routine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product,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dose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pregnancy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status.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pregnant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women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licensed,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recommended,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age-appropriate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IIV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RIV4.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</w:tc>
      </w:tr>
      <w:tr w:rsidR="000C3C5F" w:rsidRPr="00BC389E" w14:paraId="0E26DC76" w14:textId="77777777" w:rsidTr="00866A4D">
        <w:trPr>
          <w:tblHeader/>
        </w:trPr>
        <w:tc>
          <w:tcPr>
            <w:tcW w:w="2602" w:type="dxa"/>
            <w:hideMark/>
          </w:tcPr>
          <w:p w14:paraId="5D74BAF0" w14:textId="2CE87990" w:rsidR="000C3C5F" w:rsidRPr="00BC389E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t>What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harms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were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identified?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25424A52" w14:textId="4924D351" w:rsidR="000C3C5F" w:rsidRPr="00AA0CA7" w:rsidRDefault="000C3C5F" w:rsidP="000C3C5F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examined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risk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each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routine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administration,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administration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pregnant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women.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identified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severe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allergic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contraindication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influenza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vaccine.</w:t>
            </w:r>
            <w:r w:rsidR="00AA0CA7" w:rsidRPr="00AA0CA7">
              <w:rPr>
                <w:color w:val="1F497D" w:themeColor="text2"/>
              </w:rPr>
              <w:t xml:space="preserve"> </w:t>
            </w:r>
            <w:proofErr w:type="spellStart"/>
            <w:r w:rsidR="000307F0" w:rsidRPr="00AA0CA7">
              <w:rPr>
                <w:color w:val="1F497D" w:themeColor="text2"/>
              </w:rPr>
              <w:t>LAIVs</w:t>
            </w:r>
            <w:proofErr w:type="spellEnd"/>
            <w:r w:rsidR="00AA0CA7" w:rsidRPr="00AA0CA7">
              <w:rPr>
                <w:color w:val="1F497D" w:themeColor="text2"/>
              </w:rPr>
              <w:t xml:space="preserve"> </w:t>
            </w:r>
            <w:r w:rsidR="000307F0"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07F0" w:rsidRPr="00AA0CA7">
              <w:rPr>
                <w:color w:val="1F497D" w:themeColor="text2"/>
              </w:rPr>
              <w:t>contraindicated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07F0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07F0" w:rsidRPr="00AA0CA7">
              <w:rPr>
                <w:color w:val="1F497D" w:themeColor="text2"/>
              </w:rPr>
              <w:t>pregnant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07F0" w:rsidRPr="00AA0CA7">
              <w:rPr>
                <w:color w:val="1F497D" w:themeColor="text2"/>
              </w:rPr>
              <w:t>women.</w:t>
            </w:r>
          </w:p>
          <w:p w14:paraId="77D6AC17" w14:textId="77777777" w:rsidR="009478B4" w:rsidRPr="00AA0CA7" w:rsidRDefault="009478B4" w:rsidP="000C3C5F">
            <w:pPr>
              <w:ind w:left="0" w:firstLine="0"/>
              <w:textAlignment w:val="baseline"/>
              <w:rPr>
                <w:color w:val="1F497D" w:themeColor="text2"/>
                <w:sz w:val="24"/>
                <w:szCs w:val="24"/>
              </w:rPr>
            </w:pPr>
          </w:p>
          <w:p w14:paraId="62345ED4" w14:textId="16817564" w:rsidR="009478B4" w:rsidRPr="00AA0CA7" w:rsidRDefault="00C61BCB" w:rsidP="000C3C5F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adults,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most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common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safety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complaints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injection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site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pain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(that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did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interfere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daily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activities)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systemic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reactions,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such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myalgia,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headaches,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64F65" w:rsidRPr="00AA0CA7">
              <w:rPr>
                <w:color w:val="1F497D" w:themeColor="text2"/>
              </w:rPr>
              <w:t>fatigue</w:t>
            </w:r>
            <w:r w:rsidR="00333EA0" w:rsidRPr="00AA0CA7">
              <w:rPr>
                <w:color w:val="1F497D" w:themeColor="text2"/>
              </w:rPr>
              <w:t>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Serious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uncommon.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specific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safety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concerns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33EA0" w:rsidRPr="00AA0CA7">
              <w:rPr>
                <w:color w:val="1F497D" w:themeColor="text2"/>
              </w:rPr>
              <w:t>identified.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</w:tc>
      </w:tr>
      <w:tr w:rsidR="000C3C5F" w:rsidRPr="00BC389E" w14:paraId="6D7F5B6D" w14:textId="77777777" w:rsidTr="00866A4D">
        <w:trPr>
          <w:tblHeader/>
        </w:trPr>
        <w:tc>
          <w:tcPr>
            <w:tcW w:w="2602" w:type="dxa"/>
            <w:hideMark/>
          </w:tcPr>
          <w:p w14:paraId="03E44E7F" w14:textId="23606810" w:rsidR="000C3C5F" w:rsidRPr="00BC389E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89E">
              <w:rPr>
                <w:rFonts w:ascii="Calibri" w:eastAsia="Times New Roman" w:hAnsi="Calibri" w:cs="Calibri"/>
                <w:color w:val="000000"/>
              </w:rPr>
              <w:lastRenderedPageBreak/>
              <w:t>Identify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any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new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conducted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since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SR.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Do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new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change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conclusions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C389E">
              <w:rPr>
                <w:rFonts w:ascii="Calibri" w:eastAsia="Times New Roman" w:hAnsi="Calibri" w:cs="Calibri"/>
                <w:color w:val="000000"/>
              </w:rPr>
              <w:t>SR?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68A41761" w14:textId="27535D00" w:rsidR="000C3C5F" w:rsidRPr="00AA0CA7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There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guideline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significantly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findings.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7A21DBBF" w14:textId="77777777" w:rsidR="000C3C5F" w:rsidRPr="00AA0CA7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  <w:p w14:paraId="7FF823B9" w14:textId="77777777" w:rsidR="000C3C5F" w:rsidRPr="00AA0CA7" w:rsidRDefault="000C3C5F" w:rsidP="000C3C5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</w:tbl>
    <w:p w14:paraId="41C7DFE8" w14:textId="77777777" w:rsidR="000E2CD3" w:rsidRDefault="000E2CD3" w:rsidP="002E2177">
      <w:pPr>
        <w:ind w:left="0" w:firstLine="0"/>
      </w:pPr>
    </w:p>
    <w:p w14:paraId="39200666" w14:textId="3A40D15D" w:rsidR="00C94942" w:rsidRPr="009709BF" w:rsidRDefault="00C94942" w:rsidP="00C94942">
      <w:pPr>
        <w:ind w:left="0" w:firstLine="0"/>
        <w:rPr>
          <w:b/>
          <w:bCs/>
        </w:rPr>
      </w:pPr>
      <w:r w:rsidRPr="009709BF">
        <w:rPr>
          <w:b/>
          <w:bCs/>
        </w:rPr>
        <w:t>Table</w:t>
      </w:r>
      <w:r w:rsidR="00AA0CA7">
        <w:rPr>
          <w:b/>
          <w:bCs/>
        </w:rPr>
        <w:t xml:space="preserve"> </w:t>
      </w:r>
      <w:r w:rsidRPr="009709BF">
        <w:rPr>
          <w:b/>
          <w:bCs/>
        </w:rPr>
        <w:t>2.</w:t>
      </w:r>
      <w:r w:rsidR="00AA0CA7">
        <w:rPr>
          <w:b/>
          <w:bCs/>
        </w:rPr>
        <w:t xml:space="preserve"> </w:t>
      </w:r>
      <w:r w:rsidR="00FA4C49" w:rsidRPr="009709BF">
        <w:rPr>
          <w:b/>
          <w:bCs/>
          <w:iCs/>
        </w:rPr>
        <w:t>Td</w:t>
      </w:r>
      <w:r w:rsidR="003E4AED">
        <w:rPr>
          <w:b/>
          <w:bCs/>
          <w:iCs/>
        </w:rPr>
        <w:t>/</w:t>
      </w:r>
      <w:r w:rsidR="00FA4C49" w:rsidRPr="009709BF">
        <w:rPr>
          <w:b/>
          <w:bCs/>
          <w:iCs/>
        </w:rPr>
        <w:t>Tdap</w:t>
      </w:r>
      <w:r w:rsidR="00AA0CA7">
        <w:rPr>
          <w:b/>
          <w:bCs/>
          <w:iCs/>
        </w:rPr>
        <w:t xml:space="preserve"> </w:t>
      </w:r>
      <w:r w:rsidR="00FA4C49" w:rsidRPr="009709BF">
        <w:rPr>
          <w:b/>
          <w:bCs/>
          <w:iCs/>
        </w:rPr>
        <w:t>Vaccine</w:t>
      </w:r>
      <w:r w:rsidR="00AA0CA7">
        <w:rPr>
          <w:b/>
          <w:bCs/>
          <w:iCs/>
        </w:rPr>
        <w:t xml:space="preserve"> </w:t>
      </w:r>
      <w:r w:rsidRPr="009709BF">
        <w:rPr>
          <w:b/>
          <w:bCs/>
          <w:iCs/>
        </w:rPr>
        <w:t>Recommendation</w:t>
      </w:r>
    </w:p>
    <w:tbl>
      <w:tblPr>
        <w:tblStyle w:val="TableGridLight"/>
        <w:tblW w:w="9982" w:type="dxa"/>
        <w:tblLook w:val="04A0" w:firstRow="1" w:lastRow="0" w:firstColumn="1" w:lastColumn="0" w:noHBand="0" w:noVBand="1"/>
        <w:tblCaption w:val="Td/Tdap Vaccine Recommendation"/>
        <w:tblDescription w:val="The first and second columns in this two-column table list information about the review source and guidelines/recommendations."/>
      </w:tblPr>
      <w:tblGrid>
        <w:gridCol w:w="2602"/>
        <w:gridCol w:w="7380"/>
      </w:tblGrid>
      <w:tr w:rsidR="00C94942" w:rsidRPr="0037480A" w14:paraId="1ACB5073" w14:textId="77777777" w:rsidTr="009D0B8B">
        <w:trPr>
          <w:tblHeader/>
        </w:trPr>
        <w:tc>
          <w:tcPr>
            <w:tcW w:w="2602" w:type="dxa"/>
            <w:hideMark/>
          </w:tcPr>
          <w:p w14:paraId="1CA24CED" w14:textId="55C982FC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Source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Systematic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Review: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196DD9B8" w14:textId="1DE6C3AC" w:rsidR="00C94942" w:rsidRPr="0037480A" w:rsidRDefault="00C94942" w:rsidP="004545FF">
            <w:pPr>
              <w:numPr>
                <w:ilvl w:val="0"/>
                <w:numId w:val="19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Title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26463579" w14:textId="082746EA" w:rsidR="00C94942" w:rsidRPr="0037480A" w:rsidRDefault="00C94942" w:rsidP="004545FF">
            <w:pPr>
              <w:numPr>
                <w:ilvl w:val="0"/>
                <w:numId w:val="19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Author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6E7E1D53" w14:textId="3431F868" w:rsidR="00C94942" w:rsidRPr="0037480A" w:rsidRDefault="00C94942" w:rsidP="004545FF">
            <w:pPr>
              <w:numPr>
                <w:ilvl w:val="0"/>
                <w:numId w:val="19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Date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7737E618" w14:textId="4066C49A" w:rsidR="00C94942" w:rsidRPr="0037480A" w:rsidRDefault="00C94942" w:rsidP="004545FF">
            <w:pPr>
              <w:numPr>
                <w:ilvl w:val="0"/>
                <w:numId w:val="19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Citation,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including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page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number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36832B1E" w14:textId="75404AEB" w:rsidR="00C94942" w:rsidRPr="0037480A" w:rsidRDefault="00C94942" w:rsidP="004545FF">
            <w:pPr>
              <w:numPr>
                <w:ilvl w:val="0"/>
                <w:numId w:val="19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URL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5E8AD9BD" w14:textId="01798819" w:rsidR="009709BF" w:rsidRPr="00AA0CA7" w:rsidRDefault="009709BF" w:rsidP="009709BF">
            <w:pPr>
              <w:pStyle w:val="ListParagraph"/>
              <w:numPr>
                <w:ilvl w:val="0"/>
                <w:numId w:val="1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Title: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Tetanus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Toxoid,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Reduced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Diphtheria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Toxoid,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Acellular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Pertussis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Vaccines: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Updated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Advisory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Committee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Immunization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Practices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—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United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States,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B3082" w:rsidRPr="00AA0CA7">
              <w:rPr>
                <w:color w:val="1F497D" w:themeColor="text2"/>
              </w:rPr>
              <w:t>2019</w:t>
            </w:r>
          </w:p>
          <w:p w14:paraId="0FD00387" w14:textId="60947ABF" w:rsidR="009709BF" w:rsidRPr="00AA0CA7" w:rsidRDefault="009709BF" w:rsidP="009709BF">
            <w:pPr>
              <w:pStyle w:val="ListParagraph"/>
              <w:numPr>
                <w:ilvl w:val="0"/>
                <w:numId w:val="1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Author: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Havers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FP,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Moro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PL,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Hunter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P,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Hariri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Bernstein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6EB7" w:rsidRPr="00AA0CA7">
              <w:rPr>
                <w:color w:val="1F497D" w:themeColor="text2"/>
              </w:rPr>
              <w:t>H</w:t>
            </w:r>
          </w:p>
          <w:p w14:paraId="3A23F9AE" w14:textId="10555F7F" w:rsidR="009709BF" w:rsidRPr="00AA0CA7" w:rsidRDefault="009709BF" w:rsidP="009709BF">
            <w:pPr>
              <w:pStyle w:val="ListParagraph"/>
              <w:numPr>
                <w:ilvl w:val="0"/>
                <w:numId w:val="1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Date: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490467" w:rsidRPr="00AA0CA7">
              <w:rPr>
                <w:color w:val="1F497D" w:themeColor="text2"/>
              </w:rPr>
              <w:t>January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490467" w:rsidRPr="00AA0CA7">
              <w:rPr>
                <w:color w:val="1F497D" w:themeColor="text2"/>
              </w:rPr>
              <w:t>24,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490467" w:rsidRPr="00AA0CA7">
              <w:rPr>
                <w:color w:val="1F497D" w:themeColor="text2"/>
              </w:rPr>
              <w:t>2020</w:t>
            </w:r>
          </w:p>
          <w:p w14:paraId="20B620D0" w14:textId="38136E79" w:rsidR="00580B2D" w:rsidRPr="00AA0CA7" w:rsidRDefault="009709BF" w:rsidP="00490467">
            <w:pPr>
              <w:pStyle w:val="ListParagraph"/>
              <w:numPr>
                <w:ilvl w:val="0"/>
                <w:numId w:val="1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Citation: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Havers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FP,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Moro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PL,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Hunter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P,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Hariri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Bernstein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H.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Tetanus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Toxoid,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Reduced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Diphtheria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Toxoid,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Acellular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Pertussis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Vaccines: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Updated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Advisory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Committee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Immunization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Practices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—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United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States,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2019.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MMWR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Morb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Mortal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Wkly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Rep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56E82" w:rsidRPr="00AA0CA7">
              <w:rPr>
                <w:color w:val="1F497D" w:themeColor="text2"/>
              </w:rPr>
              <w:t>2020;69:77–83.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7437C69C" w14:textId="7D48F1C2" w:rsidR="00C94942" w:rsidRPr="00AA0CA7" w:rsidRDefault="00156E82" w:rsidP="00E01F36">
            <w:pPr>
              <w:pStyle w:val="ListParagraph"/>
              <w:numPr>
                <w:ilvl w:val="0"/>
                <w:numId w:val="19"/>
              </w:numPr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DOI:</w:t>
            </w:r>
            <w:r w:rsidR="00AA0CA7" w:rsidRPr="00AA0CA7">
              <w:rPr>
                <w:color w:val="1F497D" w:themeColor="text2"/>
              </w:rPr>
              <w:t xml:space="preserve"> </w:t>
            </w:r>
            <w:hyperlink r:id="rId16" w:tgtFrame="_blank" w:history="1">
              <w:r w:rsidRPr="00AA0CA7">
                <w:rPr>
                  <w:rStyle w:val="Hyperlink"/>
                  <w:color w:val="1F497D" w:themeColor="text2"/>
                </w:rPr>
                <w:t>http://dx.doi.org/10.15585/mmwr.mm6903a5</w:t>
              </w:r>
            </w:hyperlink>
            <w:r w:rsidRPr="00AA0CA7">
              <w:rPr>
                <w:color w:val="1F497D" w:themeColor="text2"/>
              </w:rPr>
              <w:t>.</w:t>
            </w:r>
          </w:p>
        </w:tc>
      </w:tr>
      <w:tr w:rsidR="00C94942" w:rsidRPr="0037480A" w14:paraId="6623F76A" w14:textId="77777777" w:rsidTr="009D0B8B">
        <w:trPr>
          <w:tblHeader/>
        </w:trPr>
        <w:tc>
          <w:tcPr>
            <w:tcW w:w="2602" w:type="dxa"/>
            <w:hideMark/>
          </w:tcPr>
          <w:p w14:paraId="04DA1656" w14:textId="79529495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Quote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guideline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verbatim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about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process,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structure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intermediate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outcome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being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measured.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If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not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guideline,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summarize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conclusions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SR.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7BC2F778" w14:textId="1851E780" w:rsidR="00712637" w:rsidRPr="00AA0CA7" w:rsidRDefault="00BF3E79" w:rsidP="00E83FE5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General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</w:t>
            </w:r>
            <w:r w:rsidR="007E2E65" w:rsidRPr="00AA0CA7">
              <w:rPr>
                <w:color w:val="1F497D" w:themeColor="text2"/>
              </w:rPr>
              <w:t>ersons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aged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≥19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years</w:t>
            </w:r>
            <w:r w:rsidR="00B72E4B" w:rsidRPr="00AA0CA7">
              <w:rPr>
                <w:color w:val="1F497D" w:themeColor="text2"/>
              </w:rPr>
              <w:t>:</w:t>
            </w:r>
            <w:r w:rsidR="00AA0CA7" w:rsidRPr="00AA0CA7">
              <w:rPr>
                <w:color w:val="1F497D" w:themeColor="text2"/>
              </w:rPr>
              <w:t xml:space="preserve">  </w:t>
            </w:r>
            <w:r w:rsidR="007E2E65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ensure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continued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protection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against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tetanus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diphtheria,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booster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doses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either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Td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Tdap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should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be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administered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every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10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years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throughout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E2E65" w:rsidRPr="00AA0CA7">
              <w:rPr>
                <w:color w:val="1F497D" w:themeColor="text2"/>
              </w:rPr>
              <w:t>life.</w:t>
            </w:r>
          </w:p>
          <w:p w14:paraId="73DE44B3" w14:textId="77777777" w:rsidR="00712637" w:rsidRPr="00AA0CA7" w:rsidRDefault="00712637" w:rsidP="00E83FE5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  <w:p w14:paraId="243D7E53" w14:textId="78690227" w:rsidR="00C94942" w:rsidRPr="00AA0CA7" w:rsidRDefault="00712637" w:rsidP="00E83FE5">
            <w:pPr>
              <w:ind w:left="0" w:firstLine="0"/>
              <w:textAlignment w:val="baseline"/>
              <w:rPr>
                <w:rFonts w:eastAsia="Times New Roman" w:cstheme="minorHAnsi"/>
                <w:color w:val="1F497D" w:themeColor="text2"/>
              </w:rPr>
            </w:pPr>
            <w:r w:rsidRPr="00AA0CA7">
              <w:rPr>
                <w:rFonts w:eastAsia="Times New Roman" w:cstheme="minorHAnsi"/>
                <w:color w:val="1F497D" w:themeColor="text2"/>
              </w:rPr>
              <w:t>Catch-up</w:t>
            </w:r>
            <w:r w:rsidR="00AA0CA7" w:rsidRPr="00AA0CA7">
              <w:rPr>
                <w:rFonts w:eastAsia="Times New Roman" w:cstheme="minorHAnsi"/>
                <w:color w:val="1F497D" w:themeColor="text2"/>
              </w:rPr>
              <w:t xml:space="preserve"> </w:t>
            </w:r>
            <w:r w:rsidRPr="00AA0CA7">
              <w:rPr>
                <w:rFonts w:eastAsia="Times New Roman" w:cstheme="minorHAnsi"/>
                <w:color w:val="1F497D" w:themeColor="text2"/>
              </w:rPr>
              <w:t>immunization</w:t>
            </w:r>
            <w:r w:rsidR="00AA0CA7" w:rsidRPr="00AA0CA7">
              <w:rPr>
                <w:rFonts w:eastAsia="Times New Roman" w:cstheme="minorHAnsi"/>
                <w:color w:val="1F497D" w:themeColor="text2"/>
              </w:rPr>
              <w:t xml:space="preserve"> </w:t>
            </w:r>
            <w:r w:rsidRPr="00AA0CA7">
              <w:rPr>
                <w:rFonts w:eastAsia="Times New Roman" w:cstheme="minorHAnsi"/>
                <w:color w:val="1F497D" w:themeColor="text2"/>
              </w:rPr>
              <w:t>recommendations</w:t>
            </w:r>
            <w:r w:rsidR="00AA0CA7" w:rsidRPr="00AA0CA7">
              <w:rPr>
                <w:rFonts w:eastAsia="Times New Roman" w:cstheme="minorHAnsi"/>
                <w:color w:val="1F497D" w:themeColor="text2"/>
              </w:rPr>
              <w:t xml:space="preserve"> </w:t>
            </w:r>
            <w:r w:rsidRPr="00AA0CA7">
              <w:rPr>
                <w:rFonts w:eastAsia="Times New Roman" w:cstheme="minorHAnsi"/>
                <w:color w:val="1F497D" w:themeColor="text2"/>
              </w:rPr>
              <w:t>for</w:t>
            </w:r>
            <w:r w:rsidR="00AA0CA7" w:rsidRPr="00AA0CA7">
              <w:rPr>
                <w:rFonts w:eastAsia="Times New Roman" w:cstheme="minorHAnsi"/>
                <w:color w:val="1F497D" w:themeColor="text2"/>
              </w:rPr>
              <w:t xml:space="preserve"> </w:t>
            </w:r>
            <w:r w:rsidRPr="00AA0CA7">
              <w:rPr>
                <w:rFonts w:eastAsia="Times New Roman" w:cstheme="minorHAnsi"/>
                <w:color w:val="1F497D" w:themeColor="text2"/>
              </w:rPr>
              <w:t>persons</w:t>
            </w:r>
            <w:r w:rsidR="00AA0CA7" w:rsidRPr="00AA0CA7">
              <w:rPr>
                <w:rFonts w:eastAsia="Times New Roman" w:cstheme="minorHAnsi"/>
                <w:color w:val="1F497D" w:themeColor="text2"/>
              </w:rPr>
              <w:t xml:space="preserve"> </w:t>
            </w:r>
            <w:r w:rsidRPr="00AA0CA7">
              <w:rPr>
                <w:rFonts w:eastAsia="Times New Roman" w:cstheme="minorHAnsi"/>
                <w:color w:val="1F497D" w:themeColor="text2"/>
              </w:rPr>
              <w:t>aged</w:t>
            </w:r>
            <w:r w:rsidR="00AA0CA7" w:rsidRPr="00AA0CA7">
              <w:rPr>
                <w:rFonts w:eastAsia="Times New Roman"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≥19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years</w:t>
            </w:r>
            <w:r w:rsidR="00BF3E79" w:rsidRPr="00AA0CA7">
              <w:rPr>
                <w:rFonts w:cstheme="minorHAnsi"/>
                <w:color w:val="1F497D" w:themeColor="text2"/>
              </w:rPr>
              <w:t>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If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persons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aged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≥19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years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have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never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been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vaccinated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against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pertussis,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tetanus,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diphtheria,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these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persons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should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receive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series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three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tetanus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diphtheria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toxoid–containing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vaccines,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which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includes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least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1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Tdap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dose.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preferred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schedule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is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1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dose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Tdap,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followed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by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1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dose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either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Tdap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least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4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weeks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afterward,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1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dose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either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Tdap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6–12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months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later.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Persons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aged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≥19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years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who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are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not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fully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immunized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against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tetanus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diphtheria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should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receive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1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dose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Tdap,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preferably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first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dose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in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catch-up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series;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if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additional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tetanus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toxoid–containing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doses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are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required,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either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Tdap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may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be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C82922" w:rsidRPr="00AA0CA7">
              <w:rPr>
                <w:rFonts w:cstheme="minorHAnsi"/>
                <w:color w:val="1F497D" w:themeColor="text2"/>
              </w:rPr>
              <w:t>used.</w:t>
            </w:r>
            <w:r w:rsidR="00C94942" w:rsidRPr="00AA0CA7">
              <w:rPr>
                <w:rFonts w:eastAsia="Times New Roman" w:cstheme="minorHAnsi"/>
                <w:color w:val="1F497D" w:themeColor="text2"/>
              </w:rPr>
              <w:tab/>
            </w:r>
          </w:p>
        </w:tc>
      </w:tr>
      <w:tr w:rsidR="00C94942" w:rsidRPr="0037480A" w14:paraId="5DF3390D" w14:textId="77777777" w:rsidTr="009D0B8B">
        <w:trPr>
          <w:tblHeader/>
        </w:trPr>
        <w:tc>
          <w:tcPr>
            <w:tcW w:w="2602" w:type="dxa"/>
            <w:hideMark/>
          </w:tcPr>
          <w:p w14:paraId="0CD77F5E" w14:textId="10FD1223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assigned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evidence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associated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with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with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definition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423DF52B" w14:textId="1B22DBB9" w:rsidR="00C94942" w:rsidRPr="00AA0CA7" w:rsidRDefault="00E83FE5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2C2A06" w:rsidRPr="00AA0CA7">
              <w:rPr>
                <w:color w:val="1F497D" w:themeColor="text2"/>
              </w:rPr>
              <w:t>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C2A06" w:rsidRPr="00AA0CA7">
              <w:rPr>
                <w:color w:val="1F497D" w:themeColor="text2"/>
              </w:rPr>
              <w:t>overall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underlying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conducts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thorough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peer-reviewed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effectiveness,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discusses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professional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organizations,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holds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regular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meetings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experts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vote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proposed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recommendations.</w:t>
            </w:r>
          </w:p>
        </w:tc>
      </w:tr>
      <w:tr w:rsidR="00C94942" w:rsidRPr="0037480A" w14:paraId="76B6C563" w14:textId="77777777" w:rsidTr="009D0B8B">
        <w:trPr>
          <w:tblHeader/>
        </w:trPr>
        <w:tc>
          <w:tcPr>
            <w:tcW w:w="2602" w:type="dxa"/>
            <w:hideMark/>
          </w:tcPr>
          <w:p w14:paraId="56E09E09" w14:textId="103444DF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Provide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all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other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grades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definitions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evidence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grading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system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021B91D8" w14:textId="5D49EDBF" w:rsidR="00C94942" w:rsidRPr="00AA0CA7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N/A</w:t>
            </w:r>
          </w:p>
        </w:tc>
      </w:tr>
    </w:tbl>
    <w:p w14:paraId="3407D92A" w14:textId="77777777" w:rsidR="009D0B8B" w:rsidRDefault="009D0B8B"/>
    <w:tbl>
      <w:tblPr>
        <w:tblStyle w:val="TableGridLight"/>
        <w:tblW w:w="9982" w:type="dxa"/>
        <w:tblLook w:val="04A0" w:firstRow="1" w:lastRow="0" w:firstColumn="1" w:lastColumn="0" w:noHBand="0" w:noVBand="1"/>
      </w:tblPr>
      <w:tblGrid>
        <w:gridCol w:w="2602"/>
        <w:gridCol w:w="7380"/>
      </w:tblGrid>
      <w:tr w:rsidR="00C94942" w:rsidRPr="0037480A" w14:paraId="457A4FEF" w14:textId="77777777" w:rsidTr="009D0B8B">
        <w:trPr>
          <w:tblHeader/>
        </w:trPr>
        <w:tc>
          <w:tcPr>
            <w:tcW w:w="2602" w:type="dxa"/>
            <w:hideMark/>
          </w:tcPr>
          <w:p w14:paraId="5CBF5077" w14:textId="6CA25F4D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lastRenderedPageBreak/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assigned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b/>
                <w:bCs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with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definition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4ADD71EA" w14:textId="78073D76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CDC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using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explicit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evidence-based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method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Assessment,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Evaluation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(GRADE)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approach.</w:t>
            </w:r>
          </w:p>
          <w:p w14:paraId="2C67FBBF" w14:textId="77777777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</w:p>
          <w:p w14:paraId="327ECC8F" w14:textId="0A6CB8E4" w:rsidR="00C94942" w:rsidRPr="00AA0CA7" w:rsidRDefault="0076365D" w:rsidP="0076365D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Key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factors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considered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balance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benefits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harms,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quality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values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preferences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people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affected,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health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economic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analyses.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discusses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professional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organizations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holds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regular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meetings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experts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vote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proposed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recommendations.</w:t>
            </w:r>
          </w:p>
        </w:tc>
      </w:tr>
      <w:tr w:rsidR="00C94942" w:rsidRPr="0037480A" w14:paraId="1D05F8D1" w14:textId="77777777" w:rsidTr="009D0B8B">
        <w:trPr>
          <w:tblHeader/>
        </w:trPr>
        <w:tc>
          <w:tcPr>
            <w:tcW w:w="2602" w:type="dxa"/>
            <w:hideMark/>
          </w:tcPr>
          <w:p w14:paraId="00595055" w14:textId="50071B59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Provide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all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other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grades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definitions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grading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system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7D6B6B72" w14:textId="7832B0B8" w:rsidR="00C94942" w:rsidRPr="00AA0CA7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N/A</w:t>
            </w:r>
          </w:p>
        </w:tc>
      </w:tr>
      <w:tr w:rsidR="00C94942" w:rsidRPr="0037480A" w14:paraId="203DD6DA" w14:textId="77777777" w:rsidTr="009D0B8B">
        <w:trPr>
          <w:tblHeader/>
        </w:trPr>
        <w:tc>
          <w:tcPr>
            <w:tcW w:w="2602" w:type="dxa"/>
            <w:hideMark/>
          </w:tcPr>
          <w:p w14:paraId="09272A4B" w14:textId="2A0A0CF1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Body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evidence: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3E8E33D9" w14:textId="59932BFE" w:rsidR="00C94942" w:rsidRPr="0037480A" w:rsidRDefault="00C94942" w:rsidP="004545FF">
            <w:pPr>
              <w:numPr>
                <w:ilvl w:val="0"/>
                <w:numId w:val="20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Quantity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–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how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many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studies?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7067D2F0" w14:textId="02B0BDAB" w:rsidR="00C94942" w:rsidRPr="0037480A" w:rsidRDefault="00C94942" w:rsidP="004545FF">
            <w:pPr>
              <w:numPr>
                <w:ilvl w:val="0"/>
                <w:numId w:val="20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Quality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–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what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type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studies?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27F5EACF" w14:textId="374383ED" w:rsidR="00C94942" w:rsidRPr="00AA0CA7" w:rsidRDefault="00C5103F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Pertussis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available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unpublished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data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2004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2017,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covering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topics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such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0AFD" w:rsidRPr="00AA0CA7">
              <w:rPr>
                <w:color w:val="1F497D" w:themeColor="text2"/>
              </w:rPr>
              <w:t>tetanus,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0AFD" w:rsidRPr="00AA0CA7">
              <w:rPr>
                <w:color w:val="1F497D" w:themeColor="text2"/>
              </w:rPr>
              <w:t>diphtheria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00AFD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pertussis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disease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epidemiology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United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States,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decision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analyses,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cost-effectiveness,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programmatic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considerations,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immunogenicity,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post</w:t>
            </w:r>
            <w:r w:rsidR="00564C93" w:rsidRPr="00AA0CA7">
              <w:rPr>
                <w:color w:val="1F497D" w:themeColor="text2"/>
              </w:rPr>
              <w:t>-</w:t>
            </w:r>
            <w:r w:rsidRPr="00AA0CA7">
              <w:rPr>
                <w:color w:val="1F497D" w:themeColor="text2"/>
              </w:rPr>
              <w:t>licensure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effectiveness.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total,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05C1E" w:rsidRPr="00AA0CA7">
              <w:rPr>
                <w:color w:val="1F497D" w:themeColor="text2"/>
              </w:rPr>
              <w:t>110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05C1E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consisting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randomized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trials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other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3641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03644" w:rsidRPr="00AA0CA7">
              <w:rPr>
                <w:color w:val="1F497D" w:themeColor="text2"/>
              </w:rPr>
              <w:t>Td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03644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03644" w:rsidRPr="00AA0CA7">
              <w:rPr>
                <w:color w:val="1F497D" w:themeColor="text2"/>
              </w:rPr>
              <w:t>Tdap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</w:t>
            </w:r>
            <w:r w:rsidR="00CB2099" w:rsidRPr="00AA0CA7">
              <w:rPr>
                <w:color w:val="1F497D" w:themeColor="text2"/>
              </w:rPr>
              <w:t>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12FD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12FD" w:rsidRPr="00AA0CA7">
              <w:rPr>
                <w:color w:val="1F497D" w:themeColor="text2"/>
              </w:rPr>
              <w:t>2018,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12FD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12FD"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12FD"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12FD"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clinical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trials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during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January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2013–June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2019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examined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Tdap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adolescents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who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had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previously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received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73408" w:rsidRPr="00AA0CA7">
              <w:rPr>
                <w:color w:val="1F497D" w:themeColor="text2"/>
              </w:rPr>
              <w:t>Tdap</w:t>
            </w:r>
            <w:r w:rsidR="00406E36" w:rsidRPr="00AA0CA7">
              <w:rPr>
                <w:color w:val="1F497D" w:themeColor="text2"/>
              </w:rPr>
              <w:t>.</w:t>
            </w:r>
          </w:p>
        </w:tc>
      </w:tr>
      <w:tr w:rsidR="00C94942" w:rsidRPr="0037480A" w14:paraId="1EA3CFF9" w14:textId="77777777" w:rsidTr="009D0B8B">
        <w:trPr>
          <w:tblHeader/>
        </w:trPr>
        <w:tc>
          <w:tcPr>
            <w:tcW w:w="2602" w:type="dxa"/>
            <w:hideMark/>
          </w:tcPr>
          <w:p w14:paraId="7F681FE4" w14:textId="483AE46E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Estimates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benefit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consistency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across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7380" w:type="dxa"/>
            <w:hideMark/>
          </w:tcPr>
          <w:p w14:paraId="70884FC1" w14:textId="320FC002" w:rsidR="00C94942" w:rsidRPr="00AA0CA7" w:rsidRDefault="00886532" w:rsidP="004545FF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safety—compared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morbidity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mortality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risks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associated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pertussis,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tetanus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diphtheria—and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“All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persons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receive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routine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pertussis,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tetanus,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diphtheria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product,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number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doses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booster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dose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pregnancy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status.”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single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booster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tetanus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diphtheria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toxoids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(Td)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every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10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65F67" w:rsidRPr="00AA0CA7">
              <w:rPr>
                <w:color w:val="1F497D" w:themeColor="text2"/>
              </w:rPr>
              <w:t>years.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38689188" w14:textId="77777777" w:rsidR="00C94942" w:rsidRPr="00AA0CA7" w:rsidRDefault="00C94942" w:rsidP="004545FF">
            <w:pPr>
              <w:ind w:left="0" w:firstLine="0"/>
              <w:textAlignment w:val="baseline"/>
              <w:rPr>
                <w:rFonts w:eastAsia="Times New Roman" w:cstheme="minorHAnsi"/>
                <w:color w:val="1F497D" w:themeColor="text2"/>
              </w:rPr>
            </w:pPr>
          </w:p>
        </w:tc>
      </w:tr>
      <w:tr w:rsidR="00C94942" w:rsidRPr="0037480A" w14:paraId="520D8DA4" w14:textId="77777777" w:rsidTr="009D0B8B">
        <w:trPr>
          <w:tblHeader/>
        </w:trPr>
        <w:tc>
          <w:tcPr>
            <w:tcW w:w="2602" w:type="dxa"/>
            <w:hideMark/>
          </w:tcPr>
          <w:p w14:paraId="0D6E3477" w14:textId="2683E3E1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What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harms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were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identified?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1C2D9D7A" w14:textId="74ECA2F2" w:rsidR="00197B0B" w:rsidRPr="00AA0CA7" w:rsidRDefault="00FC49B6" w:rsidP="004545FF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color w:val="1F497D" w:themeColor="text2"/>
              </w:rPr>
              <w:t>T</w:t>
            </w:r>
            <w:r w:rsidR="00A35CED" w:rsidRPr="00AA0CA7">
              <w:rPr>
                <w:color w:val="1F497D" w:themeColor="text2"/>
              </w:rPr>
              <w:t>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examined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risk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each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component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Td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Td</w:t>
            </w:r>
            <w:r w:rsidR="00A35CED" w:rsidRPr="00AA0CA7">
              <w:rPr>
                <w:color w:val="1F497D" w:themeColor="text2"/>
              </w:rPr>
              <w:t>ap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vaccine</w:t>
            </w:r>
            <w:r w:rsidR="00093ACE" w:rsidRPr="00AA0CA7">
              <w:rPr>
                <w:color w:val="1F497D" w:themeColor="text2"/>
              </w:rPr>
              <w:t>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safe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administration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A35CED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adolescents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adults,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pregnant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93ACE" w:rsidRPr="00AA0CA7">
              <w:rPr>
                <w:color w:val="1F497D" w:themeColor="text2"/>
              </w:rPr>
              <w:t>women</w:t>
            </w:r>
            <w:r w:rsidR="00A35CED" w:rsidRPr="00AA0CA7">
              <w:rPr>
                <w:color w:val="1F497D" w:themeColor="text2"/>
              </w:rPr>
              <w:t>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Any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reactions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observed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limited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minor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local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reactions,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pain,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erythema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swelling;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serious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9235E" w:rsidRPr="00AA0CA7">
              <w:rPr>
                <w:color w:val="1F497D" w:themeColor="text2"/>
              </w:rPr>
              <w:t>observed.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Receipt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Tdap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during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pregnancy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has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found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be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associated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an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increased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risk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frequency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major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malformations,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stillbirth,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preterm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birth,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small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gestational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age,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hypertensive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D1711" w:rsidRPr="00AA0CA7">
              <w:rPr>
                <w:color w:val="1F497D" w:themeColor="text2"/>
              </w:rPr>
              <w:t>disorders.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</w:p>
          <w:p w14:paraId="02E2C42F" w14:textId="77777777" w:rsidR="00197B0B" w:rsidRPr="00AA0CA7" w:rsidRDefault="00197B0B" w:rsidP="004545FF">
            <w:pPr>
              <w:ind w:left="0" w:firstLine="0"/>
              <w:textAlignment w:val="baseline"/>
              <w:rPr>
                <w:color w:val="1F497D" w:themeColor="text2"/>
              </w:rPr>
            </w:pPr>
          </w:p>
          <w:p w14:paraId="0FB60E80" w14:textId="755B7F6D" w:rsidR="00A35CED" w:rsidRPr="00AA0CA7" w:rsidRDefault="00CF36EF" w:rsidP="004545FF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identified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two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contraindications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Tdap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severe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allergic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encephalopathy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associated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administration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prior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dose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DTP,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DTaP,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Tdap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4265AF94" w14:textId="68E02F14" w:rsidR="00C94942" w:rsidRPr="00AA0CA7" w:rsidRDefault="00C94942" w:rsidP="004545FF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</w:p>
        </w:tc>
      </w:tr>
      <w:tr w:rsidR="00C94942" w:rsidRPr="0037480A" w14:paraId="0869258D" w14:textId="77777777" w:rsidTr="009D0B8B">
        <w:trPr>
          <w:tblHeader/>
        </w:trPr>
        <w:tc>
          <w:tcPr>
            <w:tcW w:w="2602" w:type="dxa"/>
            <w:hideMark/>
          </w:tcPr>
          <w:p w14:paraId="6CFFB45A" w14:textId="6FCB3A8B" w:rsidR="00C94942" w:rsidRPr="0037480A" w:rsidRDefault="00C9494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80A">
              <w:rPr>
                <w:rFonts w:ascii="Calibri" w:eastAsia="Times New Roman" w:hAnsi="Calibri" w:cs="Calibri"/>
                <w:color w:val="000000"/>
              </w:rPr>
              <w:t>Identify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any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new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conducted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since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SR.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Do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new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change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conclusions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7480A">
              <w:rPr>
                <w:rFonts w:ascii="Calibri" w:eastAsia="Times New Roman" w:hAnsi="Calibri" w:cs="Calibri"/>
                <w:color w:val="000000"/>
              </w:rPr>
              <w:t>SR?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28B6D07D" w14:textId="008AF655" w:rsidR="00C94942" w:rsidRPr="0037480A" w:rsidRDefault="00577632" w:rsidP="004545FF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There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guideline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significantly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findings.</w:t>
            </w:r>
          </w:p>
        </w:tc>
      </w:tr>
    </w:tbl>
    <w:p w14:paraId="22380163" w14:textId="77777777" w:rsidR="000E2CD3" w:rsidRDefault="000E2CD3" w:rsidP="002E2177">
      <w:pPr>
        <w:ind w:left="0" w:firstLine="0"/>
      </w:pPr>
    </w:p>
    <w:p w14:paraId="1FEAC64F" w14:textId="0F04194F" w:rsidR="00F066A7" w:rsidRPr="009702BE" w:rsidRDefault="00F066A7" w:rsidP="002E2177">
      <w:pPr>
        <w:ind w:left="0" w:firstLine="0"/>
        <w:rPr>
          <w:b/>
          <w:bCs/>
        </w:rPr>
      </w:pPr>
      <w:r w:rsidRPr="009702BE">
        <w:rPr>
          <w:b/>
          <w:bCs/>
        </w:rPr>
        <w:lastRenderedPageBreak/>
        <w:t>Table</w:t>
      </w:r>
      <w:r w:rsidR="00AA0CA7">
        <w:rPr>
          <w:b/>
          <w:bCs/>
        </w:rPr>
        <w:t xml:space="preserve"> </w:t>
      </w:r>
      <w:r w:rsidR="009702BE" w:rsidRPr="009702BE">
        <w:rPr>
          <w:b/>
          <w:bCs/>
        </w:rPr>
        <w:t>3</w:t>
      </w:r>
      <w:r w:rsidRPr="009702BE">
        <w:rPr>
          <w:b/>
          <w:bCs/>
        </w:rPr>
        <w:t>.</w:t>
      </w:r>
      <w:r w:rsidR="00AA0CA7">
        <w:rPr>
          <w:b/>
          <w:bCs/>
        </w:rPr>
        <w:t xml:space="preserve"> </w:t>
      </w:r>
      <w:r w:rsidR="009702BE" w:rsidRPr="009702BE">
        <w:rPr>
          <w:b/>
          <w:bCs/>
        </w:rPr>
        <w:t>Herpes</w:t>
      </w:r>
      <w:r w:rsidR="00AA0CA7">
        <w:rPr>
          <w:b/>
          <w:bCs/>
        </w:rPr>
        <w:t xml:space="preserve"> </w:t>
      </w:r>
      <w:r w:rsidRPr="009702BE">
        <w:rPr>
          <w:b/>
          <w:bCs/>
        </w:rPr>
        <w:t>Zoster</w:t>
      </w:r>
      <w:r w:rsidR="00AA0CA7">
        <w:rPr>
          <w:b/>
          <w:bCs/>
        </w:rPr>
        <w:t xml:space="preserve"> </w:t>
      </w:r>
      <w:r w:rsidR="009702BE" w:rsidRPr="009702BE">
        <w:rPr>
          <w:b/>
          <w:bCs/>
        </w:rPr>
        <w:t>Vaccination</w:t>
      </w:r>
    </w:p>
    <w:tbl>
      <w:tblPr>
        <w:tblStyle w:val="TableGrid"/>
        <w:tblW w:w="9985" w:type="dxa"/>
        <w:tblLook w:val="04A0" w:firstRow="1" w:lastRow="0" w:firstColumn="1" w:lastColumn="0" w:noHBand="0" w:noVBand="1"/>
        <w:tblCaption w:val="Herpes Zoster Vaccination"/>
        <w:tblDescription w:val="The first and second columns in this two-column table list information about the review source and guidelines/recommendations."/>
      </w:tblPr>
      <w:tblGrid>
        <w:gridCol w:w="2605"/>
        <w:gridCol w:w="7380"/>
      </w:tblGrid>
      <w:tr w:rsidR="00AB4ECE" w14:paraId="55B8DA76" w14:textId="77777777" w:rsidTr="00E01F36">
        <w:tc>
          <w:tcPr>
            <w:tcW w:w="2605" w:type="dxa"/>
          </w:tcPr>
          <w:p w14:paraId="55B8DA6F" w14:textId="3181D73A" w:rsidR="00AB4ECE" w:rsidRPr="00AB4ECE" w:rsidRDefault="00AB4ECE" w:rsidP="002E2177">
            <w:pPr>
              <w:ind w:left="0" w:firstLine="0"/>
              <w:rPr>
                <w:b/>
              </w:rPr>
            </w:pPr>
            <w:r w:rsidRPr="00AB4ECE">
              <w:rPr>
                <w:b/>
              </w:rPr>
              <w:t>Source</w:t>
            </w:r>
            <w:r w:rsidR="00AA0CA7">
              <w:rPr>
                <w:b/>
              </w:rPr>
              <w:t xml:space="preserve"> </w:t>
            </w:r>
            <w:r w:rsidRPr="00AB4ECE">
              <w:rPr>
                <w:b/>
              </w:rPr>
              <w:t>of</w:t>
            </w:r>
            <w:r w:rsidR="00AA0CA7">
              <w:rPr>
                <w:b/>
              </w:rPr>
              <w:t xml:space="preserve"> </w:t>
            </w:r>
            <w:r w:rsidRPr="00AB4ECE">
              <w:rPr>
                <w:b/>
              </w:rPr>
              <w:t>Systematic</w:t>
            </w:r>
            <w:r w:rsidR="00AA0CA7">
              <w:rPr>
                <w:b/>
              </w:rPr>
              <w:t xml:space="preserve"> </w:t>
            </w:r>
            <w:r w:rsidRPr="00AB4ECE">
              <w:rPr>
                <w:b/>
              </w:rPr>
              <w:t>Review:</w:t>
            </w:r>
          </w:p>
          <w:p w14:paraId="55B8DA70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Title</w:t>
            </w:r>
          </w:p>
          <w:p w14:paraId="55B8DA71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Author</w:t>
            </w:r>
          </w:p>
          <w:p w14:paraId="55B8DA72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Date</w:t>
            </w:r>
          </w:p>
          <w:p w14:paraId="55B8DA73" w14:textId="4567D522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Citation,</w:t>
            </w:r>
            <w:r w:rsidR="00AA0CA7">
              <w:rPr>
                <w:b/>
              </w:rPr>
              <w:t xml:space="preserve"> </w:t>
            </w:r>
            <w:r w:rsidRPr="00AB4ECE">
              <w:rPr>
                <w:b/>
              </w:rPr>
              <w:t>including</w:t>
            </w:r>
            <w:r w:rsidR="00AA0CA7">
              <w:rPr>
                <w:b/>
              </w:rPr>
              <w:t xml:space="preserve"> </w:t>
            </w:r>
            <w:r w:rsidRPr="00AB4ECE">
              <w:rPr>
                <w:b/>
              </w:rPr>
              <w:t>page</w:t>
            </w:r>
            <w:r w:rsidR="00AA0CA7">
              <w:rPr>
                <w:b/>
              </w:rPr>
              <w:t xml:space="preserve"> </w:t>
            </w:r>
            <w:r w:rsidRPr="00AB4ECE">
              <w:rPr>
                <w:b/>
              </w:rPr>
              <w:t>number</w:t>
            </w:r>
          </w:p>
          <w:p w14:paraId="55B8DA74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URL</w:t>
            </w:r>
          </w:p>
        </w:tc>
        <w:tc>
          <w:tcPr>
            <w:tcW w:w="7380" w:type="dxa"/>
          </w:tcPr>
          <w:p w14:paraId="4A9DC10E" w14:textId="3931B52B" w:rsidR="00BF4498" w:rsidRPr="00AA0CA7" w:rsidRDefault="00630D34" w:rsidP="00AF3934">
            <w:pPr>
              <w:rPr>
                <w:rFonts w:cstheme="minorHAnsi"/>
                <w:b/>
                <w:color w:val="1F497D" w:themeColor="text2"/>
              </w:rPr>
            </w:pPr>
            <w:r w:rsidRPr="00AA0CA7">
              <w:rPr>
                <w:rFonts w:cstheme="minorHAnsi"/>
                <w:b/>
                <w:color w:val="1F497D" w:themeColor="text2"/>
              </w:rPr>
              <w:t>ACIP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2039ED" w:rsidRPr="00AA0CA7">
              <w:rPr>
                <w:rFonts w:cstheme="minorHAnsi"/>
                <w:b/>
                <w:color w:val="1F497D" w:themeColor="text2"/>
              </w:rPr>
              <w:t>2018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/>
                <w:color w:val="1F497D" w:themeColor="text2"/>
              </w:rPr>
              <w:t>Guidelines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Recombinant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Vaccine:</w:t>
            </w:r>
          </w:p>
          <w:p w14:paraId="5D811187" w14:textId="4D366119" w:rsidR="001B17F2" w:rsidRPr="00AA0CA7" w:rsidRDefault="00DB2F46" w:rsidP="001B17F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Title: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Recommendations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Advisory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Committee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Immunization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Practices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Use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Herpes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81618" w:rsidRPr="00AA0CA7">
              <w:rPr>
                <w:rFonts w:cstheme="minorHAnsi"/>
                <w:color w:val="1F497D" w:themeColor="text2"/>
              </w:rPr>
              <w:t>Vaccines</w:t>
            </w:r>
          </w:p>
          <w:p w14:paraId="23D3DF82" w14:textId="33A96756" w:rsidR="00F81618" w:rsidRPr="00AA0CA7" w:rsidRDefault="00DB2F46" w:rsidP="001B17F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Author: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9E3375" w:rsidRPr="00AA0CA7">
              <w:rPr>
                <w:rFonts w:cstheme="minorHAnsi"/>
                <w:color w:val="1F497D" w:themeColor="text2"/>
              </w:rPr>
              <w:t>Kathleen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9E3375" w:rsidRPr="00AA0CA7">
              <w:rPr>
                <w:rFonts w:cstheme="minorHAnsi"/>
                <w:color w:val="1F497D" w:themeColor="text2"/>
              </w:rPr>
              <w:t>Dooling</w:t>
            </w:r>
            <w:r w:rsidR="00DA41B9" w:rsidRPr="00AA0CA7">
              <w:rPr>
                <w:rFonts w:cstheme="minorHAnsi"/>
                <w:color w:val="1F497D" w:themeColor="text2"/>
              </w:rPr>
              <w:t>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DA41B9" w:rsidRPr="00AA0CA7">
              <w:rPr>
                <w:rFonts w:cstheme="minorHAnsi"/>
                <w:color w:val="1F497D" w:themeColor="text2"/>
              </w:rPr>
              <w:t>Centers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DA41B9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DA41B9" w:rsidRPr="00AA0CA7">
              <w:rPr>
                <w:rFonts w:cstheme="minorHAnsi"/>
                <w:color w:val="1F497D" w:themeColor="text2"/>
              </w:rPr>
              <w:t>Disease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DA41B9" w:rsidRPr="00AA0CA7">
              <w:rPr>
                <w:rFonts w:cstheme="minorHAnsi"/>
                <w:color w:val="1F497D" w:themeColor="text2"/>
              </w:rPr>
              <w:t>Control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DA41B9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DA41B9" w:rsidRPr="00AA0CA7">
              <w:rPr>
                <w:rFonts w:cstheme="minorHAnsi"/>
                <w:color w:val="1F497D" w:themeColor="text2"/>
              </w:rPr>
              <w:t>Prevention</w:t>
            </w:r>
            <w:r w:rsidR="003051AE" w:rsidRPr="00AA0CA7">
              <w:rPr>
                <w:rFonts w:cstheme="minorHAnsi"/>
                <w:color w:val="1F497D" w:themeColor="text2"/>
              </w:rPr>
              <w:t>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051AE" w:rsidRPr="00AA0CA7">
              <w:rPr>
                <w:rFonts w:cstheme="minorHAnsi"/>
                <w:color w:val="1F497D" w:themeColor="text2"/>
              </w:rPr>
              <w:t>et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051AE" w:rsidRPr="00AA0CA7">
              <w:rPr>
                <w:rFonts w:cstheme="minorHAnsi"/>
                <w:color w:val="1F497D" w:themeColor="text2"/>
              </w:rPr>
              <w:t>al.</w:t>
            </w:r>
          </w:p>
          <w:p w14:paraId="01233C4F" w14:textId="77D90C57" w:rsidR="00F81618" w:rsidRPr="00AA0CA7" w:rsidRDefault="00DB2F46" w:rsidP="00F8161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Date: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E27704" w:rsidRPr="00AA0CA7">
              <w:rPr>
                <w:rFonts w:cstheme="minorHAnsi"/>
                <w:color w:val="1F497D" w:themeColor="text2"/>
              </w:rPr>
              <w:t>Jan</w:t>
            </w:r>
            <w:r w:rsidR="00DA41B9" w:rsidRPr="00AA0CA7">
              <w:rPr>
                <w:rFonts w:cstheme="minorHAnsi"/>
                <w:color w:val="1F497D" w:themeColor="text2"/>
              </w:rPr>
              <w:t>uary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E27704" w:rsidRPr="00AA0CA7">
              <w:rPr>
                <w:rFonts w:cstheme="minorHAnsi"/>
                <w:color w:val="1F497D" w:themeColor="text2"/>
              </w:rPr>
              <w:t>2018</w:t>
            </w:r>
          </w:p>
          <w:p w14:paraId="2C59BCA6" w14:textId="058CDE62" w:rsidR="00E01F36" w:rsidRPr="00AA0CA7" w:rsidRDefault="00DB2F46" w:rsidP="00280E8B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Citation: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Dooling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KL,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Guo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A,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Patel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M,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et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al.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Recommendations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Advisory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Committee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Immunization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Practices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Use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Herpes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Vaccines.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MMWR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Morb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Mortal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Wkly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Rep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153EA" w:rsidRPr="00AA0CA7">
              <w:rPr>
                <w:rFonts w:cstheme="minorHAnsi"/>
                <w:color w:val="1F497D" w:themeColor="text2"/>
              </w:rPr>
              <w:t>2018;67:103–108.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</w:p>
          <w:p w14:paraId="6885CF69" w14:textId="0220F6D9" w:rsidR="00AB4ECE" w:rsidRPr="00AA0CA7" w:rsidRDefault="00F153EA" w:rsidP="00E01F36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DOI: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hyperlink r:id="rId17" w:tgtFrame="_blank" w:history="1">
              <w:r w:rsidRPr="00AA0CA7">
                <w:rPr>
                  <w:rStyle w:val="Hyperlink"/>
                  <w:rFonts w:cstheme="minorHAnsi"/>
                  <w:color w:val="1F497D" w:themeColor="text2"/>
                </w:rPr>
                <w:t>http://dx.doi.org/10.15585/mmwr.mm6703a5</w:t>
              </w:r>
            </w:hyperlink>
          </w:p>
          <w:p w14:paraId="4C0500EC" w14:textId="4F4D3086" w:rsidR="00D93EFD" w:rsidRPr="00AA0CA7" w:rsidRDefault="00630D34" w:rsidP="00D93EFD">
            <w:pPr>
              <w:rPr>
                <w:rFonts w:cstheme="minorHAnsi"/>
                <w:b/>
                <w:color w:val="1F497D" w:themeColor="text2"/>
              </w:rPr>
            </w:pPr>
            <w:r w:rsidRPr="00AA0CA7">
              <w:rPr>
                <w:rFonts w:cstheme="minorHAnsi"/>
                <w:b/>
                <w:color w:val="1F497D" w:themeColor="text2"/>
              </w:rPr>
              <w:t>ACIP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3D6B34" w:rsidRPr="00AA0CA7">
              <w:rPr>
                <w:rFonts w:cstheme="minorHAnsi"/>
                <w:b/>
                <w:color w:val="1F497D" w:themeColor="text2"/>
              </w:rPr>
              <w:t>20</w:t>
            </w:r>
            <w:r w:rsidR="00E807A5" w:rsidRPr="00AA0CA7">
              <w:rPr>
                <w:rFonts w:cstheme="minorHAnsi"/>
                <w:b/>
                <w:color w:val="1F497D" w:themeColor="text2"/>
              </w:rPr>
              <w:t>08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/>
                <w:color w:val="1F497D" w:themeColor="text2"/>
              </w:rPr>
              <w:t>Guidelines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Vaccine</w:t>
            </w:r>
            <w:r w:rsidR="00AA0CA7" w:rsidRPr="00AA0CA7">
              <w:rPr>
                <w:rFonts w:cstheme="minorHAnsi"/>
                <w:b/>
                <w:color w:val="1F497D" w:themeColor="text2"/>
              </w:rPr>
              <w:t xml:space="preserve"> </w:t>
            </w:r>
            <w:r w:rsidR="00D93EFD" w:rsidRPr="00AA0CA7">
              <w:rPr>
                <w:rFonts w:cstheme="minorHAnsi"/>
                <w:b/>
                <w:color w:val="1F497D" w:themeColor="text2"/>
              </w:rPr>
              <w:t>Live:</w:t>
            </w:r>
          </w:p>
          <w:p w14:paraId="29FF6358" w14:textId="0E63A081" w:rsidR="002960E0" w:rsidRPr="00AA0CA7" w:rsidRDefault="00203451" w:rsidP="003D617C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Cs/>
                <w:color w:val="1F497D" w:themeColor="text2"/>
              </w:rPr>
            </w:pPr>
            <w:r w:rsidRPr="00AA0CA7">
              <w:rPr>
                <w:rFonts w:cstheme="minorHAnsi"/>
                <w:bCs/>
                <w:color w:val="1F497D" w:themeColor="text2"/>
              </w:rPr>
              <w:t>Title: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Prevention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Herpes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Zoster</w:t>
            </w:r>
            <w:r w:rsidR="00F566BB" w:rsidRPr="00AA0CA7">
              <w:rPr>
                <w:rFonts w:cstheme="minorHAnsi"/>
                <w:bCs/>
                <w:color w:val="1F497D" w:themeColor="text2"/>
              </w:rPr>
              <w:t>: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Recommendations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Advisory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0E67B9" w:rsidRPr="00AA0CA7">
              <w:rPr>
                <w:rFonts w:cstheme="minorHAnsi"/>
                <w:bCs/>
                <w:color w:val="1F497D" w:themeColor="text2"/>
              </w:rPr>
              <w:t>Committee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0E67B9" w:rsidRPr="00AA0CA7">
              <w:rPr>
                <w:rFonts w:cstheme="minorHAnsi"/>
                <w:bCs/>
                <w:color w:val="1F497D" w:themeColor="text2"/>
              </w:rPr>
              <w:t>on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Immunization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Practices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30EED" w:rsidRPr="00AA0CA7">
              <w:rPr>
                <w:rFonts w:cstheme="minorHAnsi"/>
                <w:bCs/>
                <w:color w:val="1F497D" w:themeColor="text2"/>
              </w:rPr>
              <w:t>(ACIP)</w:t>
            </w:r>
          </w:p>
          <w:p w14:paraId="30512249" w14:textId="3C7D5CAD" w:rsidR="002960E0" w:rsidRPr="00AA0CA7" w:rsidRDefault="00203451" w:rsidP="003D617C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Author: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9F3A48" w:rsidRPr="00AA0CA7">
              <w:rPr>
                <w:rFonts w:cstheme="minorHAnsi"/>
                <w:color w:val="1F497D" w:themeColor="text2"/>
              </w:rPr>
              <w:t>Rafael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9F3A48" w:rsidRPr="00AA0CA7">
              <w:rPr>
                <w:rFonts w:cstheme="minorHAnsi"/>
                <w:color w:val="1F497D" w:themeColor="text2"/>
              </w:rPr>
              <w:t>Harp</w:t>
            </w:r>
            <w:r w:rsidR="00215E4D" w:rsidRPr="00AA0CA7">
              <w:rPr>
                <w:rFonts w:cstheme="minorHAnsi"/>
                <w:color w:val="1F497D" w:themeColor="text2"/>
              </w:rPr>
              <w:t>az</w:t>
            </w:r>
            <w:r w:rsidR="00014E33" w:rsidRPr="00AA0CA7">
              <w:rPr>
                <w:rFonts w:cstheme="minorHAnsi"/>
                <w:color w:val="1F497D" w:themeColor="text2"/>
              </w:rPr>
              <w:t>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014E33" w:rsidRPr="00AA0CA7">
              <w:rPr>
                <w:rFonts w:cstheme="minorHAnsi"/>
                <w:color w:val="1F497D" w:themeColor="text2"/>
              </w:rPr>
              <w:t>Cent</w:t>
            </w:r>
            <w:r w:rsidR="002960E0" w:rsidRPr="00AA0CA7">
              <w:rPr>
                <w:rFonts w:cstheme="minorHAnsi"/>
                <w:color w:val="1F497D" w:themeColor="text2"/>
              </w:rPr>
              <w:t>ers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960E0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960E0" w:rsidRPr="00AA0CA7">
              <w:rPr>
                <w:rFonts w:cstheme="minorHAnsi"/>
                <w:color w:val="1F497D" w:themeColor="text2"/>
              </w:rPr>
              <w:t>Disease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960E0" w:rsidRPr="00AA0CA7">
              <w:rPr>
                <w:rFonts w:cstheme="minorHAnsi"/>
                <w:color w:val="1F497D" w:themeColor="text2"/>
              </w:rPr>
              <w:t>Control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960E0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960E0" w:rsidRPr="00AA0CA7">
              <w:rPr>
                <w:rFonts w:cstheme="minorHAnsi"/>
                <w:color w:val="1F497D" w:themeColor="text2"/>
              </w:rPr>
              <w:t>Prevention</w:t>
            </w:r>
            <w:r w:rsidR="00014E33" w:rsidRPr="00AA0CA7">
              <w:rPr>
                <w:rFonts w:cstheme="minorHAnsi"/>
                <w:color w:val="1F497D" w:themeColor="text2"/>
              </w:rPr>
              <w:t>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014E33" w:rsidRPr="00AA0CA7">
              <w:rPr>
                <w:rFonts w:cstheme="minorHAnsi"/>
                <w:color w:val="1F497D" w:themeColor="text2"/>
              </w:rPr>
              <w:t>et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014E33" w:rsidRPr="00AA0CA7">
              <w:rPr>
                <w:rFonts w:cstheme="minorHAnsi"/>
                <w:color w:val="1F497D" w:themeColor="text2"/>
              </w:rPr>
              <w:t>al.</w:t>
            </w:r>
          </w:p>
          <w:p w14:paraId="19F5B498" w14:textId="4B41F528" w:rsidR="006D2322" w:rsidRPr="00AA0CA7" w:rsidRDefault="00203451" w:rsidP="003D617C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Cs/>
                <w:color w:val="1F497D" w:themeColor="text2"/>
              </w:rPr>
            </w:pPr>
            <w:r w:rsidRPr="00AA0CA7">
              <w:rPr>
                <w:rFonts w:cstheme="minorHAnsi"/>
                <w:bCs/>
                <w:color w:val="1F497D" w:themeColor="text2"/>
              </w:rPr>
              <w:t>Date: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6D2322" w:rsidRPr="00AA0CA7">
              <w:rPr>
                <w:rFonts w:cstheme="minorHAnsi"/>
                <w:bCs/>
                <w:color w:val="1F497D" w:themeColor="text2"/>
              </w:rPr>
              <w:t>June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6D2322" w:rsidRPr="00AA0CA7">
              <w:rPr>
                <w:rFonts w:cstheme="minorHAnsi"/>
                <w:bCs/>
                <w:color w:val="1F497D" w:themeColor="text2"/>
              </w:rPr>
              <w:t>6,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6D2322" w:rsidRPr="00AA0CA7">
              <w:rPr>
                <w:rFonts w:cstheme="minorHAnsi"/>
                <w:bCs/>
                <w:color w:val="1F497D" w:themeColor="text2"/>
              </w:rPr>
              <w:t>2008</w:t>
            </w:r>
          </w:p>
          <w:p w14:paraId="2A432B18" w14:textId="2687ED14" w:rsidR="00261179" w:rsidRPr="00AA0CA7" w:rsidRDefault="00203451" w:rsidP="003D617C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Cs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Citation: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70AFC" w:rsidRPr="00AA0CA7">
              <w:rPr>
                <w:rFonts w:cstheme="minorHAnsi"/>
                <w:color w:val="1F497D" w:themeColor="text2"/>
              </w:rPr>
              <w:t>Harpaz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70AFC" w:rsidRPr="00AA0CA7">
              <w:rPr>
                <w:rFonts w:cstheme="minorHAnsi"/>
                <w:color w:val="1F497D" w:themeColor="text2"/>
              </w:rPr>
              <w:t>R,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70AFC" w:rsidRPr="00AA0CA7">
              <w:rPr>
                <w:rFonts w:cstheme="minorHAnsi"/>
                <w:color w:val="1F497D" w:themeColor="text2"/>
              </w:rPr>
              <w:t>Ortega-Sanchez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70AFC" w:rsidRPr="00AA0CA7">
              <w:rPr>
                <w:rFonts w:cstheme="minorHAnsi"/>
                <w:color w:val="1F497D" w:themeColor="text2"/>
              </w:rPr>
              <w:t>IR,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70AFC" w:rsidRPr="00AA0CA7">
              <w:rPr>
                <w:rFonts w:cstheme="minorHAnsi"/>
                <w:color w:val="1F497D" w:themeColor="text2"/>
              </w:rPr>
              <w:t>Seward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proofErr w:type="spellStart"/>
            <w:r w:rsidR="00270AFC" w:rsidRPr="00AA0CA7">
              <w:rPr>
                <w:rFonts w:cstheme="minorHAnsi"/>
                <w:color w:val="1F497D" w:themeColor="text2"/>
              </w:rPr>
              <w:t>JF</w:t>
            </w:r>
            <w:proofErr w:type="spellEnd"/>
            <w:r w:rsidR="00270AFC" w:rsidRPr="00AA0CA7">
              <w:rPr>
                <w:rFonts w:cstheme="minorHAnsi"/>
                <w:color w:val="1F497D" w:themeColor="text2"/>
              </w:rPr>
              <w:t>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Prevention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Herpes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Zoster: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Recommendations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Advisory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Committee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on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Immunization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Practices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bCs/>
                <w:color w:val="1F497D" w:themeColor="text2"/>
              </w:rPr>
              <w:t>(ACIP)</w:t>
            </w:r>
            <w:r w:rsidR="00261179" w:rsidRPr="00AA0CA7">
              <w:rPr>
                <w:rFonts w:cstheme="minorHAnsi"/>
                <w:color w:val="1F497D" w:themeColor="text2"/>
              </w:rPr>
              <w:t>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color w:val="1F497D" w:themeColor="text2"/>
              </w:rPr>
              <w:t>MMWR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color w:val="1F497D" w:themeColor="text2"/>
              </w:rPr>
              <w:t>Early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color w:val="1F497D" w:themeColor="text2"/>
              </w:rPr>
              <w:t>Release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261179" w:rsidRPr="00AA0CA7">
              <w:rPr>
                <w:rFonts w:cstheme="minorHAnsi"/>
                <w:color w:val="1F497D" w:themeColor="text2"/>
              </w:rPr>
              <w:t>2008;57[</w:t>
            </w:r>
            <w:r w:rsidR="00737BF0" w:rsidRPr="00AA0CA7">
              <w:rPr>
                <w:rFonts w:cstheme="minorHAnsi"/>
                <w:color w:val="1F497D" w:themeColor="text2"/>
              </w:rPr>
              <w:t>November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737BF0" w:rsidRPr="00AA0CA7">
              <w:rPr>
                <w:rFonts w:cstheme="minorHAnsi"/>
                <w:color w:val="1F497D" w:themeColor="text2"/>
              </w:rPr>
              <w:t>2019</w:t>
            </w:r>
            <w:r w:rsidR="00261179" w:rsidRPr="00AA0CA7">
              <w:rPr>
                <w:rFonts w:cstheme="minorHAnsi"/>
                <w:color w:val="1F497D" w:themeColor="text2"/>
              </w:rPr>
              <w:t>]:</w:t>
            </w:r>
            <w:r w:rsidR="00670180" w:rsidRPr="00AA0CA7">
              <w:rPr>
                <w:rFonts w:cstheme="minorHAnsi"/>
                <w:color w:val="1F497D" w:themeColor="text2"/>
              </w:rPr>
              <w:t>1</w:t>
            </w:r>
            <w:r w:rsidR="003D617C" w:rsidRPr="00AA0CA7">
              <w:rPr>
                <w:rFonts w:cstheme="minorHAnsi"/>
                <w:color w:val="1F497D" w:themeColor="text2"/>
              </w:rPr>
              <w:t>-2</w:t>
            </w:r>
            <w:r w:rsidR="00261179" w:rsidRPr="00AA0CA7">
              <w:rPr>
                <w:rFonts w:cstheme="minorHAnsi"/>
                <w:color w:val="1F497D" w:themeColor="text2"/>
              </w:rPr>
              <w:t>.</w:t>
            </w:r>
          </w:p>
          <w:p w14:paraId="55B8DA75" w14:textId="7EA6DBCD" w:rsidR="00D93EFD" w:rsidRPr="00AA0CA7" w:rsidRDefault="006D2322" w:rsidP="00121368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Cs/>
                <w:color w:val="1F497D" w:themeColor="text2"/>
              </w:rPr>
            </w:pPr>
            <w:r w:rsidRPr="00AA0CA7">
              <w:rPr>
                <w:rFonts w:cstheme="minorHAnsi"/>
                <w:bCs/>
                <w:color w:val="1F497D" w:themeColor="text2"/>
              </w:rPr>
              <w:t>URL: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hyperlink r:id="rId18" w:history="1">
              <w:r w:rsidRPr="00AA0CA7">
                <w:rPr>
                  <w:rStyle w:val="Hyperlink"/>
                  <w:rFonts w:cstheme="minorHAnsi"/>
                  <w:color w:val="1F497D" w:themeColor="text2"/>
                </w:rPr>
                <w:t>https://www.cdc.gov/mmwr/PDF/rr/rr5705.pdf</w:t>
              </w:r>
            </w:hyperlink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</w:p>
        </w:tc>
      </w:tr>
      <w:tr w:rsidR="00AB4ECE" w14:paraId="55B8DA79" w14:textId="77777777" w:rsidTr="00E01F36">
        <w:tc>
          <w:tcPr>
            <w:tcW w:w="2605" w:type="dxa"/>
          </w:tcPr>
          <w:p w14:paraId="55B8DA77" w14:textId="314DB26A" w:rsidR="00AB4ECE" w:rsidRDefault="00AB4ECE" w:rsidP="002E2177">
            <w:pPr>
              <w:ind w:left="0" w:firstLine="0"/>
            </w:pPr>
            <w:r>
              <w:t>Quote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guideline</w:t>
            </w:r>
            <w:r w:rsidR="00AA0CA7">
              <w:t xml:space="preserve"> </w:t>
            </w:r>
            <w:r>
              <w:t>or</w:t>
            </w:r>
            <w:r w:rsidR="00AA0CA7">
              <w:t xml:space="preserve"> </w:t>
            </w:r>
            <w:r>
              <w:t>recommendation</w:t>
            </w:r>
            <w:r w:rsidR="00AA0CA7">
              <w:t xml:space="preserve"> </w:t>
            </w:r>
            <w:r>
              <w:t>verbatim</w:t>
            </w:r>
            <w:r w:rsidR="00AA0CA7">
              <w:t xml:space="preserve"> </w:t>
            </w:r>
            <w:r>
              <w:t>about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process,</w:t>
            </w:r>
            <w:r w:rsidR="00AA0CA7">
              <w:t xml:space="preserve"> </w:t>
            </w:r>
            <w:r>
              <w:t>structure</w:t>
            </w:r>
            <w:r w:rsidR="00AA0CA7">
              <w:t xml:space="preserve"> </w:t>
            </w:r>
            <w:r>
              <w:t>or</w:t>
            </w:r>
            <w:r w:rsidR="00AA0CA7">
              <w:t xml:space="preserve"> </w:t>
            </w:r>
            <w:r>
              <w:t>intermediate</w:t>
            </w:r>
            <w:r w:rsidR="00AA0CA7">
              <w:t xml:space="preserve"> </w:t>
            </w:r>
            <w:r>
              <w:t>outcome</w:t>
            </w:r>
            <w:r w:rsidR="00AA0CA7">
              <w:t xml:space="preserve"> </w:t>
            </w:r>
            <w:r>
              <w:t>being</w:t>
            </w:r>
            <w:r w:rsidR="00AA0CA7">
              <w:t xml:space="preserve"> </w:t>
            </w:r>
            <w:r>
              <w:t>measured.</w:t>
            </w:r>
            <w:r w:rsidR="00AA0CA7">
              <w:t xml:space="preserve"> </w:t>
            </w:r>
            <w:r w:rsidR="000E5C93">
              <w:t>If</w:t>
            </w:r>
            <w:r w:rsidR="00AA0CA7">
              <w:t xml:space="preserve"> </w:t>
            </w:r>
            <w:r w:rsidR="000E5C93">
              <w:t>not</w:t>
            </w:r>
            <w:r w:rsidR="00AA0CA7">
              <w:t xml:space="preserve"> </w:t>
            </w:r>
            <w:r w:rsidR="000E5C93">
              <w:t>a</w:t>
            </w:r>
            <w:r w:rsidR="00AA0CA7">
              <w:t xml:space="preserve"> </w:t>
            </w:r>
            <w:r w:rsidR="000E5C93">
              <w:t>guideline,</w:t>
            </w:r>
            <w:r w:rsidR="00AA0CA7">
              <w:t xml:space="preserve"> </w:t>
            </w:r>
            <w:r w:rsidR="000E5C93">
              <w:t>summarize</w:t>
            </w:r>
            <w:r w:rsidR="00AA0CA7">
              <w:t xml:space="preserve"> </w:t>
            </w:r>
            <w:r w:rsidR="000E5C93">
              <w:t>the</w:t>
            </w:r>
            <w:r w:rsidR="00AA0CA7">
              <w:t xml:space="preserve"> </w:t>
            </w:r>
            <w:r w:rsidR="000E5C93">
              <w:t>conclusions</w:t>
            </w:r>
            <w:r w:rsidR="00AA0CA7">
              <w:t xml:space="preserve"> </w:t>
            </w:r>
            <w:r w:rsidR="000E5C93">
              <w:t>from</w:t>
            </w:r>
            <w:r w:rsidR="00AA0CA7">
              <w:t xml:space="preserve"> </w:t>
            </w:r>
            <w:r w:rsidR="000E5C93">
              <w:t>the</w:t>
            </w:r>
            <w:r w:rsidR="00AA0CA7">
              <w:t xml:space="preserve"> </w:t>
            </w:r>
            <w:r w:rsidR="000E5C93">
              <w:t>SR.</w:t>
            </w:r>
          </w:p>
        </w:tc>
        <w:tc>
          <w:tcPr>
            <w:tcW w:w="7380" w:type="dxa"/>
          </w:tcPr>
          <w:p w14:paraId="15EF9781" w14:textId="3684A4C8" w:rsidR="002039ED" w:rsidRPr="00AA0CA7" w:rsidRDefault="002039ED" w:rsidP="003B019D">
            <w:pPr>
              <w:ind w:left="0" w:firstLine="0"/>
              <w:rPr>
                <w:rFonts w:cstheme="minorHAnsi"/>
                <w:bCs/>
                <w:color w:val="1F497D" w:themeColor="text2"/>
              </w:rPr>
            </w:pPr>
            <w:r w:rsidRPr="00AA0CA7">
              <w:rPr>
                <w:rFonts w:cstheme="minorHAnsi"/>
                <w:bCs/>
                <w:color w:val="1F497D" w:themeColor="text2"/>
              </w:rPr>
              <w:t>ACIP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2018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Guidelines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Recombinant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Vaccine</w:t>
            </w:r>
            <w:r w:rsidR="00812403" w:rsidRPr="00AA0CA7">
              <w:rPr>
                <w:rFonts w:cstheme="minorHAnsi"/>
                <w:bCs/>
                <w:color w:val="1F497D" w:themeColor="text2"/>
              </w:rPr>
              <w:t>:</w:t>
            </w:r>
          </w:p>
          <w:p w14:paraId="570A8BFA" w14:textId="461F06D2" w:rsidR="003B019D" w:rsidRPr="00AA0CA7" w:rsidRDefault="00146334" w:rsidP="00662FC1">
            <w:pPr>
              <w:ind w:left="0" w:firstLine="0"/>
              <w:rPr>
                <w:rFonts w:cstheme="minorHAnsi"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“</w:t>
            </w:r>
            <w:r w:rsidR="003B019D" w:rsidRPr="00AA0CA7">
              <w:rPr>
                <w:rFonts w:cstheme="minorHAnsi"/>
                <w:color w:val="1F497D" w:themeColor="text2"/>
              </w:rPr>
              <w:t>Recombinant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vaccine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(RZV)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is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recommended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prevention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herpes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related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complications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immunocompetent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adults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aged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≥50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years.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RZV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is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recommended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prevention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herpes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related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complications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immunocompetent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adults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who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previously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received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vaccine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live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(ZVL).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RZV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is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preferred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over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ZVL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prevention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herpes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and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related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B019D" w:rsidRPr="00AA0CA7">
              <w:rPr>
                <w:rFonts w:cstheme="minorHAnsi"/>
                <w:color w:val="1F497D" w:themeColor="text2"/>
              </w:rPr>
              <w:t>complications.</w:t>
            </w:r>
          </w:p>
          <w:p w14:paraId="4AA8C8D7" w14:textId="6C530960" w:rsidR="003B019D" w:rsidRPr="00AA0CA7" w:rsidRDefault="003B019D" w:rsidP="003B019D">
            <w:pPr>
              <w:ind w:left="0" w:firstLine="0"/>
              <w:rPr>
                <w:rFonts w:cstheme="minorHAnsi"/>
                <w:color w:val="1F497D" w:themeColor="text2"/>
              </w:rPr>
            </w:pPr>
            <w:r w:rsidRPr="00AA0CA7">
              <w:rPr>
                <w:rFonts w:cstheme="minorHAnsi"/>
                <w:color w:val="1F497D" w:themeColor="text2"/>
              </w:rPr>
              <w:t>These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recommendations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serve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as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supplement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to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existing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recommendations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use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ZVL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in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immunocompetent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adults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aged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≥60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color w:val="1F497D" w:themeColor="text2"/>
              </w:rPr>
              <w:t>years.</w:t>
            </w:r>
            <w:r w:rsidR="00662FC1" w:rsidRPr="00AA0CA7">
              <w:rPr>
                <w:rFonts w:cstheme="minorHAnsi"/>
                <w:color w:val="1F497D" w:themeColor="text2"/>
              </w:rPr>
              <w:t>”</w:t>
            </w:r>
          </w:p>
          <w:p w14:paraId="6012EE1A" w14:textId="77777777" w:rsidR="003B019D" w:rsidRPr="00AA0CA7" w:rsidRDefault="003B019D" w:rsidP="00295ED8">
            <w:pPr>
              <w:ind w:left="0" w:firstLine="0"/>
              <w:rPr>
                <w:rFonts w:cstheme="minorHAnsi"/>
                <w:color w:val="1F497D" w:themeColor="text2"/>
              </w:rPr>
            </w:pPr>
          </w:p>
          <w:p w14:paraId="61750CCC" w14:textId="156B7FA8" w:rsidR="003273E4" w:rsidRPr="00AA0CA7" w:rsidRDefault="003273E4" w:rsidP="003273E4">
            <w:pPr>
              <w:rPr>
                <w:rFonts w:cstheme="minorHAnsi"/>
                <w:bCs/>
                <w:color w:val="1F497D" w:themeColor="text2"/>
              </w:rPr>
            </w:pPr>
            <w:r w:rsidRPr="00AA0CA7">
              <w:rPr>
                <w:rFonts w:cstheme="minorHAnsi"/>
                <w:bCs/>
                <w:color w:val="1F497D" w:themeColor="text2"/>
              </w:rPr>
              <w:t>ACIP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2008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Guidelines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Vaccine</w:t>
            </w:r>
            <w:r w:rsidR="00AA0CA7" w:rsidRPr="00AA0CA7">
              <w:rPr>
                <w:rFonts w:cstheme="minorHAnsi"/>
                <w:bCs/>
                <w:color w:val="1F497D" w:themeColor="text2"/>
              </w:rPr>
              <w:t xml:space="preserve"> </w:t>
            </w:r>
            <w:r w:rsidRPr="00AA0CA7">
              <w:rPr>
                <w:rFonts w:cstheme="minorHAnsi"/>
                <w:bCs/>
                <w:color w:val="1F497D" w:themeColor="text2"/>
              </w:rPr>
              <w:t>Live:</w:t>
            </w:r>
          </w:p>
          <w:p w14:paraId="55B8DA78" w14:textId="6F435074" w:rsidR="00AB4ECE" w:rsidRPr="00AA0CA7" w:rsidRDefault="009C1D42" w:rsidP="00AB7FE3">
            <w:pPr>
              <w:ind w:left="0" w:firstLine="0"/>
              <w:rPr>
                <w:rFonts w:ascii="Trebuchet MS" w:hAnsi="Trebuchet MS"/>
                <w:color w:val="1F497D" w:themeColor="text2"/>
                <w:sz w:val="20"/>
                <w:szCs w:val="20"/>
              </w:rPr>
            </w:pPr>
            <w:r w:rsidRPr="00AA0CA7">
              <w:rPr>
                <w:rFonts w:cstheme="minorHAnsi"/>
                <w:color w:val="1F497D" w:themeColor="text2"/>
              </w:rPr>
              <w:t>“</w:t>
            </w:r>
            <w:r w:rsidR="003273E4" w:rsidRPr="00AA0CA7">
              <w:rPr>
                <w:rFonts w:cstheme="minorHAnsi"/>
                <w:color w:val="1F497D" w:themeColor="text2"/>
              </w:rPr>
              <w:t>Licensed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vaccine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is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lyophilized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preparation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live,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attenuated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strain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VZV,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same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strain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used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in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varicella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3273E4" w:rsidRPr="00AA0CA7">
              <w:rPr>
                <w:rFonts w:cstheme="minorHAnsi"/>
                <w:color w:val="1F497D" w:themeColor="text2"/>
              </w:rPr>
              <w:t>vaccines.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vaccine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is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recommended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for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all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persons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aged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  <w:u w:val="single"/>
              </w:rPr>
              <w:t>&gt;</w:t>
            </w:r>
            <w:r w:rsidR="00FF6A4B" w:rsidRPr="00AA0CA7">
              <w:rPr>
                <w:rFonts w:cstheme="minorHAnsi"/>
                <w:color w:val="1F497D" w:themeColor="text2"/>
              </w:rPr>
              <w:t>60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years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who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have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no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contraindications,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including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persons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who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report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a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previous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episode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of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zoster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who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have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chronic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medical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conditions.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vaccine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should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be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offered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at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the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patient's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first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clinical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encounter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with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his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or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her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health-care</w:t>
            </w:r>
            <w:r w:rsidR="00AA0CA7" w:rsidRPr="00AA0CA7">
              <w:rPr>
                <w:rFonts w:cstheme="minorHAnsi"/>
                <w:color w:val="1F497D" w:themeColor="text2"/>
              </w:rPr>
              <w:t xml:space="preserve"> </w:t>
            </w:r>
            <w:r w:rsidR="00FF6A4B" w:rsidRPr="00AA0CA7">
              <w:rPr>
                <w:rFonts w:cstheme="minorHAnsi"/>
                <w:color w:val="1F497D" w:themeColor="text2"/>
              </w:rPr>
              <w:t>provider.</w:t>
            </w:r>
            <w:r w:rsidRPr="00AA0CA7">
              <w:rPr>
                <w:rFonts w:cstheme="minorHAnsi"/>
                <w:color w:val="1F497D" w:themeColor="text2"/>
              </w:rPr>
              <w:t>”</w:t>
            </w:r>
          </w:p>
        </w:tc>
      </w:tr>
      <w:tr w:rsidR="00AB4ECE" w14:paraId="55B8DA7C" w14:textId="77777777" w:rsidTr="00E01F36">
        <w:tc>
          <w:tcPr>
            <w:tcW w:w="2605" w:type="dxa"/>
          </w:tcPr>
          <w:p w14:paraId="55B8DA7A" w14:textId="4F11B525" w:rsidR="00AB4ECE" w:rsidRDefault="00AB4ECE" w:rsidP="00E42FAA">
            <w:pPr>
              <w:ind w:left="0" w:firstLine="0"/>
            </w:pPr>
            <w:r>
              <w:t>Grade</w:t>
            </w:r>
            <w:r w:rsidR="00AA0CA7">
              <w:t xml:space="preserve"> </w:t>
            </w:r>
            <w:r>
              <w:t>assigned</w:t>
            </w:r>
            <w:r w:rsidR="00AA0CA7">
              <w:t xml:space="preserve"> </w:t>
            </w:r>
            <w:r>
              <w:t>to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 w:rsidRPr="004E7215">
              <w:rPr>
                <w:b/>
              </w:rPr>
              <w:t>evidence</w:t>
            </w:r>
            <w:r w:rsidR="00AA0CA7">
              <w:t xml:space="preserve"> </w:t>
            </w:r>
            <w:r>
              <w:t>associated</w:t>
            </w:r>
            <w:r w:rsidR="00AA0CA7">
              <w:t xml:space="preserve"> </w:t>
            </w:r>
            <w:r>
              <w:t>with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recommendation</w:t>
            </w:r>
            <w:r w:rsidR="00AA0CA7">
              <w:t xml:space="preserve"> </w:t>
            </w:r>
            <w:r>
              <w:t>with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definition</w:t>
            </w:r>
            <w:r w:rsidR="00AA0CA7">
              <w:t xml:space="preserve"> </w:t>
            </w:r>
            <w:r>
              <w:t>of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grade</w:t>
            </w:r>
          </w:p>
        </w:tc>
        <w:tc>
          <w:tcPr>
            <w:tcW w:w="7380" w:type="dxa"/>
          </w:tcPr>
          <w:p w14:paraId="55B8DA7B" w14:textId="27E43F15" w:rsidR="00AB4ECE" w:rsidRPr="00AA0CA7" w:rsidRDefault="00776F4F" w:rsidP="00C77074">
            <w:pPr>
              <w:ind w:left="0" w:firstLine="0"/>
              <w:rPr>
                <w:rFonts w:cstheme="minorHAnsi"/>
                <w:color w:val="1F497D" w:themeColor="text2"/>
                <w:shd w:val="clear" w:color="auto" w:fill="FFFFFF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overall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underlying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conducts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thorough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peer-reviewed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effectiveness,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discusses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professional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organizations,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holds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regular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meetings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experts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vote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proposed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recommendations.</w:t>
            </w:r>
          </w:p>
        </w:tc>
      </w:tr>
      <w:tr w:rsidR="00AB4ECE" w14:paraId="55B8DA7F" w14:textId="77777777" w:rsidTr="00E01F36">
        <w:tc>
          <w:tcPr>
            <w:tcW w:w="2605" w:type="dxa"/>
          </w:tcPr>
          <w:p w14:paraId="55B8DA7D" w14:textId="52D14F72" w:rsidR="00AB4ECE" w:rsidRDefault="00AB4ECE" w:rsidP="00E42FAA">
            <w:pPr>
              <w:ind w:left="0" w:firstLine="0"/>
            </w:pPr>
            <w:r>
              <w:lastRenderedPageBreak/>
              <w:t>Provide</w:t>
            </w:r>
            <w:r w:rsidR="00AA0CA7">
              <w:t xml:space="preserve"> </w:t>
            </w:r>
            <w:r>
              <w:t>all</w:t>
            </w:r>
            <w:r w:rsidR="00AA0CA7">
              <w:t xml:space="preserve"> </w:t>
            </w:r>
            <w:r>
              <w:t>other</w:t>
            </w:r>
            <w:r w:rsidR="00AA0CA7">
              <w:t xml:space="preserve"> </w:t>
            </w:r>
            <w:r>
              <w:t>grades</w:t>
            </w:r>
            <w:r w:rsidR="00AA0CA7">
              <w:t xml:space="preserve"> </w:t>
            </w:r>
            <w:r>
              <w:t>and</w:t>
            </w:r>
            <w:r w:rsidR="00AA0CA7">
              <w:t xml:space="preserve"> </w:t>
            </w:r>
            <w:r>
              <w:t>definitions</w:t>
            </w:r>
            <w:r w:rsidR="00AA0CA7">
              <w:t xml:space="preserve"> </w:t>
            </w:r>
            <w:r>
              <w:t>from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evidence</w:t>
            </w:r>
            <w:r w:rsidR="00AA0CA7">
              <w:t xml:space="preserve"> </w:t>
            </w:r>
            <w:r>
              <w:t>grading</w:t>
            </w:r>
            <w:r w:rsidR="00AA0CA7">
              <w:t xml:space="preserve"> </w:t>
            </w:r>
            <w:r>
              <w:t>system</w:t>
            </w:r>
          </w:p>
        </w:tc>
        <w:tc>
          <w:tcPr>
            <w:tcW w:w="7380" w:type="dxa"/>
          </w:tcPr>
          <w:p w14:paraId="55B8DA7E" w14:textId="1D53DBDA" w:rsidR="00AB4ECE" w:rsidRPr="00AA0CA7" w:rsidRDefault="00776F4F" w:rsidP="00E66285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N/A</w:t>
            </w:r>
          </w:p>
        </w:tc>
      </w:tr>
      <w:tr w:rsidR="00AB4ECE" w14:paraId="55B8DA82" w14:textId="77777777" w:rsidTr="00E01F36">
        <w:tc>
          <w:tcPr>
            <w:tcW w:w="2605" w:type="dxa"/>
          </w:tcPr>
          <w:p w14:paraId="55B8DA80" w14:textId="0FEE4F55" w:rsidR="00AB4ECE" w:rsidRDefault="00AB4ECE" w:rsidP="00E42FAA">
            <w:pPr>
              <w:ind w:left="0" w:firstLine="0"/>
            </w:pPr>
            <w:r>
              <w:t>Grade</w:t>
            </w:r>
            <w:r w:rsidR="00AA0CA7">
              <w:t xml:space="preserve"> </w:t>
            </w:r>
            <w:r>
              <w:t>assigned</w:t>
            </w:r>
            <w:r w:rsidR="00AA0CA7">
              <w:t xml:space="preserve"> </w:t>
            </w:r>
            <w:r>
              <w:t>to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 w:rsidRPr="004E7215">
              <w:rPr>
                <w:b/>
              </w:rPr>
              <w:t>recommendation</w:t>
            </w:r>
            <w:r w:rsidR="00AA0CA7">
              <w:t xml:space="preserve"> </w:t>
            </w:r>
            <w:r>
              <w:t>with</w:t>
            </w:r>
            <w:r w:rsidR="00AA0CA7">
              <w:t xml:space="preserve"> </w:t>
            </w:r>
            <w:r>
              <w:t>definition</w:t>
            </w:r>
            <w:r w:rsidR="00AA0CA7">
              <w:t xml:space="preserve"> </w:t>
            </w:r>
            <w:r>
              <w:t>of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grade</w:t>
            </w:r>
          </w:p>
        </w:tc>
        <w:tc>
          <w:tcPr>
            <w:tcW w:w="7380" w:type="dxa"/>
          </w:tcPr>
          <w:p w14:paraId="608BB382" w14:textId="6452EEC9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CDC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using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explicit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evidence-based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method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Assessment,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Evaluation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(GRADE)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approach.</w:t>
            </w:r>
          </w:p>
          <w:p w14:paraId="6A726E59" w14:textId="77777777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</w:p>
          <w:p w14:paraId="55B8DA81" w14:textId="7A15F433" w:rsidR="00AB4ECE" w:rsidRPr="00AA0CA7" w:rsidRDefault="0076365D" w:rsidP="0076365D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Key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factors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considered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balance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benefits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harms,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quality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values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preferences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people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affected,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health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economic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analyses.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discusses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professional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organizations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holds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regular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meetings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experts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vote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proposed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recommendations.</w:t>
            </w:r>
          </w:p>
        </w:tc>
      </w:tr>
      <w:tr w:rsidR="00AB4ECE" w14:paraId="55B8DA85" w14:textId="77777777" w:rsidTr="00E01F36">
        <w:tc>
          <w:tcPr>
            <w:tcW w:w="2605" w:type="dxa"/>
          </w:tcPr>
          <w:p w14:paraId="55B8DA83" w14:textId="3FC5AEFF" w:rsidR="00AB4ECE" w:rsidRDefault="00AB4ECE" w:rsidP="00E42FAA">
            <w:pPr>
              <w:ind w:left="0" w:firstLine="0"/>
            </w:pPr>
            <w:r>
              <w:t>Provide</w:t>
            </w:r>
            <w:r w:rsidR="00AA0CA7">
              <w:t xml:space="preserve"> </w:t>
            </w:r>
            <w:r>
              <w:t>all</w:t>
            </w:r>
            <w:r w:rsidR="00AA0CA7">
              <w:t xml:space="preserve"> </w:t>
            </w:r>
            <w:r>
              <w:t>other</w:t>
            </w:r>
            <w:r w:rsidR="00AA0CA7">
              <w:t xml:space="preserve"> </w:t>
            </w:r>
            <w:r>
              <w:t>grades</w:t>
            </w:r>
            <w:r w:rsidR="00AA0CA7">
              <w:t xml:space="preserve"> </w:t>
            </w:r>
            <w:r>
              <w:t>and</w:t>
            </w:r>
            <w:r w:rsidR="00AA0CA7">
              <w:t xml:space="preserve"> </w:t>
            </w:r>
            <w:r>
              <w:t>definitions</w:t>
            </w:r>
            <w:r w:rsidR="00AA0CA7">
              <w:t xml:space="preserve"> </w:t>
            </w:r>
            <w:r>
              <w:t>from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recommendation</w:t>
            </w:r>
            <w:r w:rsidR="00AA0CA7">
              <w:t xml:space="preserve"> </w:t>
            </w:r>
            <w:r>
              <w:t>grading</w:t>
            </w:r>
            <w:r w:rsidR="00AA0CA7">
              <w:t xml:space="preserve"> </w:t>
            </w:r>
            <w:r>
              <w:t>system</w:t>
            </w:r>
          </w:p>
        </w:tc>
        <w:tc>
          <w:tcPr>
            <w:tcW w:w="7380" w:type="dxa"/>
          </w:tcPr>
          <w:p w14:paraId="55B8DA84" w14:textId="343617B8" w:rsidR="00470478" w:rsidRPr="00AA0CA7" w:rsidRDefault="008815B3" w:rsidP="002E2177">
            <w:pPr>
              <w:ind w:left="0" w:firstLine="0"/>
              <w:rPr>
                <w:rFonts w:ascii="Trebuchet MS" w:hAnsi="Trebuchet MS"/>
                <w:color w:val="1F497D" w:themeColor="text2"/>
                <w:sz w:val="20"/>
                <w:szCs w:val="20"/>
              </w:rPr>
            </w:pPr>
            <w:r w:rsidRPr="00AA0CA7">
              <w:rPr>
                <w:color w:val="1F497D" w:themeColor="text2"/>
              </w:rPr>
              <w:t>N/A</w:t>
            </w:r>
          </w:p>
        </w:tc>
      </w:tr>
      <w:tr w:rsidR="00AB4ECE" w14:paraId="55B8DA8A" w14:textId="77777777" w:rsidTr="00E01F36">
        <w:tc>
          <w:tcPr>
            <w:tcW w:w="2605" w:type="dxa"/>
          </w:tcPr>
          <w:p w14:paraId="55B8DA86" w14:textId="78B341C8" w:rsidR="00AB4ECE" w:rsidRDefault="000E5C93" w:rsidP="002E2177">
            <w:pPr>
              <w:ind w:left="0" w:firstLine="0"/>
            </w:pPr>
            <w:r>
              <w:t>Body</w:t>
            </w:r>
            <w:r w:rsidR="00AA0CA7">
              <w:t xml:space="preserve"> </w:t>
            </w:r>
            <w:r>
              <w:t>of</w:t>
            </w:r>
            <w:r w:rsidR="00AA0CA7">
              <w:t xml:space="preserve"> </w:t>
            </w:r>
            <w:r>
              <w:t>evidence:</w:t>
            </w:r>
          </w:p>
          <w:p w14:paraId="55B8DA87" w14:textId="6A07E61A" w:rsidR="000E5C93" w:rsidRDefault="000E5C93" w:rsidP="000E5C93">
            <w:pPr>
              <w:pStyle w:val="ListParagraph"/>
              <w:numPr>
                <w:ilvl w:val="0"/>
                <w:numId w:val="10"/>
              </w:numPr>
            </w:pPr>
            <w:r>
              <w:t>Quantity</w:t>
            </w:r>
            <w:r w:rsidR="00AA0CA7">
              <w:t xml:space="preserve"> </w:t>
            </w:r>
            <w:r>
              <w:t>–</w:t>
            </w:r>
            <w:r w:rsidR="00AA0CA7">
              <w:t xml:space="preserve"> </w:t>
            </w:r>
            <w:r>
              <w:t>how</w:t>
            </w:r>
            <w:r w:rsidR="00AA0CA7">
              <w:t xml:space="preserve"> </w:t>
            </w:r>
            <w:r>
              <w:t>many</w:t>
            </w:r>
            <w:r w:rsidR="00AA0CA7">
              <w:t xml:space="preserve"> </w:t>
            </w:r>
            <w:r>
              <w:t>studies?</w:t>
            </w:r>
          </w:p>
          <w:p w14:paraId="55B8DA88" w14:textId="3937F270" w:rsidR="000E5C93" w:rsidRDefault="000E5C93" w:rsidP="000E5C93">
            <w:pPr>
              <w:pStyle w:val="ListParagraph"/>
              <w:numPr>
                <w:ilvl w:val="0"/>
                <w:numId w:val="10"/>
              </w:numPr>
            </w:pPr>
            <w:r>
              <w:t>Quality</w:t>
            </w:r>
            <w:r w:rsidR="00AA0CA7">
              <w:t xml:space="preserve"> </w:t>
            </w:r>
            <w:r>
              <w:t>–</w:t>
            </w:r>
            <w:r w:rsidR="00AA0CA7">
              <w:t xml:space="preserve"> </w:t>
            </w:r>
            <w:r>
              <w:t>what</w:t>
            </w:r>
            <w:r w:rsidR="00AA0CA7">
              <w:t xml:space="preserve"> </w:t>
            </w:r>
            <w:r>
              <w:t>type</w:t>
            </w:r>
            <w:r w:rsidR="00AA0CA7">
              <w:t xml:space="preserve"> </w:t>
            </w:r>
            <w:r>
              <w:t>of</w:t>
            </w:r>
            <w:r w:rsidR="00AA0CA7">
              <w:t xml:space="preserve"> </w:t>
            </w:r>
            <w:r>
              <w:t>studies?</w:t>
            </w:r>
          </w:p>
        </w:tc>
        <w:tc>
          <w:tcPr>
            <w:tcW w:w="7380" w:type="dxa"/>
          </w:tcPr>
          <w:p w14:paraId="55B8DA89" w14:textId="5A205011" w:rsidR="004C35BE" w:rsidRPr="00AA0CA7" w:rsidRDefault="00AB2E62" w:rsidP="004A3173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7516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Herpes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DA7516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Zoster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DA7516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Vaccines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DA7516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Work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DA7516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Group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964C14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evaluated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820D14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2015-2017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00644" w:rsidRPr="00AA0CA7">
              <w:rPr>
                <w:color w:val="1F497D" w:themeColor="text2"/>
              </w:rPr>
              <w:t>efficacy,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D6C05" w:rsidRPr="00AA0CA7">
              <w:rPr>
                <w:color w:val="1F497D" w:themeColor="text2"/>
              </w:rPr>
              <w:t>cos</w:t>
            </w:r>
            <w:r w:rsidR="001071C0" w:rsidRPr="00AA0CA7">
              <w:rPr>
                <w:color w:val="1F497D" w:themeColor="text2"/>
              </w:rPr>
              <w:t>t-effectiveness,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safety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C04CB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0D14" w:rsidRPr="00AA0CA7">
              <w:rPr>
                <w:color w:val="1F497D" w:themeColor="text2"/>
              </w:rPr>
              <w:t>both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0D14" w:rsidRPr="00AA0CA7">
              <w:rPr>
                <w:color w:val="1F497D" w:themeColor="text2"/>
              </w:rPr>
              <w:t>RZV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0D14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0D14" w:rsidRPr="00AA0CA7">
              <w:rPr>
                <w:color w:val="1F497D" w:themeColor="text2"/>
              </w:rPr>
              <w:t>ZVL.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476CD4" w:rsidRPr="00AA0CA7">
              <w:rPr>
                <w:color w:val="1F497D" w:themeColor="text2"/>
              </w:rPr>
              <w:t>Their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476CD4" w:rsidRPr="00AA0CA7">
              <w:rPr>
                <w:color w:val="1F497D" w:themeColor="text2"/>
              </w:rPr>
              <w:t>review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476CD4" w:rsidRPr="00AA0CA7">
              <w:rPr>
                <w:color w:val="1F497D" w:themeColor="text2"/>
              </w:rPr>
              <w:t>included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921DA" w:rsidRPr="00AA0CA7">
              <w:rPr>
                <w:color w:val="1F497D" w:themeColor="text2"/>
              </w:rPr>
              <w:t>10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E0FB8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F6BA8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A3C7D" w:rsidRPr="00AA0CA7">
              <w:rPr>
                <w:color w:val="1F497D" w:themeColor="text2"/>
              </w:rPr>
              <w:t>RZV,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A7C"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A7C" w:rsidRPr="00AA0CA7">
              <w:rPr>
                <w:color w:val="1F497D" w:themeColor="text2"/>
              </w:rPr>
              <w:t>seven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A7C" w:rsidRPr="00AA0CA7">
              <w:rPr>
                <w:color w:val="1F497D" w:themeColor="text2"/>
              </w:rPr>
              <w:t>randomized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A7C"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05A7C" w:rsidRPr="00AA0CA7">
              <w:rPr>
                <w:color w:val="1F497D" w:themeColor="text2"/>
              </w:rPr>
              <w:t>trials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13FB5" w:rsidRPr="00AA0CA7">
              <w:rPr>
                <w:color w:val="1F497D" w:themeColor="text2"/>
              </w:rPr>
              <w:t>(RCTs)</w:t>
            </w:r>
            <w:r w:rsidR="00205A7C" w:rsidRPr="00AA0CA7">
              <w:rPr>
                <w:color w:val="1F497D" w:themeColor="text2"/>
              </w:rPr>
              <w:t>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F6BA8" w:rsidRPr="00AA0CA7">
              <w:rPr>
                <w:color w:val="1F497D" w:themeColor="text2"/>
              </w:rPr>
              <w:t>They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13FB5"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94458" w:rsidRPr="00AA0CA7">
              <w:rPr>
                <w:color w:val="1F497D" w:themeColor="text2"/>
              </w:rPr>
              <w:t>40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94458" w:rsidRPr="00AA0CA7">
              <w:rPr>
                <w:color w:val="1F497D" w:themeColor="text2"/>
              </w:rPr>
              <w:t>s</w:t>
            </w:r>
            <w:r w:rsidR="008F13C9" w:rsidRPr="00AA0CA7">
              <w:rPr>
                <w:color w:val="1F497D" w:themeColor="text2"/>
              </w:rPr>
              <w:t>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F6BA8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F13C9" w:rsidRPr="00AA0CA7">
              <w:rPr>
                <w:color w:val="1F497D" w:themeColor="text2"/>
              </w:rPr>
              <w:t>ZVL</w:t>
            </w:r>
            <w:r w:rsidR="00FF6BA8" w:rsidRPr="00AA0CA7">
              <w:rPr>
                <w:color w:val="1F497D" w:themeColor="text2"/>
              </w:rPr>
              <w:t>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F6BA8"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F6BA8" w:rsidRPr="00AA0CA7">
              <w:rPr>
                <w:color w:val="1F497D" w:themeColor="text2"/>
              </w:rPr>
              <w:t>1</w:t>
            </w:r>
            <w:r w:rsidR="004A7F44" w:rsidRPr="00AA0CA7">
              <w:rPr>
                <w:color w:val="1F497D" w:themeColor="text2"/>
              </w:rPr>
              <w:t>6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13FB5" w:rsidRPr="00AA0CA7">
              <w:rPr>
                <w:color w:val="1F497D" w:themeColor="text2"/>
              </w:rPr>
              <w:t>high-quality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4A7F44" w:rsidRPr="00AA0CA7">
              <w:rPr>
                <w:color w:val="1F497D" w:themeColor="text2"/>
              </w:rPr>
              <w:t>RCTs,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E337A" w:rsidRPr="00AA0CA7">
              <w:rPr>
                <w:color w:val="1F497D" w:themeColor="text2"/>
              </w:rPr>
              <w:t>1</w:t>
            </w:r>
            <w:r w:rsidR="003557CE" w:rsidRPr="00AA0CA7">
              <w:rPr>
                <w:color w:val="1F497D" w:themeColor="text2"/>
              </w:rPr>
              <w:t>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E337A" w:rsidRPr="00AA0CA7">
              <w:rPr>
                <w:color w:val="1F497D" w:themeColor="text2"/>
              </w:rPr>
              <w:t>RCTs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E337A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F6BA8" w:rsidRPr="00AA0CA7">
              <w:rPr>
                <w:color w:val="1F497D" w:themeColor="text2"/>
              </w:rPr>
              <w:t>noted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E337A" w:rsidRPr="00AA0CA7">
              <w:rPr>
                <w:color w:val="1F497D" w:themeColor="text2"/>
              </w:rPr>
              <w:t>limitations,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62D4E" w:rsidRPr="00AA0CA7">
              <w:rPr>
                <w:color w:val="1F497D" w:themeColor="text2"/>
              </w:rPr>
              <w:t>10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F6BA8" w:rsidRPr="00AA0CA7">
              <w:rPr>
                <w:color w:val="1F497D" w:themeColor="text2"/>
              </w:rPr>
              <w:t>c</w:t>
            </w:r>
            <w:r w:rsidR="00562D4E" w:rsidRPr="00AA0CA7">
              <w:rPr>
                <w:color w:val="1F497D" w:themeColor="text2"/>
              </w:rPr>
              <w:t>ohort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62D4E" w:rsidRPr="00AA0CA7">
              <w:rPr>
                <w:color w:val="1F497D" w:themeColor="text2"/>
              </w:rPr>
              <w:t>studies,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3557CE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96FBE" w:rsidRPr="00AA0CA7">
              <w:rPr>
                <w:color w:val="1F497D" w:themeColor="text2"/>
              </w:rPr>
              <w:t>1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96FBE" w:rsidRPr="00AA0CA7">
              <w:rPr>
                <w:color w:val="1F497D" w:themeColor="text2"/>
              </w:rPr>
              <w:t>case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96FBE"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96FBE" w:rsidRPr="00AA0CA7">
              <w:rPr>
                <w:color w:val="1F497D" w:themeColor="text2"/>
              </w:rPr>
              <w:t>study</w:t>
            </w:r>
            <w:r w:rsidR="00FC62C7" w:rsidRPr="00AA0CA7">
              <w:rPr>
                <w:color w:val="1F497D" w:themeColor="text2"/>
              </w:rPr>
              <w:t>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</w:tc>
      </w:tr>
      <w:tr w:rsidR="00AB4ECE" w14:paraId="55B8DA8D" w14:textId="77777777" w:rsidTr="00E01F36">
        <w:tc>
          <w:tcPr>
            <w:tcW w:w="2605" w:type="dxa"/>
          </w:tcPr>
          <w:p w14:paraId="55B8DA8B" w14:textId="707544D3" w:rsidR="00AB4ECE" w:rsidRDefault="000E5C93" w:rsidP="002E2177">
            <w:pPr>
              <w:ind w:left="0" w:firstLine="0"/>
            </w:pPr>
            <w:r>
              <w:t>Estimates</w:t>
            </w:r>
            <w:r w:rsidR="00AA0CA7">
              <w:t xml:space="preserve"> </w:t>
            </w:r>
            <w:r>
              <w:t>of</w:t>
            </w:r>
            <w:r w:rsidR="00AA0CA7">
              <w:t xml:space="preserve"> </w:t>
            </w:r>
            <w:r>
              <w:t>benefit</w:t>
            </w:r>
            <w:r w:rsidR="00AA0CA7">
              <w:t xml:space="preserve"> </w:t>
            </w:r>
            <w:r>
              <w:t>and</w:t>
            </w:r>
            <w:r w:rsidR="00AA0CA7">
              <w:t xml:space="preserve"> </w:t>
            </w:r>
            <w:r>
              <w:t>consistency</w:t>
            </w:r>
            <w:r w:rsidR="00AA0CA7">
              <w:t xml:space="preserve"> </w:t>
            </w:r>
            <w:r>
              <w:t>across</w:t>
            </w:r>
            <w:r w:rsidR="00AA0CA7">
              <w:t xml:space="preserve"> </w:t>
            </w:r>
            <w:r>
              <w:t>studies</w:t>
            </w:r>
            <w:r w:rsidR="00AA0CA7">
              <w:t xml:space="preserve"> </w:t>
            </w:r>
          </w:p>
        </w:tc>
        <w:tc>
          <w:tcPr>
            <w:tcW w:w="7380" w:type="dxa"/>
          </w:tcPr>
          <w:p w14:paraId="55B8DA8C" w14:textId="324B9769" w:rsidR="00736CFC" w:rsidRPr="00AA0CA7" w:rsidRDefault="00B71E67" w:rsidP="005B3CEF">
            <w:pPr>
              <w:ind w:left="0" w:firstLine="0"/>
              <w:textAlignment w:val="baseline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safety—compared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morbidity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mortality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risks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associated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herpes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zoster—and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“</w:t>
            </w:r>
            <w:r w:rsidR="005B3CEF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high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efficacy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among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aged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≥50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years,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modest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waning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protection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over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years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following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vaccination,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RZV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has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potential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prevent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substantial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herpes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zoster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disease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burden.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Vaccinating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starting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age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50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will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prevent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disease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incidence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midlife,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will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likely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continue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substantial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protection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beyond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years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recipients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B3CEF" w:rsidRPr="00AA0CA7">
              <w:rPr>
                <w:color w:val="1F497D" w:themeColor="text2"/>
              </w:rPr>
              <w:t>age.</w:t>
            </w:r>
            <w:r w:rsidRPr="00AA0CA7">
              <w:rPr>
                <w:color w:val="1F497D" w:themeColor="text2"/>
              </w:rPr>
              <w:t>”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</w:tc>
      </w:tr>
      <w:tr w:rsidR="000E5C93" w14:paraId="55B8DA90" w14:textId="77777777" w:rsidTr="00E01F36">
        <w:tc>
          <w:tcPr>
            <w:tcW w:w="2605" w:type="dxa"/>
          </w:tcPr>
          <w:p w14:paraId="55B8DA8E" w14:textId="27D9D922" w:rsidR="000E5C93" w:rsidRDefault="000E5C93" w:rsidP="002E2177">
            <w:pPr>
              <w:ind w:left="0" w:firstLine="0"/>
            </w:pPr>
            <w:r>
              <w:t>What</w:t>
            </w:r>
            <w:r w:rsidR="00AA0CA7">
              <w:t xml:space="preserve"> </w:t>
            </w:r>
            <w:r>
              <w:t>harms</w:t>
            </w:r>
            <w:r w:rsidR="00AA0CA7">
              <w:t xml:space="preserve"> </w:t>
            </w:r>
            <w:r>
              <w:t>were</w:t>
            </w:r>
            <w:r w:rsidR="00AA0CA7">
              <w:t xml:space="preserve"> </w:t>
            </w:r>
            <w:r>
              <w:t>identified?</w:t>
            </w:r>
          </w:p>
        </w:tc>
        <w:tc>
          <w:tcPr>
            <w:tcW w:w="7380" w:type="dxa"/>
          </w:tcPr>
          <w:p w14:paraId="45D03DEF" w14:textId="00347DBF" w:rsidR="00C224E4" w:rsidRPr="00AA0CA7" w:rsidRDefault="00C224E4" w:rsidP="00C224E4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examined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risk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each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component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4048" w:rsidRPr="00AA0CA7">
              <w:rPr>
                <w:color w:val="1F497D" w:themeColor="text2"/>
              </w:rPr>
              <w:t>RZV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4048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4048" w:rsidRPr="00AA0CA7">
              <w:rPr>
                <w:color w:val="1F497D" w:themeColor="text2"/>
              </w:rPr>
              <w:t>ZVL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administration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adults</w:t>
            </w:r>
            <w:r w:rsidR="00263CB7" w:rsidRPr="00AA0CA7">
              <w:rPr>
                <w:color w:val="1F497D" w:themeColor="text2"/>
              </w:rPr>
              <w:t>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observed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limited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minor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local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pain,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0B20" w:rsidRPr="00AA0CA7">
              <w:rPr>
                <w:color w:val="1F497D" w:themeColor="text2"/>
              </w:rPr>
              <w:t>myalgia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0B20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B0B20" w:rsidRPr="00AA0CA7">
              <w:rPr>
                <w:color w:val="1F497D" w:themeColor="text2"/>
              </w:rPr>
              <w:t>fatigue</w:t>
            </w:r>
            <w:r w:rsidR="0082447C" w:rsidRPr="00AA0CA7">
              <w:rPr>
                <w:color w:val="1F497D" w:themeColor="text2"/>
              </w:rPr>
              <w:t>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Overall,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serious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occurred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similar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rates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vaccinated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placebo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47C" w:rsidRPr="00AA0CA7">
              <w:rPr>
                <w:color w:val="1F497D" w:themeColor="text2"/>
              </w:rPr>
              <w:t>groups.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60E4CAF8" w14:textId="77777777" w:rsidR="00C224E4" w:rsidRPr="00AA0CA7" w:rsidRDefault="00C224E4" w:rsidP="00C224E4">
            <w:pPr>
              <w:ind w:left="0" w:firstLine="0"/>
              <w:textAlignment w:val="baseline"/>
              <w:rPr>
                <w:color w:val="1F497D" w:themeColor="text2"/>
              </w:rPr>
            </w:pPr>
          </w:p>
          <w:p w14:paraId="55B8DA8F" w14:textId="246EC304" w:rsidR="002D6000" w:rsidRPr="00AA0CA7" w:rsidRDefault="00C224E4" w:rsidP="00D75737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identified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severe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allergic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contraindication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both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RZV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ZVL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56D6" w:rsidRPr="00AA0CA7">
              <w:rPr>
                <w:color w:val="1F497D" w:themeColor="text2"/>
              </w:rPr>
              <w:t>vaccines.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E05A0"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E05A0" w:rsidRPr="00AA0CA7">
              <w:rPr>
                <w:color w:val="1F497D" w:themeColor="text2"/>
              </w:rPr>
              <w:t>identified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pregnancy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immunocompromising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conditions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contraindications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B6426" w:rsidRPr="00AA0CA7">
              <w:rPr>
                <w:color w:val="1F497D" w:themeColor="text2"/>
              </w:rPr>
              <w:t>ZVL.</w:t>
            </w:r>
            <w:r w:rsidR="00AA0CA7" w:rsidRPr="00AA0CA7">
              <w:rPr>
                <w:color w:val="1F497D" w:themeColor="text2"/>
              </w:rPr>
              <w:t xml:space="preserve">  </w:t>
            </w:r>
          </w:p>
        </w:tc>
      </w:tr>
      <w:tr w:rsidR="000E5C93" w14:paraId="55B8DA93" w14:textId="77777777" w:rsidTr="00E01F36">
        <w:tc>
          <w:tcPr>
            <w:tcW w:w="2605" w:type="dxa"/>
          </w:tcPr>
          <w:p w14:paraId="55B8DA91" w14:textId="4EBF304F" w:rsidR="000E5C93" w:rsidRDefault="000E5C93" w:rsidP="000E5C93">
            <w:pPr>
              <w:ind w:left="0" w:firstLine="0"/>
            </w:pPr>
            <w:r>
              <w:t>Identify</w:t>
            </w:r>
            <w:r w:rsidR="00AA0CA7">
              <w:t xml:space="preserve"> </w:t>
            </w:r>
            <w:r>
              <w:t>any</w:t>
            </w:r>
            <w:r w:rsidR="00AA0CA7">
              <w:t xml:space="preserve"> </w:t>
            </w:r>
            <w:r>
              <w:t>new</w:t>
            </w:r>
            <w:r w:rsidR="00AA0CA7">
              <w:t xml:space="preserve"> </w:t>
            </w:r>
            <w:r>
              <w:t>studies</w:t>
            </w:r>
            <w:r w:rsidR="00AA0CA7">
              <w:t xml:space="preserve"> </w:t>
            </w:r>
            <w:r>
              <w:t>conducted</w:t>
            </w:r>
            <w:r w:rsidR="00AA0CA7">
              <w:t xml:space="preserve"> </w:t>
            </w:r>
            <w:r>
              <w:t>since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SR.</w:t>
            </w:r>
            <w:r w:rsidR="00AA0CA7">
              <w:t xml:space="preserve"> </w:t>
            </w:r>
            <w:r>
              <w:t>Do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new</w:t>
            </w:r>
            <w:r w:rsidR="00AA0CA7">
              <w:t xml:space="preserve"> </w:t>
            </w:r>
            <w:r>
              <w:t>studies</w:t>
            </w:r>
            <w:r w:rsidR="00AA0CA7">
              <w:t xml:space="preserve"> </w:t>
            </w:r>
            <w:r>
              <w:t>change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conclusions</w:t>
            </w:r>
            <w:r w:rsidR="00AA0CA7">
              <w:t xml:space="preserve"> </w:t>
            </w:r>
            <w:r>
              <w:t>from</w:t>
            </w:r>
            <w:r w:rsidR="00AA0CA7">
              <w:t xml:space="preserve"> </w:t>
            </w:r>
            <w:r>
              <w:t>the</w:t>
            </w:r>
            <w:r w:rsidR="00AA0CA7">
              <w:t xml:space="preserve"> </w:t>
            </w:r>
            <w:r>
              <w:t>SR?</w:t>
            </w:r>
          </w:p>
        </w:tc>
        <w:tc>
          <w:tcPr>
            <w:tcW w:w="7380" w:type="dxa"/>
          </w:tcPr>
          <w:p w14:paraId="516D41B7" w14:textId="154E06E7" w:rsidR="000E5C93" w:rsidRPr="00AA0CA7" w:rsidRDefault="00082A86" w:rsidP="00DB2F46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There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guideline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significantly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findings.</w:t>
            </w:r>
          </w:p>
        </w:tc>
      </w:tr>
    </w:tbl>
    <w:p w14:paraId="55B8DA94" w14:textId="08B8BFEC" w:rsidR="009D0B8B" w:rsidRDefault="009D0B8B" w:rsidP="000A5279">
      <w:pPr>
        <w:ind w:left="0" w:firstLine="0"/>
      </w:pPr>
    </w:p>
    <w:p w14:paraId="32A77868" w14:textId="77777777" w:rsidR="009D0B8B" w:rsidRDefault="009D0B8B">
      <w:r>
        <w:br w:type="page"/>
      </w:r>
    </w:p>
    <w:p w14:paraId="76B7E588" w14:textId="24AF8012" w:rsidR="00676625" w:rsidRPr="00DB2F46" w:rsidRDefault="00906DFE" w:rsidP="002E2177">
      <w:pPr>
        <w:ind w:left="0" w:firstLine="0"/>
        <w:rPr>
          <w:b/>
          <w:bCs/>
          <w:iCs/>
          <w:caps/>
        </w:rPr>
      </w:pPr>
      <w:r w:rsidRPr="00DB2F46">
        <w:rPr>
          <w:rFonts w:ascii="Calibri" w:eastAsia="Times New Roman" w:hAnsi="Calibri" w:cs="Calibri"/>
          <w:b/>
          <w:bCs/>
          <w:color w:val="000000"/>
        </w:rPr>
        <w:lastRenderedPageBreak/>
        <w:t>Table</w:t>
      </w:r>
      <w:r w:rsidR="00AA0CA7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DB2F46">
        <w:rPr>
          <w:rFonts w:ascii="Calibri" w:eastAsia="Times New Roman" w:hAnsi="Calibri" w:cs="Calibri"/>
          <w:b/>
          <w:bCs/>
          <w:color w:val="000000"/>
        </w:rPr>
        <w:t>4.</w:t>
      </w:r>
      <w:r w:rsidR="00AA0CA7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634C5D" w:rsidRPr="00DB2F46">
        <w:rPr>
          <w:rFonts w:ascii="Calibri" w:eastAsia="Times New Roman" w:hAnsi="Calibri" w:cs="Calibri"/>
          <w:b/>
          <w:bCs/>
          <w:color w:val="000000"/>
        </w:rPr>
        <w:t>Pneumococcal</w:t>
      </w:r>
      <w:r w:rsidR="00AA0CA7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DB2F46" w:rsidRPr="00DB2F46">
        <w:rPr>
          <w:rFonts w:ascii="Calibri" w:eastAsia="Times New Roman" w:hAnsi="Calibri" w:cs="Calibri"/>
          <w:b/>
          <w:bCs/>
          <w:color w:val="000000"/>
        </w:rPr>
        <w:t>Vaccination</w:t>
      </w:r>
    </w:p>
    <w:tbl>
      <w:tblPr>
        <w:tblStyle w:val="TableGridLight"/>
        <w:tblW w:w="9982" w:type="dxa"/>
        <w:tblLook w:val="04A0" w:firstRow="1" w:lastRow="0" w:firstColumn="1" w:lastColumn="0" w:noHBand="0" w:noVBand="1"/>
        <w:tblCaption w:val="Pneumoccocal Vaccination"/>
        <w:tblDescription w:val="The first and second columns in this two-column table list information about the review source and guidelines/recommendations."/>
      </w:tblPr>
      <w:tblGrid>
        <w:gridCol w:w="2602"/>
        <w:gridCol w:w="7380"/>
      </w:tblGrid>
      <w:tr w:rsidR="00906DFE" w:rsidRPr="00906DFE" w14:paraId="0C45BC1F" w14:textId="77777777" w:rsidTr="009D0B8B">
        <w:tc>
          <w:tcPr>
            <w:tcW w:w="2602" w:type="dxa"/>
            <w:hideMark/>
          </w:tcPr>
          <w:p w14:paraId="7CE74879" w14:textId="63C6D27B" w:rsidR="00906DFE" w:rsidRPr="00906DFE" w:rsidRDefault="00906DFE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Source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Systematic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Review: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4FD43C12" w14:textId="6A865700" w:rsidR="00906DFE" w:rsidRPr="00906DFE" w:rsidRDefault="00906DFE" w:rsidP="00906DFE">
            <w:pPr>
              <w:numPr>
                <w:ilvl w:val="0"/>
                <w:numId w:val="24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Title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1C1170F5" w14:textId="17212FF6" w:rsidR="00906DFE" w:rsidRPr="00906DFE" w:rsidRDefault="00906DFE" w:rsidP="00906DFE">
            <w:pPr>
              <w:numPr>
                <w:ilvl w:val="0"/>
                <w:numId w:val="24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Author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6427287D" w14:textId="14FE3CBA" w:rsidR="00906DFE" w:rsidRPr="00906DFE" w:rsidRDefault="00906DFE" w:rsidP="00906DFE">
            <w:pPr>
              <w:numPr>
                <w:ilvl w:val="0"/>
                <w:numId w:val="24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Date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4D493A2C" w14:textId="59FE481B" w:rsidR="00906DFE" w:rsidRPr="00906DFE" w:rsidRDefault="00906DFE" w:rsidP="00906DFE">
            <w:pPr>
              <w:numPr>
                <w:ilvl w:val="0"/>
                <w:numId w:val="24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Citation,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including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page</w:t>
            </w:r>
            <w:r w:rsidR="00AA0CA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number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0D498001" w14:textId="10B8EC97" w:rsidR="00906DFE" w:rsidRPr="00906DFE" w:rsidRDefault="00906DFE" w:rsidP="00906DFE">
            <w:pPr>
              <w:numPr>
                <w:ilvl w:val="0"/>
                <w:numId w:val="24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URL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72C4FB95" w14:textId="001CC3F9" w:rsidR="005A44B1" w:rsidRPr="00AA0CA7" w:rsidRDefault="00DA71E7" w:rsidP="005A44B1">
            <w:pPr>
              <w:pStyle w:val="ListParagraph"/>
              <w:numPr>
                <w:ilvl w:val="0"/>
                <w:numId w:val="24"/>
              </w:numPr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Title: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Use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13-Valent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Pneumococcal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Conjugate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Vaccine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and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23-Valent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Pneumococcal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Polysaccharide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Vaccine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Among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Years: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Updated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Recommendations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the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Advisory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Committee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on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Immunization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5A44B1" w:rsidRPr="00AA0CA7">
              <w:rPr>
                <w:rFonts w:ascii="Calibri" w:eastAsia="Times New Roman" w:hAnsi="Calibri" w:cs="Calibri"/>
                <w:color w:val="1F497D" w:themeColor="text2"/>
              </w:rPr>
              <w:t>Practices</w:t>
            </w:r>
          </w:p>
          <w:p w14:paraId="3E168336" w14:textId="7DE4E566" w:rsidR="0012731A" w:rsidRPr="00AA0CA7" w:rsidRDefault="003051AE" w:rsidP="00A66AFF">
            <w:pPr>
              <w:pStyle w:val="ListParagraph"/>
              <w:numPr>
                <w:ilvl w:val="0"/>
                <w:numId w:val="24"/>
              </w:numPr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Author: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Matanock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A,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Lee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G,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Gierke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R,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Kobayashi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M,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Leidner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A,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Pilishvili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T</w:t>
            </w:r>
          </w:p>
          <w:p w14:paraId="73E67420" w14:textId="3C3B3478" w:rsidR="0012731A" w:rsidRPr="00AA0CA7" w:rsidRDefault="00211CE2" w:rsidP="00A66AFF">
            <w:pPr>
              <w:pStyle w:val="ListParagraph"/>
              <w:numPr>
                <w:ilvl w:val="0"/>
                <w:numId w:val="24"/>
              </w:numPr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Date: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November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22,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6440D1" w:rsidRPr="00AA0CA7">
              <w:rPr>
                <w:rFonts w:ascii="Calibri" w:eastAsia="Times New Roman" w:hAnsi="Calibri" w:cs="Calibri"/>
                <w:color w:val="1F497D" w:themeColor="text2"/>
              </w:rPr>
              <w:t>2019</w:t>
            </w:r>
          </w:p>
          <w:p w14:paraId="6912DBB3" w14:textId="7F01692C" w:rsidR="00BE3063" w:rsidRPr="00AA0CA7" w:rsidRDefault="00192696" w:rsidP="00BE3063">
            <w:pPr>
              <w:pStyle w:val="ListParagraph"/>
              <w:numPr>
                <w:ilvl w:val="0"/>
                <w:numId w:val="19"/>
              </w:numPr>
              <w:rPr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Citation</w:t>
            </w:r>
            <w:r w:rsidR="00211CE2" w:rsidRPr="00AA0CA7">
              <w:rPr>
                <w:rFonts w:ascii="Calibri" w:eastAsia="Times New Roman" w:hAnsi="Calibri" w:cs="Calibri"/>
                <w:color w:val="1F497D" w:themeColor="text2"/>
              </w:rPr>
              <w:t>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Matanock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A,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Lee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G,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Gierke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R,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Kobayashi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M,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Leidner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A,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Pilishvili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T.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Use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13-Valent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Pneumococcal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Conjugate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Vaccine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and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23-Valent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Pneumococcal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Polysaccharide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Vaccine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Among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Years: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Updated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Recommendations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the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Advisory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Committee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on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Immunization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Practices.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MMWR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Morb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Mortal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Wkly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Rep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F43647" w:rsidRPr="00AA0CA7">
              <w:rPr>
                <w:rFonts w:ascii="Calibri" w:eastAsia="Times New Roman" w:hAnsi="Calibri" w:cs="Calibri"/>
                <w:color w:val="1F497D" w:themeColor="text2"/>
              </w:rPr>
              <w:t>2019;68:1069–1075.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</w:p>
          <w:p w14:paraId="57C06DEB" w14:textId="391030D9" w:rsidR="00906DFE" w:rsidRPr="00AA0CA7" w:rsidRDefault="00F43647" w:rsidP="00BE3063">
            <w:pPr>
              <w:pStyle w:val="ListParagraph"/>
              <w:numPr>
                <w:ilvl w:val="0"/>
                <w:numId w:val="19"/>
              </w:numPr>
              <w:rPr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DOI: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hyperlink r:id="rId19" w:tgtFrame="_blank" w:history="1">
              <w:r w:rsidRPr="00AA0CA7">
                <w:rPr>
                  <w:rStyle w:val="Hyperlink"/>
                  <w:rFonts w:ascii="Calibri" w:eastAsia="Times New Roman" w:hAnsi="Calibri" w:cs="Calibri"/>
                  <w:color w:val="1F497D" w:themeColor="text2"/>
                </w:rPr>
                <w:t>http://dx.doi.org/10.15585/mmwr.mm6846a5external</w:t>
              </w:r>
              <w:r w:rsidR="00AA0CA7" w:rsidRPr="00AA0CA7">
                <w:rPr>
                  <w:rStyle w:val="Hyperlink"/>
                  <w:rFonts w:ascii="Calibri" w:eastAsia="Times New Roman" w:hAnsi="Calibri" w:cs="Calibri"/>
                  <w:color w:val="1F497D" w:themeColor="text2"/>
                </w:rPr>
                <w:t xml:space="preserve"> </w:t>
              </w:r>
              <w:r w:rsidRPr="00AA0CA7">
                <w:rPr>
                  <w:rStyle w:val="Hyperlink"/>
                  <w:rFonts w:ascii="Calibri" w:eastAsia="Times New Roman" w:hAnsi="Calibri" w:cs="Calibri"/>
                  <w:color w:val="1F497D" w:themeColor="text2"/>
                </w:rPr>
                <w:t>icon</w:t>
              </w:r>
            </w:hyperlink>
            <w:r w:rsidR="002A1987" w:rsidRPr="00AA0CA7">
              <w:rPr>
                <w:color w:val="1F497D" w:themeColor="text2"/>
              </w:rPr>
              <w:t>.</w:t>
            </w:r>
          </w:p>
        </w:tc>
      </w:tr>
      <w:tr w:rsidR="00906DFE" w:rsidRPr="00906DFE" w14:paraId="67449F1D" w14:textId="77777777" w:rsidTr="009D0B8B">
        <w:tc>
          <w:tcPr>
            <w:tcW w:w="2602" w:type="dxa"/>
            <w:hideMark/>
          </w:tcPr>
          <w:p w14:paraId="6A4EAC61" w14:textId="7FD42A73" w:rsidR="00906DFE" w:rsidRPr="00906DFE" w:rsidRDefault="00906DFE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Quote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guideline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verbatim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about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process,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structure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intermediate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outcome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being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measured.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If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not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guideline,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summarize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conclusions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SR.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7ED42419" w14:textId="07C86662" w:rsidR="00DE495B" w:rsidRPr="00AA0CA7" w:rsidRDefault="00C965AD" w:rsidP="00906DFE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PCV13</w:t>
            </w:r>
            <w:r w:rsidR="00790049" w:rsidRPr="00AA0CA7">
              <w:rPr>
                <w:rFonts w:ascii="Calibri" w:eastAsia="Times New Roman" w:hAnsi="Calibri" w:cs="Calibri"/>
                <w:color w:val="1F497D" w:themeColor="text2"/>
              </w:rPr>
              <w:t>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PCV13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vaccination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no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longer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routinely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recommended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all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Instead,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shared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clinical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decision-making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PCV13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use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recommended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persons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who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do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not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have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immunocompromising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condition,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CSF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leak,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cochlear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implant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and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who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have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not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previously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received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PCV13.</w:t>
            </w:r>
          </w:p>
          <w:p w14:paraId="35B420AF" w14:textId="77777777" w:rsidR="000C7EFA" w:rsidRPr="00AA0CA7" w:rsidRDefault="000C7EFA" w:rsidP="00906DFE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</w:p>
          <w:p w14:paraId="6737EB24" w14:textId="15542F30" w:rsidR="007C051E" w:rsidRPr="00AA0CA7" w:rsidRDefault="003935C6" w:rsidP="00906DFE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PPSV23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</w:t>
            </w:r>
            <w:r w:rsidR="00BE3063" w:rsidRPr="00AA0CA7">
              <w:rPr>
                <w:rFonts w:ascii="Calibri" w:eastAsia="Times New Roman" w:hAnsi="Calibri" w:cs="Calibri"/>
                <w:color w:val="1F497D" w:themeColor="text2"/>
              </w:rPr>
              <w:t>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ACIP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continues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to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recommend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that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all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receive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1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dose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PPSV23.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single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dose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PPSV23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recommended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routine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use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among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all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PPSV23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contains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12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serotypes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common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with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PCV13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and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additional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11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serotypes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which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there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are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no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indirect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effects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from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PCV13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use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in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children.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The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additional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11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serotypes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account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32%–37%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IPD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among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Adults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who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received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≥1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dose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PPSV23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before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should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receive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1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additional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dose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of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PPSV23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age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≥65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least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5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years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after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the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previous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PPSV23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dose.</w:t>
            </w:r>
          </w:p>
        </w:tc>
      </w:tr>
      <w:tr w:rsidR="00906DFE" w:rsidRPr="00906DFE" w14:paraId="5759EC6F" w14:textId="77777777" w:rsidTr="009D0B8B">
        <w:tc>
          <w:tcPr>
            <w:tcW w:w="2602" w:type="dxa"/>
            <w:hideMark/>
          </w:tcPr>
          <w:p w14:paraId="4E990FF9" w14:textId="79326572" w:rsidR="00906DFE" w:rsidRPr="00906DFE" w:rsidRDefault="00906DFE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assigned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evidence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associated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with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with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definition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6106A7A2" w14:textId="10B9F053" w:rsidR="00906DFE" w:rsidRPr="00AA0CA7" w:rsidRDefault="00D161D6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2: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important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limitations,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exceptionally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strong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observational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studies.</w:t>
            </w:r>
          </w:p>
        </w:tc>
      </w:tr>
      <w:tr w:rsidR="00906DFE" w:rsidRPr="00906DFE" w14:paraId="023866AC" w14:textId="77777777" w:rsidTr="009D0B8B">
        <w:tc>
          <w:tcPr>
            <w:tcW w:w="2602" w:type="dxa"/>
            <w:hideMark/>
          </w:tcPr>
          <w:p w14:paraId="2FD03E75" w14:textId="66763809" w:rsidR="00906DFE" w:rsidRPr="00906DFE" w:rsidRDefault="00906DFE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Provide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all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other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grades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definitions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evidence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grading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system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6DBD807D" w14:textId="3E8A1F17" w:rsidR="00760EFF" w:rsidRPr="00AA0CA7" w:rsidRDefault="00760EFF" w:rsidP="00906DFE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1: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Randomized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controlled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trials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(RCTs),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overwhelming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evidence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from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observational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studies.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</w:p>
          <w:p w14:paraId="3C85EA0E" w14:textId="05F8C610" w:rsidR="00760EFF" w:rsidRPr="00AA0CA7" w:rsidRDefault="00760EFF" w:rsidP="00906DFE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3: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Observational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studies,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RCTs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with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notable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limitations.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</w:p>
          <w:p w14:paraId="62F8EA11" w14:textId="7B741601" w:rsidR="00906DFE" w:rsidRPr="00AA0CA7" w:rsidRDefault="00760EFF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>4: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Clinical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experience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and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observations,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observational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studies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with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important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limitations,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RCTs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with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several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major</w:t>
            </w:r>
            <w:r w:rsidR="00AA0CA7"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Pr="00AA0CA7">
              <w:rPr>
                <w:rFonts w:ascii="Calibri" w:eastAsia="Times New Roman" w:hAnsi="Calibri" w:cs="Calibri"/>
                <w:color w:val="1F497D" w:themeColor="text2"/>
              </w:rPr>
              <w:t>limitations.</w:t>
            </w:r>
          </w:p>
        </w:tc>
      </w:tr>
      <w:tr w:rsidR="00906DFE" w:rsidRPr="00906DFE" w14:paraId="2278D709" w14:textId="77777777" w:rsidTr="009D0B8B">
        <w:tc>
          <w:tcPr>
            <w:tcW w:w="2602" w:type="dxa"/>
            <w:hideMark/>
          </w:tcPr>
          <w:p w14:paraId="48C77574" w14:textId="7B1A6EFA" w:rsidR="00906DFE" w:rsidRPr="00906DFE" w:rsidRDefault="00906DFE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assigned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b/>
                <w:bCs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with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definition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grade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522C6F36" w14:textId="0C7A7D6E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provide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CDC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using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explicit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evidence-based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method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Grading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Assessment,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Evaluation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(GRADE)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approach.</w:t>
            </w:r>
          </w:p>
          <w:p w14:paraId="0DB349DB" w14:textId="77777777" w:rsidR="0076365D" w:rsidRPr="00AA0CA7" w:rsidRDefault="0076365D" w:rsidP="0076365D">
            <w:pPr>
              <w:ind w:left="0" w:firstLine="0"/>
              <w:rPr>
                <w:color w:val="1F497D" w:themeColor="text2"/>
              </w:rPr>
            </w:pPr>
          </w:p>
          <w:p w14:paraId="26F1B9FD" w14:textId="152F59D5" w:rsidR="00906DFE" w:rsidRPr="00AA0CA7" w:rsidRDefault="0076365D" w:rsidP="0076365D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Key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factors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considered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development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balance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benefits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harms,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quality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evidence,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values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preferences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people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affected,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health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economic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analyses.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discusses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lastRenderedPageBreak/>
              <w:t>recommendations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professional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organizations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holds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regular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meetings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experts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vote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proposed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recommendations.</w:t>
            </w:r>
          </w:p>
        </w:tc>
      </w:tr>
      <w:tr w:rsidR="00906DFE" w:rsidRPr="00906DFE" w14:paraId="3EFB1C1B" w14:textId="77777777" w:rsidTr="009D0B8B">
        <w:tc>
          <w:tcPr>
            <w:tcW w:w="2602" w:type="dxa"/>
            <w:hideMark/>
          </w:tcPr>
          <w:p w14:paraId="10DE299F" w14:textId="2A2216BD" w:rsidR="00906DFE" w:rsidRPr="00906DFE" w:rsidRDefault="00906DFE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lastRenderedPageBreak/>
              <w:t>Provide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all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other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grades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definitions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recommendation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grading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system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35EF78D4" w14:textId="3D50D12D" w:rsidR="00906DFE" w:rsidRPr="00AA0CA7" w:rsidRDefault="00AA0CA7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rFonts w:ascii="Calibri" w:eastAsia="Times New Roman" w:hAnsi="Calibri" w:cs="Calibri"/>
                <w:color w:val="1F497D" w:themeColor="text2"/>
              </w:rPr>
              <w:t xml:space="preserve"> </w:t>
            </w:r>
            <w:r w:rsidR="007E353D" w:rsidRPr="00AA0CA7">
              <w:rPr>
                <w:rFonts w:ascii="Calibri" w:eastAsia="Times New Roman" w:hAnsi="Calibri" w:cs="Calibri"/>
                <w:color w:val="1F497D" w:themeColor="text2"/>
              </w:rPr>
              <w:t>N/A</w:t>
            </w:r>
          </w:p>
        </w:tc>
      </w:tr>
      <w:tr w:rsidR="00906DFE" w:rsidRPr="00906DFE" w14:paraId="15754428" w14:textId="77777777" w:rsidTr="009D0B8B">
        <w:tc>
          <w:tcPr>
            <w:tcW w:w="2602" w:type="dxa"/>
            <w:hideMark/>
          </w:tcPr>
          <w:p w14:paraId="42720F66" w14:textId="7EBE54B6" w:rsidR="00906DFE" w:rsidRPr="00906DFE" w:rsidRDefault="00906DFE" w:rsidP="00906DFE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Body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evidence: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2CC5A2DC" w14:textId="1BBBABF8" w:rsidR="00906DFE" w:rsidRPr="00906DFE" w:rsidRDefault="00906DFE" w:rsidP="00906DFE">
            <w:pPr>
              <w:numPr>
                <w:ilvl w:val="0"/>
                <w:numId w:val="25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Quantity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–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how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many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studies?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35058D7E" w14:textId="0B7F5B5F" w:rsidR="00906DFE" w:rsidRPr="00906DFE" w:rsidRDefault="00906DFE" w:rsidP="00906DFE">
            <w:pPr>
              <w:numPr>
                <w:ilvl w:val="0"/>
                <w:numId w:val="25"/>
              </w:numPr>
              <w:ind w:left="360" w:firstLine="0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Quality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–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what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type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studies?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3111DDC3" w14:textId="0D6E2E1F" w:rsidR="00906DFE" w:rsidRPr="00AA0CA7" w:rsidRDefault="00E178E8" w:rsidP="00906DFE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40FBC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Pneumococcal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Work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Group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evaluated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A9790B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studies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A9790B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published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A9790B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from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3715C0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2004-2014</w:t>
            </w:r>
            <w:r w:rsidR="00AA0CA7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 xml:space="preserve"> </w:t>
            </w:r>
            <w:r w:rsidR="003715C0" w:rsidRPr="00AA0CA7">
              <w:rPr>
                <w:rStyle w:val="normaltextrun"/>
                <w:rFonts w:cstheme="minorHAnsi"/>
                <w:color w:val="1F497D" w:themeColor="text2"/>
                <w:shd w:val="clear" w:color="auto" w:fill="FFFFFF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benefits,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harms,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values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preferences,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cost-effectiveness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5F1786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F7124"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F7124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F7124" w:rsidRPr="00AA0CA7">
              <w:rPr>
                <w:color w:val="1F497D" w:themeColor="text2"/>
              </w:rPr>
              <w:t>routine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F7124"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F7124" w:rsidRPr="00AA0CA7">
              <w:rPr>
                <w:color w:val="1F497D" w:themeColor="text2"/>
              </w:rPr>
              <w:t>among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F7124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F7124" w:rsidRPr="00AA0CA7">
              <w:rPr>
                <w:color w:val="1F497D" w:themeColor="text2"/>
              </w:rPr>
              <w:t>age</w:t>
            </w:r>
            <w:r w:rsidR="00616496" w:rsidRPr="00AA0CA7">
              <w:rPr>
                <w:color w:val="1F497D" w:themeColor="text2"/>
              </w:rPr>
              <w:t>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496" w:rsidRPr="00AA0CA7">
              <w:rPr>
                <w:color w:val="1F497D" w:themeColor="text2"/>
              </w:rPr>
              <w:t>65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496" w:rsidRPr="00AA0CA7">
              <w:rPr>
                <w:color w:val="1F497D" w:themeColor="text2"/>
              </w:rPr>
              <w:t>years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496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16496" w:rsidRPr="00AA0CA7">
              <w:rPr>
                <w:color w:val="1F497D" w:themeColor="text2"/>
              </w:rPr>
              <w:t>older.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Their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53306" w:rsidRPr="00AA0CA7">
              <w:rPr>
                <w:color w:val="1F497D" w:themeColor="text2"/>
              </w:rPr>
              <w:t>6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randomized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control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trials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(RCTs)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0518F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0518F" w:rsidRPr="00AA0CA7">
              <w:rPr>
                <w:color w:val="1F497D" w:themeColor="text2"/>
              </w:rPr>
              <w:t>immunogenicity</w:t>
            </w:r>
            <w:r w:rsidR="00CE7C32" w:rsidRPr="00AA0CA7">
              <w:rPr>
                <w:color w:val="1F497D" w:themeColor="text2"/>
              </w:rPr>
              <w:t>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RCTs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serious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systemic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E7C32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40FBC" w:rsidRPr="00AA0CA7">
              <w:rPr>
                <w:color w:val="1F497D" w:themeColor="text2"/>
              </w:rPr>
              <w:t>2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40FBC" w:rsidRPr="00AA0CA7">
              <w:rPr>
                <w:color w:val="1F497D" w:themeColor="text2"/>
              </w:rPr>
              <w:t>other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140FBC" w:rsidRPr="00AA0CA7">
              <w:rPr>
                <w:color w:val="1F497D" w:themeColor="text2"/>
              </w:rPr>
              <w:t>RCTs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they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determined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high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moderate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676D7" w:rsidRPr="00AA0CA7">
              <w:rPr>
                <w:color w:val="1F497D" w:themeColor="text2"/>
              </w:rPr>
              <w:t>quality.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2019,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Pneumococcal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Vaccines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Workgroup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considered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whether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should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be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administered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routinely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immunocompetent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aged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≥65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years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context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indirect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effects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pediatric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PCV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experienced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date.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Workgroup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scientific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literature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A5898"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6677" w:rsidRPr="00AA0CA7">
              <w:rPr>
                <w:color w:val="1F497D" w:themeColor="text2"/>
              </w:rPr>
              <w:t>January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6677" w:rsidRPr="00AA0CA7">
              <w:rPr>
                <w:color w:val="1F497D" w:themeColor="text2"/>
              </w:rPr>
              <w:t>1,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6677" w:rsidRPr="00AA0CA7">
              <w:rPr>
                <w:color w:val="1F497D" w:themeColor="text2"/>
              </w:rPr>
              <w:t>2014-July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6677" w:rsidRPr="00AA0CA7">
              <w:rPr>
                <w:color w:val="1F497D" w:themeColor="text2"/>
              </w:rPr>
              <w:t>3,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656677" w:rsidRPr="00AA0CA7">
              <w:rPr>
                <w:color w:val="1F497D" w:themeColor="text2"/>
              </w:rPr>
              <w:t>2018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evaluating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direct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indirect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effects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invasive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pneumococcal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disease,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24904" w:rsidRPr="00AA0CA7">
              <w:rPr>
                <w:color w:val="1F497D" w:themeColor="text2"/>
              </w:rPr>
              <w:t>pneumonia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mortality,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well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severe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7C1F30" w:rsidRPr="00AA0CA7">
              <w:rPr>
                <w:color w:val="1F497D" w:themeColor="text2"/>
              </w:rPr>
              <w:t>vaccine.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74058" w:rsidRPr="00AA0CA7">
              <w:rPr>
                <w:color w:val="1F497D" w:themeColor="text2"/>
              </w:rPr>
              <w:t>Sixteen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74058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74058" w:rsidRPr="00AA0CA7">
              <w:rPr>
                <w:color w:val="1F497D" w:themeColor="text2"/>
              </w:rPr>
              <w:t>(2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74058" w:rsidRPr="00AA0CA7">
              <w:rPr>
                <w:color w:val="1F497D" w:themeColor="text2"/>
              </w:rPr>
              <w:t>RCTs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74058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74058" w:rsidRPr="00AA0CA7">
              <w:rPr>
                <w:color w:val="1F497D" w:themeColor="text2"/>
              </w:rPr>
              <w:t>14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74058" w:rsidRPr="00AA0CA7">
              <w:rPr>
                <w:color w:val="1F497D" w:themeColor="text2"/>
              </w:rPr>
              <w:t>observational)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11034"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11034" w:rsidRPr="00AA0CA7">
              <w:rPr>
                <w:color w:val="1F497D" w:themeColor="text2"/>
              </w:rPr>
              <w:t>included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11034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211034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GRADE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tables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EB780D" w:rsidRPr="00AA0CA7">
              <w:rPr>
                <w:color w:val="1F497D" w:themeColor="text2"/>
              </w:rPr>
              <w:t>review.</w:t>
            </w:r>
          </w:p>
        </w:tc>
      </w:tr>
      <w:tr w:rsidR="00AF169D" w:rsidRPr="00906DFE" w14:paraId="1DE79655" w14:textId="77777777" w:rsidTr="009D0B8B">
        <w:tc>
          <w:tcPr>
            <w:tcW w:w="2602" w:type="dxa"/>
            <w:hideMark/>
          </w:tcPr>
          <w:p w14:paraId="4EC45C7E" w14:textId="681F8C5E" w:rsidR="00AF169D" w:rsidRPr="00906DFE" w:rsidRDefault="00AF169D" w:rsidP="00AF169D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Estimates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of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benefit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and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consistency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across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7380" w:type="dxa"/>
            <w:hideMark/>
          </w:tcPr>
          <w:p w14:paraId="5E1D1CD2" w14:textId="514D551D" w:rsidR="00AF169D" w:rsidRPr="00AA0CA7" w:rsidRDefault="00AF169D" w:rsidP="00BB4152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reviewed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safety—compared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morbidity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mortality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risks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associated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with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pneumonia—</w:t>
            </w:r>
            <w:r w:rsidR="00D53126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3126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3126"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3126"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3126" w:rsidRPr="00AA0CA7">
              <w:rPr>
                <w:color w:val="1F497D" w:themeColor="text2"/>
              </w:rPr>
              <w:t>2004-2014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“</w:t>
            </w:r>
            <w:r w:rsidR="00F05F7B" w:rsidRPr="00AA0CA7">
              <w:rPr>
                <w:color w:val="1F497D" w:themeColor="text2"/>
              </w:rPr>
              <w:t>benefits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05F7B" w:rsidRPr="00AA0CA7">
              <w:rPr>
                <w:color w:val="1F497D" w:themeColor="text2"/>
              </w:rPr>
              <w:t>outweigh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F05F7B" w:rsidRPr="00AA0CA7">
              <w:rPr>
                <w:color w:val="1F497D" w:themeColor="text2"/>
              </w:rPr>
              <w:t>harms</w:t>
            </w:r>
            <w:r w:rsidRPr="00AA0CA7">
              <w:rPr>
                <w:color w:val="1F497D" w:themeColor="text2"/>
              </w:rPr>
              <w:t>.</w:t>
            </w:r>
            <w:r w:rsidR="00646D04" w:rsidRPr="00AA0CA7">
              <w:rPr>
                <w:color w:val="1F497D" w:themeColor="text2"/>
              </w:rPr>
              <w:t>”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type,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number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doses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A458D" w:rsidRPr="00AA0CA7">
              <w:rPr>
                <w:color w:val="1F497D" w:themeColor="text2"/>
              </w:rPr>
              <w:t>interval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A458D" w:rsidRPr="00AA0CA7">
              <w:rPr>
                <w:color w:val="1F497D" w:themeColor="text2"/>
              </w:rPr>
              <w:t>between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A458D" w:rsidRPr="00AA0CA7">
              <w:rPr>
                <w:color w:val="1F497D" w:themeColor="text2"/>
              </w:rPr>
              <w:t>doses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A458D"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A458D" w:rsidRPr="00AA0CA7">
              <w:rPr>
                <w:color w:val="1F497D" w:themeColor="text2"/>
              </w:rPr>
              <w:t>based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A458D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age</w:t>
            </w:r>
            <w:r w:rsidR="00BB4152" w:rsidRPr="00AA0CA7">
              <w:rPr>
                <w:color w:val="1F497D" w:themeColor="text2"/>
              </w:rPr>
              <w:t>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prior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vaccination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history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presence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specific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medical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BB4152" w:rsidRPr="00AA0CA7">
              <w:rPr>
                <w:color w:val="1F497D" w:themeColor="text2"/>
              </w:rPr>
              <w:t>conditions.</w:t>
            </w:r>
            <w:r w:rsidR="00AA0CA7" w:rsidRPr="00AA0CA7">
              <w:rPr>
                <w:color w:val="1F497D" w:themeColor="text2"/>
              </w:rPr>
              <w:t xml:space="preserve">  </w:t>
            </w:r>
            <w:r w:rsidR="00CA3B55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Workgroup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found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3B55" w:rsidRPr="00AA0CA7">
              <w:rPr>
                <w:color w:val="1F497D" w:themeColor="text2"/>
              </w:rPr>
              <w:t>updated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3B55" w:rsidRPr="00AA0CA7">
              <w:rPr>
                <w:color w:val="1F497D" w:themeColor="text2"/>
              </w:rPr>
              <w:t>evidence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3B55"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3B55" w:rsidRPr="00AA0CA7">
              <w:rPr>
                <w:color w:val="1F497D" w:themeColor="text2"/>
              </w:rPr>
              <w:t>since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CA3B55" w:rsidRPr="00AA0CA7">
              <w:rPr>
                <w:color w:val="1F497D" w:themeColor="text2"/>
              </w:rPr>
              <w:t>2014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continues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support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is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efficacious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effective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preventing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invasive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non-invasive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PCV13-type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disease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among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65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older,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concerning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safety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3337A" w:rsidRPr="00AA0CA7">
              <w:rPr>
                <w:color w:val="1F497D" w:themeColor="text2"/>
              </w:rPr>
              <w:t>signals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55AB3"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55AB3" w:rsidRPr="00AA0CA7">
              <w:rPr>
                <w:color w:val="1F497D" w:themeColor="text2"/>
              </w:rPr>
              <w:t>detected.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55AB3" w:rsidRPr="00AA0CA7">
              <w:rPr>
                <w:color w:val="1F497D" w:themeColor="text2"/>
              </w:rPr>
              <w:t>They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55AB3" w:rsidRPr="00AA0CA7">
              <w:rPr>
                <w:color w:val="1F497D" w:themeColor="text2"/>
              </w:rPr>
              <w:t>determined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855AB3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indirect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effects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from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pediatric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PCV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use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reduced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PCV13-type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disease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older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all-time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lows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prior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2014;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since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2014,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coverage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among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65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older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017B9D" w:rsidRPr="00AA0CA7">
              <w:rPr>
                <w:color w:val="1F497D" w:themeColor="text2"/>
              </w:rPr>
              <w:t>steadily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rose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40%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2017</w:t>
            </w:r>
            <w:r w:rsidR="00D5234F" w:rsidRPr="00AA0CA7">
              <w:rPr>
                <w:color w:val="1F497D" w:themeColor="text2"/>
              </w:rPr>
              <w:t>;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since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introduction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all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adults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65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older,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impact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PCV13-type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234F" w:rsidRPr="00AA0CA7">
              <w:rPr>
                <w:color w:val="1F497D" w:themeColor="text2"/>
              </w:rPr>
              <w:t>invasive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234F" w:rsidRPr="00AA0CA7">
              <w:rPr>
                <w:color w:val="1F497D" w:themeColor="text2"/>
              </w:rPr>
              <w:t>pneumococcal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234F" w:rsidRPr="00AA0CA7">
              <w:rPr>
                <w:color w:val="1F497D" w:themeColor="text2"/>
              </w:rPr>
              <w:t>disease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population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level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has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5234F" w:rsidRPr="00AA0CA7">
              <w:rPr>
                <w:color w:val="1F497D" w:themeColor="text2"/>
              </w:rPr>
              <w:t>observed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data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across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measure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impact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pneumonia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D96FD0" w:rsidRPr="00AA0CA7">
              <w:rPr>
                <w:color w:val="1F497D" w:themeColor="text2"/>
              </w:rPr>
              <w:t>inconsistent.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</w:tc>
      </w:tr>
      <w:tr w:rsidR="00AF169D" w:rsidRPr="00906DFE" w14:paraId="70B8ABBC" w14:textId="77777777" w:rsidTr="009D0B8B">
        <w:tc>
          <w:tcPr>
            <w:tcW w:w="2602" w:type="dxa"/>
            <w:hideMark/>
          </w:tcPr>
          <w:p w14:paraId="587EFFE3" w14:textId="3DF181E7" w:rsidR="00AF169D" w:rsidRPr="00906DFE" w:rsidRDefault="00AF169D" w:rsidP="00AF169D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What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harms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were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identified?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1B01FD32" w14:textId="29156D19" w:rsidR="00AA17F9" w:rsidRPr="00AA0CA7" w:rsidRDefault="00AA17F9" w:rsidP="00AA17F9">
            <w:pPr>
              <w:ind w:left="0" w:firstLine="0"/>
              <w:textAlignment w:val="baseline"/>
              <w:rPr>
                <w:rFonts w:ascii="Calibri" w:eastAsia="Times New Roman" w:hAnsi="Calibri" w:cs="Calibri"/>
                <w:color w:val="1F497D" w:themeColor="text2"/>
              </w:rPr>
            </w:pP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Work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examined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risk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of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each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component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concluded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PPSV23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safe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administration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adults.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observed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limited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minor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local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including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pain,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myalgia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fatigue.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Overall,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serious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adverse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events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occurred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similar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rates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vaccinated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placebo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groups.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  <w:p w14:paraId="365B238F" w14:textId="77777777" w:rsidR="00AA17F9" w:rsidRPr="00AA0CA7" w:rsidRDefault="00AA17F9" w:rsidP="00AA17F9">
            <w:pPr>
              <w:ind w:left="0" w:firstLine="0"/>
              <w:textAlignment w:val="baseline"/>
              <w:rPr>
                <w:color w:val="1F497D" w:themeColor="text2"/>
              </w:rPr>
            </w:pPr>
          </w:p>
          <w:p w14:paraId="1B2B8C79" w14:textId="295592DF" w:rsidR="00AF169D" w:rsidRPr="00AA0CA7" w:rsidRDefault="00AA17F9" w:rsidP="00710BE5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ACIP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identified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severe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allergic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reactions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contraindication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both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4188" w:rsidRPr="00AA0CA7">
              <w:rPr>
                <w:color w:val="1F497D" w:themeColor="text2"/>
              </w:rPr>
              <w:t>PCV13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4188" w:rsidRPr="00AA0CA7">
              <w:rPr>
                <w:color w:val="1F497D" w:themeColor="text2"/>
              </w:rPr>
              <w:t>and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="00904188" w:rsidRPr="00AA0CA7">
              <w:rPr>
                <w:color w:val="1F497D" w:themeColor="text2"/>
              </w:rPr>
              <w:t>PPSV23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vaccines.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</w:tc>
      </w:tr>
      <w:tr w:rsidR="00AF169D" w:rsidRPr="00906DFE" w14:paraId="4C425B2C" w14:textId="77777777" w:rsidTr="009D0B8B">
        <w:tc>
          <w:tcPr>
            <w:tcW w:w="2602" w:type="dxa"/>
            <w:hideMark/>
          </w:tcPr>
          <w:p w14:paraId="77A14AD2" w14:textId="31E81731" w:rsidR="00AF169D" w:rsidRPr="00906DFE" w:rsidRDefault="00AF169D" w:rsidP="00AF169D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DFE">
              <w:rPr>
                <w:rFonts w:ascii="Calibri" w:eastAsia="Times New Roman" w:hAnsi="Calibri" w:cs="Calibri"/>
                <w:color w:val="000000"/>
              </w:rPr>
              <w:t>Identify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any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new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conducted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since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SR.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Do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new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studies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change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conclusions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from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the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906DFE">
              <w:rPr>
                <w:rFonts w:ascii="Calibri" w:eastAsia="Times New Roman" w:hAnsi="Calibri" w:cs="Calibri"/>
                <w:color w:val="000000"/>
              </w:rPr>
              <w:t>SR?</w:t>
            </w:r>
            <w:r w:rsidR="00AA0CA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7380" w:type="dxa"/>
            <w:hideMark/>
          </w:tcPr>
          <w:p w14:paraId="01C0607D" w14:textId="7D292166" w:rsidR="00AF169D" w:rsidRPr="00AA0CA7" w:rsidRDefault="00AF169D" w:rsidP="00AF169D">
            <w:pPr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0CA7">
              <w:rPr>
                <w:color w:val="1F497D" w:themeColor="text2"/>
              </w:rPr>
              <w:t>There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have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been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no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studies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published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since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guideline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that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would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significantly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affect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the</w:t>
            </w:r>
            <w:r w:rsidR="00AA0CA7" w:rsidRPr="00AA0CA7">
              <w:rPr>
                <w:color w:val="1F497D" w:themeColor="text2"/>
              </w:rPr>
              <w:t xml:space="preserve"> </w:t>
            </w:r>
            <w:r w:rsidRPr="00AA0CA7">
              <w:rPr>
                <w:color w:val="1F497D" w:themeColor="text2"/>
              </w:rPr>
              <w:t>findings.</w:t>
            </w:r>
            <w:r w:rsidR="00AA0CA7" w:rsidRPr="00AA0CA7">
              <w:rPr>
                <w:color w:val="1F497D" w:themeColor="text2"/>
              </w:rPr>
              <w:t xml:space="preserve"> </w:t>
            </w:r>
          </w:p>
        </w:tc>
      </w:tr>
    </w:tbl>
    <w:p w14:paraId="3BF6AC45" w14:textId="77777777" w:rsidR="00676625" w:rsidRDefault="00676625" w:rsidP="002E2177">
      <w:pPr>
        <w:ind w:left="0" w:firstLine="0"/>
        <w:rPr>
          <w:b/>
          <w:iCs/>
          <w:caps/>
        </w:rPr>
      </w:pPr>
    </w:p>
    <w:p w14:paraId="55B8DA95" w14:textId="07ED76E4" w:rsidR="0094689F" w:rsidRPr="003B1CC5" w:rsidRDefault="00925F11" w:rsidP="002E2177">
      <w:pPr>
        <w:ind w:left="0" w:firstLine="0"/>
        <w:rPr>
          <w:b/>
          <w:color w:val="0070C0"/>
        </w:rPr>
      </w:pPr>
      <w:r w:rsidRPr="003B1CC5">
        <w:rPr>
          <w:b/>
          <w:iCs/>
          <w:caps/>
        </w:rPr>
        <w:t>___________________</w:t>
      </w:r>
    </w:p>
    <w:p w14:paraId="55B8DA96" w14:textId="25207798" w:rsidR="00837121" w:rsidRPr="009D0B8B" w:rsidRDefault="000E5C93" w:rsidP="002E2177">
      <w:pPr>
        <w:ind w:left="0" w:firstLine="0"/>
        <w:rPr>
          <w:b/>
          <w:color w:val="1F497D" w:themeColor="text2"/>
        </w:rPr>
      </w:pPr>
      <w:bookmarkStart w:id="6" w:name="Section1a8"/>
      <w:bookmarkEnd w:id="6"/>
      <w:r w:rsidRPr="009D0B8B">
        <w:rPr>
          <w:b/>
          <w:color w:val="1F497D" w:themeColor="text2"/>
        </w:rPr>
        <w:lastRenderedPageBreak/>
        <w:t>1a.4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OTHER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SOURCE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OF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EVIDENCE</w:t>
      </w:r>
    </w:p>
    <w:p w14:paraId="55B8DA97" w14:textId="05320CB9" w:rsidR="00837121" w:rsidRPr="009D0B8B" w:rsidRDefault="00837121" w:rsidP="002E2177">
      <w:pPr>
        <w:ind w:left="0" w:firstLine="0"/>
        <w:rPr>
          <w:i/>
          <w:color w:val="1F497D" w:themeColor="text2"/>
        </w:rPr>
      </w:pPr>
      <w:r w:rsidRPr="009D0B8B">
        <w:rPr>
          <w:i/>
          <w:color w:val="1F497D" w:themeColor="text2"/>
        </w:rPr>
        <w:t>If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source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of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evidence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is</w:t>
      </w:r>
      <w:r w:rsidR="00AA0CA7" w:rsidRPr="009D0B8B">
        <w:rPr>
          <w:i/>
          <w:color w:val="1F497D" w:themeColor="text2"/>
        </w:rPr>
        <w:t xml:space="preserve"> </w:t>
      </w:r>
      <w:r w:rsidR="002B06BD" w:rsidRPr="009D0B8B">
        <w:rPr>
          <w:i/>
          <w:color w:val="1F497D" w:themeColor="text2"/>
        </w:rPr>
        <w:t>NOT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from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a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clinical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practice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guideline,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USPSTF,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or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systematic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review,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please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describe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the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evidence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on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which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you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are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basing</w:t>
      </w:r>
      <w:r w:rsidR="00AA0CA7" w:rsidRPr="009D0B8B">
        <w:rPr>
          <w:i/>
          <w:color w:val="1F497D" w:themeColor="text2"/>
        </w:rPr>
        <w:t xml:space="preserve"> </w:t>
      </w:r>
      <w:r w:rsidR="00EE1F87" w:rsidRPr="009D0B8B">
        <w:rPr>
          <w:i/>
          <w:color w:val="1F497D" w:themeColor="text2"/>
        </w:rPr>
        <w:t>the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performance</w:t>
      </w:r>
      <w:r w:rsidR="00AA0CA7" w:rsidRPr="009D0B8B">
        <w:rPr>
          <w:i/>
          <w:color w:val="1F497D" w:themeColor="text2"/>
        </w:rPr>
        <w:t xml:space="preserve"> </w:t>
      </w:r>
      <w:r w:rsidRPr="009D0B8B">
        <w:rPr>
          <w:i/>
          <w:color w:val="1F497D" w:themeColor="text2"/>
        </w:rPr>
        <w:t>measure.</w:t>
      </w:r>
    </w:p>
    <w:p w14:paraId="55B8DA98" w14:textId="77777777" w:rsidR="00837121" w:rsidRPr="009D0B8B" w:rsidRDefault="00837121" w:rsidP="002E2177">
      <w:pPr>
        <w:ind w:left="0" w:firstLine="0"/>
        <w:rPr>
          <w:color w:val="1F497D" w:themeColor="text2"/>
        </w:rPr>
      </w:pPr>
    </w:p>
    <w:p w14:paraId="55B8DA99" w14:textId="532DFD19" w:rsidR="000E5C93" w:rsidRPr="009D0B8B" w:rsidRDefault="000E5C93" w:rsidP="002E2177">
      <w:pPr>
        <w:ind w:left="0" w:firstLine="0"/>
        <w:rPr>
          <w:color w:val="1F497D" w:themeColor="text2"/>
        </w:rPr>
      </w:pPr>
      <w:r w:rsidRPr="009D0B8B">
        <w:rPr>
          <w:b/>
          <w:color w:val="1F497D" w:themeColor="text2"/>
        </w:rPr>
        <w:t>1a.4</w:t>
      </w:r>
      <w:r w:rsidR="00837121" w:rsidRPr="009D0B8B">
        <w:rPr>
          <w:b/>
          <w:color w:val="1F497D" w:themeColor="text2"/>
        </w:rPr>
        <w:t>.1</w:t>
      </w:r>
      <w:r w:rsidR="00AA0CA7" w:rsidRPr="009D0B8B">
        <w:rPr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Briefly</w:t>
      </w:r>
      <w:r w:rsidR="00AA0CA7" w:rsidRPr="009D0B8B">
        <w:rPr>
          <w:b/>
          <w:color w:val="1F497D" w:themeColor="text2"/>
        </w:rPr>
        <w:t xml:space="preserve"> </w:t>
      </w:r>
      <w:r w:rsidR="00E42FAA" w:rsidRPr="009D0B8B">
        <w:rPr>
          <w:b/>
          <w:color w:val="1F497D" w:themeColor="text2"/>
        </w:rPr>
        <w:t>SYNTHESIZE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the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evidence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that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supports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the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measure.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color w:val="1F497D" w:themeColor="text2"/>
        </w:rPr>
        <w:t>A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list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of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references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without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a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summary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is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not</w:t>
      </w:r>
      <w:r w:rsidR="00AA0CA7" w:rsidRPr="009D0B8B">
        <w:rPr>
          <w:color w:val="1F497D" w:themeColor="text2"/>
        </w:rPr>
        <w:t xml:space="preserve"> </w:t>
      </w:r>
      <w:r w:rsidRPr="009D0B8B">
        <w:rPr>
          <w:color w:val="1F497D" w:themeColor="text2"/>
        </w:rPr>
        <w:t>acceptable.</w:t>
      </w:r>
    </w:p>
    <w:p w14:paraId="55B8DA9A" w14:textId="77777777" w:rsidR="000E5C93" w:rsidRPr="009D0B8B" w:rsidRDefault="000E5C93" w:rsidP="002E2177">
      <w:pPr>
        <w:ind w:left="0" w:firstLine="0"/>
        <w:rPr>
          <w:b/>
          <w:color w:val="1F497D" w:themeColor="text2"/>
        </w:rPr>
      </w:pPr>
    </w:p>
    <w:p w14:paraId="55B8DA9B" w14:textId="65645BD0" w:rsidR="00837121" w:rsidRPr="009D0B8B" w:rsidRDefault="000E5C93" w:rsidP="002E2177">
      <w:pPr>
        <w:ind w:left="0" w:firstLine="0"/>
        <w:rPr>
          <w:color w:val="1F497D" w:themeColor="text2"/>
        </w:rPr>
      </w:pPr>
      <w:r w:rsidRPr="009D0B8B">
        <w:rPr>
          <w:b/>
          <w:color w:val="1F497D" w:themeColor="text2"/>
        </w:rPr>
        <w:t>1a.4.2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What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process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was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used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to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identify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the</w:t>
      </w:r>
      <w:r w:rsidR="00AA0CA7" w:rsidRPr="009D0B8B">
        <w:rPr>
          <w:b/>
          <w:color w:val="1F497D" w:themeColor="text2"/>
        </w:rPr>
        <w:t xml:space="preserve"> </w:t>
      </w:r>
      <w:r w:rsidR="00837121" w:rsidRPr="009D0B8B">
        <w:rPr>
          <w:b/>
          <w:color w:val="1F497D" w:themeColor="text2"/>
        </w:rPr>
        <w:t>evidence?</w:t>
      </w:r>
    </w:p>
    <w:p w14:paraId="55B8DA9C" w14:textId="77777777" w:rsidR="00837121" w:rsidRPr="009D0B8B" w:rsidRDefault="00837121" w:rsidP="002E2177">
      <w:pPr>
        <w:ind w:left="0" w:firstLine="0"/>
        <w:rPr>
          <w:color w:val="1F497D" w:themeColor="text2"/>
        </w:rPr>
      </w:pPr>
    </w:p>
    <w:p w14:paraId="55B8DA9D" w14:textId="06CF588B" w:rsidR="00837121" w:rsidRPr="009D0B8B" w:rsidRDefault="000E5C93" w:rsidP="002E2177">
      <w:pPr>
        <w:ind w:left="0" w:firstLine="0"/>
        <w:rPr>
          <w:color w:val="1F497D" w:themeColor="text2"/>
        </w:rPr>
      </w:pPr>
      <w:r w:rsidRPr="009D0B8B">
        <w:rPr>
          <w:b/>
          <w:color w:val="1F497D" w:themeColor="text2"/>
        </w:rPr>
        <w:t>1a.4.3</w:t>
      </w:r>
      <w:r w:rsidR="00837121" w:rsidRPr="009D0B8B">
        <w:rPr>
          <w:b/>
          <w:color w:val="1F497D" w:themeColor="text2"/>
        </w:rPr>
        <w:t>.</w:t>
      </w:r>
      <w:r w:rsidR="00AA0CA7" w:rsidRPr="009D0B8B">
        <w:rPr>
          <w:color w:val="1F497D" w:themeColor="text2"/>
        </w:rPr>
        <w:t xml:space="preserve"> </w:t>
      </w:r>
      <w:r w:rsidR="006C7F30" w:rsidRPr="009D0B8B">
        <w:rPr>
          <w:b/>
          <w:color w:val="1F497D" w:themeColor="text2"/>
        </w:rPr>
        <w:t>Provide</w:t>
      </w:r>
      <w:r w:rsidR="00AA0CA7" w:rsidRPr="009D0B8B">
        <w:rPr>
          <w:b/>
          <w:color w:val="1F497D" w:themeColor="text2"/>
        </w:rPr>
        <w:t xml:space="preserve"> </w:t>
      </w:r>
      <w:r w:rsidR="006C7F30" w:rsidRPr="009D0B8B">
        <w:rPr>
          <w:b/>
          <w:color w:val="1F497D" w:themeColor="text2"/>
        </w:rPr>
        <w:t>the</w:t>
      </w:r>
      <w:r w:rsidR="00AA0CA7" w:rsidRPr="009D0B8B">
        <w:rPr>
          <w:b/>
          <w:color w:val="1F497D" w:themeColor="text2"/>
        </w:rPr>
        <w:t xml:space="preserve"> </w:t>
      </w:r>
      <w:r w:rsidR="006C7F30" w:rsidRPr="009D0B8B">
        <w:rPr>
          <w:b/>
          <w:color w:val="1F497D" w:themeColor="text2"/>
        </w:rPr>
        <w:t>citation</w:t>
      </w:r>
      <w:r w:rsidRPr="009D0B8B">
        <w:rPr>
          <w:b/>
          <w:color w:val="1F497D" w:themeColor="text2"/>
        </w:rPr>
        <w:t>(s)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for</w:t>
      </w:r>
      <w:r w:rsidR="00AA0CA7" w:rsidRPr="009D0B8B">
        <w:rPr>
          <w:b/>
          <w:color w:val="1F497D" w:themeColor="text2"/>
        </w:rPr>
        <w:t xml:space="preserve"> </w:t>
      </w:r>
      <w:r w:rsidRPr="009D0B8B">
        <w:rPr>
          <w:b/>
          <w:color w:val="1F497D" w:themeColor="text2"/>
        </w:rPr>
        <w:t>the</w:t>
      </w:r>
      <w:r w:rsidR="00AA0CA7" w:rsidRPr="009D0B8B">
        <w:rPr>
          <w:b/>
          <w:color w:val="1F497D" w:themeColor="text2"/>
        </w:rPr>
        <w:t xml:space="preserve"> </w:t>
      </w:r>
      <w:r w:rsidR="006C7F30" w:rsidRPr="009D0B8B">
        <w:rPr>
          <w:b/>
          <w:color w:val="1F497D" w:themeColor="text2"/>
        </w:rPr>
        <w:t>evidence.</w:t>
      </w:r>
    </w:p>
    <w:sectPr w:rsidR="00837121" w:rsidRPr="009D0B8B" w:rsidSect="00AA0CA7">
      <w:headerReference w:type="default" r:id="rId20"/>
      <w:footerReference w:type="default" r:id="rId2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4AAD" w14:textId="77777777" w:rsidR="004F254F" w:rsidRDefault="004F254F" w:rsidP="007E37A5">
      <w:r>
        <w:separator/>
      </w:r>
    </w:p>
  </w:endnote>
  <w:endnote w:type="continuationSeparator" w:id="0">
    <w:p w14:paraId="44A43FC3" w14:textId="77777777" w:rsidR="004F254F" w:rsidRDefault="004F254F" w:rsidP="007E37A5">
      <w:r>
        <w:continuationSeparator/>
      </w:r>
    </w:p>
  </w:endnote>
  <w:endnote w:type="continuationNotice" w:id="1">
    <w:p w14:paraId="5EB99B38" w14:textId="77777777" w:rsidR="004F254F" w:rsidRDefault="004F2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DAA3" w14:textId="453236B3" w:rsidR="00440687" w:rsidRDefault="00440687">
    <w:pPr>
      <w:pStyle w:val="Footer"/>
    </w:pPr>
    <w:r w:rsidRPr="00395263">
      <w:t>Version</w:t>
    </w:r>
    <w:r w:rsidR="00AA0CA7">
      <w:t xml:space="preserve"> </w:t>
    </w:r>
    <w:r w:rsidR="00DC7F67">
      <w:t>7.1</w:t>
    </w:r>
    <w:r w:rsidR="00AA0CA7">
      <w:t xml:space="preserve">  </w:t>
    </w:r>
    <w:r w:rsidR="00CC0F87">
      <w:t>9/6</w:t>
    </w:r>
    <w:r w:rsidR="00DC7F67">
      <w:t>/17</w:t>
    </w:r>
    <w:r w:rsidRPr="00395263">
      <w:ptab w:relativeTo="margin" w:alignment="center" w:leader="none"/>
    </w:r>
    <w:r w:rsidRPr="00395263">
      <w:ptab w:relativeTo="margin" w:alignment="right" w:leader="none"/>
    </w:r>
    <w:r w:rsidRPr="00395263">
      <w:fldChar w:fldCharType="begin"/>
    </w:r>
    <w:r w:rsidRPr="00395263">
      <w:instrText xml:space="preserve"> PAGE   \* MERGEFORMAT </w:instrText>
    </w:r>
    <w:r w:rsidRPr="00395263">
      <w:fldChar w:fldCharType="separate"/>
    </w:r>
    <w:r w:rsidR="002D6000">
      <w:rPr>
        <w:noProof/>
      </w:rPr>
      <w:t>8</w:t>
    </w:r>
    <w:r w:rsidRPr="0039526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CDD5C" w14:textId="77777777" w:rsidR="004F254F" w:rsidRDefault="004F254F" w:rsidP="007E37A5">
      <w:r>
        <w:separator/>
      </w:r>
    </w:p>
  </w:footnote>
  <w:footnote w:type="continuationSeparator" w:id="0">
    <w:p w14:paraId="796A9E67" w14:textId="77777777" w:rsidR="004F254F" w:rsidRDefault="004F254F" w:rsidP="007E37A5">
      <w:r>
        <w:continuationSeparator/>
      </w:r>
    </w:p>
  </w:footnote>
  <w:footnote w:type="continuationNotice" w:id="1">
    <w:p w14:paraId="1BCD553C" w14:textId="77777777" w:rsidR="004F254F" w:rsidRDefault="004F25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DAA2" w14:textId="77777777" w:rsidR="00440687" w:rsidRDefault="00440687" w:rsidP="007E37A5">
    <w:pPr>
      <w:pStyle w:val="Header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2F38"/>
    <w:multiLevelType w:val="hybridMultilevel"/>
    <w:tmpl w:val="88E662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53A275C"/>
    <w:multiLevelType w:val="multilevel"/>
    <w:tmpl w:val="574A0F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762E1"/>
    <w:multiLevelType w:val="multilevel"/>
    <w:tmpl w:val="5654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87217D"/>
    <w:multiLevelType w:val="multilevel"/>
    <w:tmpl w:val="C650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1D18C8"/>
    <w:multiLevelType w:val="hybridMultilevel"/>
    <w:tmpl w:val="CD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A4647"/>
    <w:multiLevelType w:val="hybridMultilevel"/>
    <w:tmpl w:val="3314E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CD6346"/>
    <w:multiLevelType w:val="hybridMultilevel"/>
    <w:tmpl w:val="0FFC763E"/>
    <w:lvl w:ilvl="0" w:tplc="8B7EEA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241E5"/>
    <w:multiLevelType w:val="hybridMultilevel"/>
    <w:tmpl w:val="6F881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35FDE"/>
    <w:multiLevelType w:val="multilevel"/>
    <w:tmpl w:val="04E2B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1C61F5"/>
    <w:multiLevelType w:val="hybridMultilevel"/>
    <w:tmpl w:val="887A5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A398C"/>
    <w:multiLevelType w:val="hybridMultilevel"/>
    <w:tmpl w:val="DBBA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53E70"/>
    <w:multiLevelType w:val="hybridMultilevel"/>
    <w:tmpl w:val="7FA8F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B04E9C"/>
    <w:multiLevelType w:val="hybridMultilevel"/>
    <w:tmpl w:val="1FBA9D80"/>
    <w:lvl w:ilvl="0" w:tplc="807E0A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B00182"/>
    <w:multiLevelType w:val="multilevel"/>
    <w:tmpl w:val="F9503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D65691"/>
    <w:multiLevelType w:val="multilevel"/>
    <w:tmpl w:val="9A9E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E22008"/>
    <w:multiLevelType w:val="hybridMultilevel"/>
    <w:tmpl w:val="29FE3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FD4A39"/>
    <w:multiLevelType w:val="hybridMultilevel"/>
    <w:tmpl w:val="7612F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BD2DD0"/>
    <w:multiLevelType w:val="hybridMultilevel"/>
    <w:tmpl w:val="639E1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3D1E"/>
    <w:multiLevelType w:val="hybridMultilevel"/>
    <w:tmpl w:val="BB00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E6CD6"/>
    <w:multiLevelType w:val="multilevel"/>
    <w:tmpl w:val="44D2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A043FB"/>
    <w:multiLevelType w:val="hybridMultilevel"/>
    <w:tmpl w:val="5552B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8C"/>
    <w:multiLevelType w:val="multilevel"/>
    <w:tmpl w:val="95C4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9907C92"/>
    <w:multiLevelType w:val="hybridMultilevel"/>
    <w:tmpl w:val="A34A0150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A315C"/>
    <w:multiLevelType w:val="hybridMultilevel"/>
    <w:tmpl w:val="F760C256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F11DF"/>
    <w:multiLevelType w:val="hybridMultilevel"/>
    <w:tmpl w:val="15F60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00AFB"/>
    <w:multiLevelType w:val="hybridMultilevel"/>
    <w:tmpl w:val="C026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6"/>
  </w:num>
  <w:num w:numId="4">
    <w:abstractNumId w:val="9"/>
  </w:num>
  <w:num w:numId="5">
    <w:abstractNumId w:val="13"/>
  </w:num>
  <w:num w:numId="6">
    <w:abstractNumId w:val="11"/>
  </w:num>
  <w:num w:numId="7">
    <w:abstractNumId w:val="27"/>
  </w:num>
  <w:num w:numId="8">
    <w:abstractNumId w:val="26"/>
  </w:num>
  <w:num w:numId="9">
    <w:abstractNumId w:val="28"/>
  </w:num>
  <w:num w:numId="10">
    <w:abstractNumId w:val="4"/>
  </w:num>
  <w:num w:numId="11">
    <w:abstractNumId w:val="18"/>
  </w:num>
  <w:num w:numId="12">
    <w:abstractNumId w:val="22"/>
  </w:num>
  <w:num w:numId="13">
    <w:abstractNumId w:val="29"/>
  </w:num>
  <w:num w:numId="14">
    <w:abstractNumId w:val="0"/>
  </w:num>
  <w:num w:numId="15">
    <w:abstractNumId w:val="24"/>
  </w:num>
  <w:num w:numId="16">
    <w:abstractNumId w:val="12"/>
  </w:num>
  <w:num w:numId="17">
    <w:abstractNumId w:val="14"/>
  </w:num>
  <w:num w:numId="18">
    <w:abstractNumId w:val="7"/>
  </w:num>
  <w:num w:numId="19">
    <w:abstractNumId w:val="17"/>
  </w:num>
  <w:num w:numId="20">
    <w:abstractNumId w:val="3"/>
  </w:num>
  <w:num w:numId="21">
    <w:abstractNumId w:val="2"/>
  </w:num>
  <w:num w:numId="22">
    <w:abstractNumId w:val="23"/>
  </w:num>
  <w:num w:numId="23">
    <w:abstractNumId w:val="21"/>
  </w:num>
  <w:num w:numId="24">
    <w:abstractNumId w:val="25"/>
  </w:num>
  <w:num w:numId="25">
    <w:abstractNumId w:val="10"/>
  </w:num>
  <w:num w:numId="26">
    <w:abstractNumId w:val="16"/>
  </w:num>
  <w:num w:numId="27">
    <w:abstractNumId w:val="8"/>
  </w:num>
  <w:num w:numId="28">
    <w:abstractNumId w:val="19"/>
  </w:num>
  <w:num w:numId="29">
    <w:abstractNumId w:val="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AF8"/>
    <w:rsid w:val="000002E2"/>
    <w:rsid w:val="00004F5D"/>
    <w:rsid w:val="00005C1E"/>
    <w:rsid w:val="00007EA9"/>
    <w:rsid w:val="00010552"/>
    <w:rsid w:val="000133A6"/>
    <w:rsid w:val="00014E33"/>
    <w:rsid w:val="00015986"/>
    <w:rsid w:val="000160E6"/>
    <w:rsid w:val="00016D8F"/>
    <w:rsid w:val="0001712B"/>
    <w:rsid w:val="00017B9D"/>
    <w:rsid w:val="000236B9"/>
    <w:rsid w:val="00023A40"/>
    <w:rsid w:val="00024526"/>
    <w:rsid w:val="000307F0"/>
    <w:rsid w:val="00030F43"/>
    <w:rsid w:val="00030F79"/>
    <w:rsid w:val="00031DEE"/>
    <w:rsid w:val="0003337A"/>
    <w:rsid w:val="00035A94"/>
    <w:rsid w:val="00036D5E"/>
    <w:rsid w:val="0003752A"/>
    <w:rsid w:val="00037D5B"/>
    <w:rsid w:val="00040DCF"/>
    <w:rsid w:val="00043E87"/>
    <w:rsid w:val="0004429F"/>
    <w:rsid w:val="000467A5"/>
    <w:rsid w:val="00050563"/>
    <w:rsid w:val="000510FC"/>
    <w:rsid w:val="00052C0B"/>
    <w:rsid w:val="00054D09"/>
    <w:rsid w:val="0005553F"/>
    <w:rsid w:val="00061CF3"/>
    <w:rsid w:val="000627F9"/>
    <w:rsid w:val="00063601"/>
    <w:rsid w:val="0006362F"/>
    <w:rsid w:val="00063EF3"/>
    <w:rsid w:val="00063F95"/>
    <w:rsid w:val="00064745"/>
    <w:rsid w:val="00067F25"/>
    <w:rsid w:val="000707EF"/>
    <w:rsid w:val="0007193A"/>
    <w:rsid w:val="00073079"/>
    <w:rsid w:val="000737EE"/>
    <w:rsid w:val="00074639"/>
    <w:rsid w:val="0007593F"/>
    <w:rsid w:val="00081202"/>
    <w:rsid w:val="00082A86"/>
    <w:rsid w:val="0008382B"/>
    <w:rsid w:val="00083C9F"/>
    <w:rsid w:val="0009206B"/>
    <w:rsid w:val="0009346D"/>
    <w:rsid w:val="0009389A"/>
    <w:rsid w:val="00093ACE"/>
    <w:rsid w:val="00094CB6"/>
    <w:rsid w:val="00095EC9"/>
    <w:rsid w:val="00096A37"/>
    <w:rsid w:val="000A0810"/>
    <w:rsid w:val="000A34F9"/>
    <w:rsid w:val="000A5279"/>
    <w:rsid w:val="000B3EE8"/>
    <w:rsid w:val="000B52AB"/>
    <w:rsid w:val="000B627F"/>
    <w:rsid w:val="000B7317"/>
    <w:rsid w:val="000C3C5F"/>
    <w:rsid w:val="000C4401"/>
    <w:rsid w:val="000C71D9"/>
    <w:rsid w:val="000C7EFA"/>
    <w:rsid w:val="000D2D97"/>
    <w:rsid w:val="000D3768"/>
    <w:rsid w:val="000D497D"/>
    <w:rsid w:val="000D649E"/>
    <w:rsid w:val="000D6D06"/>
    <w:rsid w:val="000D742D"/>
    <w:rsid w:val="000E1815"/>
    <w:rsid w:val="000E2CD3"/>
    <w:rsid w:val="000E4EEE"/>
    <w:rsid w:val="000E5C93"/>
    <w:rsid w:val="000E612D"/>
    <w:rsid w:val="000E67B9"/>
    <w:rsid w:val="000F1213"/>
    <w:rsid w:val="000F14DA"/>
    <w:rsid w:val="000F2CD9"/>
    <w:rsid w:val="000F4A7F"/>
    <w:rsid w:val="000F7A82"/>
    <w:rsid w:val="000F7D03"/>
    <w:rsid w:val="0010051D"/>
    <w:rsid w:val="00103E87"/>
    <w:rsid w:val="00104E02"/>
    <w:rsid w:val="001059E5"/>
    <w:rsid w:val="00105F73"/>
    <w:rsid w:val="001071C0"/>
    <w:rsid w:val="00110256"/>
    <w:rsid w:val="0011162F"/>
    <w:rsid w:val="00114605"/>
    <w:rsid w:val="00114848"/>
    <w:rsid w:val="00120934"/>
    <w:rsid w:val="00121368"/>
    <w:rsid w:val="00122A50"/>
    <w:rsid w:val="001258CF"/>
    <w:rsid w:val="00126299"/>
    <w:rsid w:val="0012702B"/>
    <w:rsid w:val="0012731A"/>
    <w:rsid w:val="001308F8"/>
    <w:rsid w:val="00132070"/>
    <w:rsid w:val="00140FBC"/>
    <w:rsid w:val="00141875"/>
    <w:rsid w:val="0014347E"/>
    <w:rsid w:val="00146334"/>
    <w:rsid w:val="00153664"/>
    <w:rsid w:val="00154438"/>
    <w:rsid w:val="00154DB8"/>
    <w:rsid w:val="001551F6"/>
    <w:rsid w:val="0015535B"/>
    <w:rsid w:val="00156AF4"/>
    <w:rsid w:val="00156E82"/>
    <w:rsid w:val="001612B9"/>
    <w:rsid w:val="00162036"/>
    <w:rsid w:val="0016213C"/>
    <w:rsid w:val="00162745"/>
    <w:rsid w:val="001632DD"/>
    <w:rsid w:val="00165024"/>
    <w:rsid w:val="0016746F"/>
    <w:rsid w:val="00173480"/>
    <w:rsid w:val="001762FE"/>
    <w:rsid w:val="00176E60"/>
    <w:rsid w:val="001778A0"/>
    <w:rsid w:val="0018180B"/>
    <w:rsid w:val="00181ABD"/>
    <w:rsid w:val="001839B9"/>
    <w:rsid w:val="00183EB1"/>
    <w:rsid w:val="0018552F"/>
    <w:rsid w:val="00187581"/>
    <w:rsid w:val="00191399"/>
    <w:rsid w:val="0019179D"/>
    <w:rsid w:val="001918FC"/>
    <w:rsid w:val="00192696"/>
    <w:rsid w:val="0019385B"/>
    <w:rsid w:val="00194913"/>
    <w:rsid w:val="00194D9A"/>
    <w:rsid w:val="00196AC1"/>
    <w:rsid w:val="00197B0B"/>
    <w:rsid w:val="001A14FC"/>
    <w:rsid w:val="001A196B"/>
    <w:rsid w:val="001A6D05"/>
    <w:rsid w:val="001B17F2"/>
    <w:rsid w:val="001B38BF"/>
    <w:rsid w:val="001B46F9"/>
    <w:rsid w:val="001B5113"/>
    <w:rsid w:val="001B76FB"/>
    <w:rsid w:val="001B772D"/>
    <w:rsid w:val="001B78D6"/>
    <w:rsid w:val="001B7AA6"/>
    <w:rsid w:val="001C1AE4"/>
    <w:rsid w:val="001C3275"/>
    <w:rsid w:val="001C34E3"/>
    <w:rsid w:val="001C6051"/>
    <w:rsid w:val="001C73C5"/>
    <w:rsid w:val="001D5B5D"/>
    <w:rsid w:val="001E327F"/>
    <w:rsid w:val="001E5E6B"/>
    <w:rsid w:val="001E6153"/>
    <w:rsid w:val="001F5196"/>
    <w:rsid w:val="001F56E0"/>
    <w:rsid w:val="001F5884"/>
    <w:rsid w:val="00201FF9"/>
    <w:rsid w:val="00203451"/>
    <w:rsid w:val="00203641"/>
    <w:rsid w:val="002039ED"/>
    <w:rsid w:val="00203D56"/>
    <w:rsid w:val="00203ED2"/>
    <w:rsid w:val="00205857"/>
    <w:rsid w:val="00205A7C"/>
    <w:rsid w:val="00205E9B"/>
    <w:rsid w:val="00211034"/>
    <w:rsid w:val="00211CE2"/>
    <w:rsid w:val="002134A1"/>
    <w:rsid w:val="00214167"/>
    <w:rsid w:val="00215AEB"/>
    <w:rsid w:val="00215E4D"/>
    <w:rsid w:val="00223FBF"/>
    <w:rsid w:val="002254DD"/>
    <w:rsid w:val="002262F8"/>
    <w:rsid w:val="002269DD"/>
    <w:rsid w:val="0023002F"/>
    <w:rsid w:val="00230EED"/>
    <w:rsid w:val="00233528"/>
    <w:rsid w:val="0023441D"/>
    <w:rsid w:val="00235ADC"/>
    <w:rsid w:val="00236F87"/>
    <w:rsid w:val="002430A9"/>
    <w:rsid w:val="0024405E"/>
    <w:rsid w:val="0025241C"/>
    <w:rsid w:val="002540B7"/>
    <w:rsid w:val="00261179"/>
    <w:rsid w:val="002628E7"/>
    <w:rsid w:val="00263CB7"/>
    <w:rsid w:val="00265702"/>
    <w:rsid w:val="00265F67"/>
    <w:rsid w:val="002662B2"/>
    <w:rsid w:val="00270AFC"/>
    <w:rsid w:val="00270EDD"/>
    <w:rsid w:val="002717C7"/>
    <w:rsid w:val="00272B60"/>
    <w:rsid w:val="00273420"/>
    <w:rsid w:val="00280E8B"/>
    <w:rsid w:val="00282F97"/>
    <w:rsid w:val="002830FB"/>
    <w:rsid w:val="00284B28"/>
    <w:rsid w:val="00285065"/>
    <w:rsid w:val="002859DF"/>
    <w:rsid w:val="002871BF"/>
    <w:rsid w:val="002875E9"/>
    <w:rsid w:val="00287EB3"/>
    <w:rsid w:val="002912F4"/>
    <w:rsid w:val="00291CD3"/>
    <w:rsid w:val="00294458"/>
    <w:rsid w:val="00294D7C"/>
    <w:rsid w:val="00295ED8"/>
    <w:rsid w:val="00295FB3"/>
    <w:rsid w:val="002960E0"/>
    <w:rsid w:val="002A06F4"/>
    <w:rsid w:val="002A1987"/>
    <w:rsid w:val="002A47BA"/>
    <w:rsid w:val="002A6777"/>
    <w:rsid w:val="002B06BD"/>
    <w:rsid w:val="002B3082"/>
    <w:rsid w:val="002B3E65"/>
    <w:rsid w:val="002B5856"/>
    <w:rsid w:val="002B6990"/>
    <w:rsid w:val="002C0E48"/>
    <w:rsid w:val="002C2A06"/>
    <w:rsid w:val="002C688E"/>
    <w:rsid w:val="002C6F04"/>
    <w:rsid w:val="002C7619"/>
    <w:rsid w:val="002D26B2"/>
    <w:rsid w:val="002D2D0C"/>
    <w:rsid w:val="002D4B5C"/>
    <w:rsid w:val="002D6000"/>
    <w:rsid w:val="002D6C05"/>
    <w:rsid w:val="002E2177"/>
    <w:rsid w:val="002E2E41"/>
    <w:rsid w:val="002E3CDE"/>
    <w:rsid w:val="002E5928"/>
    <w:rsid w:val="002E78CD"/>
    <w:rsid w:val="002E792B"/>
    <w:rsid w:val="002E7E4C"/>
    <w:rsid w:val="002F20A7"/>
    <w:rsid w:val="003008F4"/>
    <w:rsid w:val="00302B1D"/>
    <w:rsid w:val="00303644"/>
    <w:rsid w:val="00304AB8"/>
    <w:rsid w:val="003051AE"/>
    <w:rsid w:val="0030608A"/>
    <w:rsid w:val="00307FA5"/>
    <w:rsid w:val="0031365E"/>
    <w:rsid w:val="00317F9F"/>
    <w:rsid w:val="0032160E"/>
    <w:rsid w:val="00324D64"/>
    <w:rsid w:val="003273E4"/>
    <w:rsid w:val="00330C98"/>
    <w:rsid w:val="003324BE"/>
    <w:rsid w:val="00333EA0"/>
    <w:rsid w:val="00334858"/>
    <w:rsid w:val="00342241"/>
    <w:rsid w:val="00345941"/>
    <w:rsid w:val="00345E05"/>
    <w:rsid w:val="00352B52"/>
    <w:rsid w:val="003557CE"/>
    <w:rsid w:val="0035760D"/>
    <w:rsid w:val="00363ECC"/>
    <w:rsid w:val="00364AE5"/>
    <w:rsid w:val="003715C0"/>
    <w:rsid w:val="00371E08"/>
    <w:rsid w:val="0037480A"/>
    <w:rsid w:val="003767D2"/>
    <w:rsid w:val="00380063"/>
    <w:rsid w:val="00380B0E"/>
    <w:rsid w:val="003822E0"/>
    <w:rsid w:val="00382FCA"/>
    <w:rsid w:val="0038333D"/>
    <w:rsid w:val="0039020B"/>
    <w:rsid w:val="003935C6"/>
    <w:rsid w:val="00394E9C"/>
    <w:rsid w:val="00395263"/>
    <w:rsid w:val="003956E0"/>
    <w:rsid w:val="0039609A"/>
    <w:rsid w:val="00397500"/>
    <w:rsid w:val="003A591C"/>
    <w:rsid w:val="003B019D"/>
    <w:rsid w:val="003B1CC5"/>
    <w:rsid w:val="003B2D83"/>
    <w:rsid w:val="003B65CE"/>
    <w:rsid w:val="003B6FE4"/>
    <w:rsid w:val="003C4B84"/>
    <w:rsid w:val="003C6112"/>
    <w:rsid w:val="003C76CA"/>
    <w:rsid w:val="003D490B"/>
    <w:rsid w:val="003D5167"/>
    <w:rsid w:val="003D617C"/>
    <w:rsid w:val="003D62AC"/>
    <w:rsid w:val="003D6721"/>
    <w:rsid w:val="003D6B34"/>
    <w:rsid w:val="003E039E"/>
    <w:rsid w:val="003E4AED"/>
    <w:rsid w:val="003E5AD0"/>
    <w:rsid w:val="003E75AB"/>
    <w:rsid w:val="0040230E"/>
    <w:rsid w:val="00404E42"/>
    <w:rsid w:val="00406E36"/>
    <w:rsid w:val="00412DB5"/>
    <w:rsid w:val="00413C5A"/>
    <w:rsid w:val="0041662F"/>
    <w:rsid w:val="00422917"/>
    <w:rsid w:val="00424B0B"/>
    <w:rsid w:val="00431B3F"/>
    <w:rsid w:val="00436F5C"/>
    <w:rsid w:val="00440687"/>
    <w:rsid w:val="0044131D"/>
    <w:rsid w:val="00441ADA"/>
    <w:rsid w:val="004436AD"/>
    <w:rsid w:val="0044579D"/>
    <w:rsid w:val="00450FA3"/>
    <w:rsid w:val="00453C51"/>
    <w:rsid w:val="004545FF"/>
    <w:rsid w:val="00455EBE"/>
    <w:rsid w:val="00457E46"/>
    <w:rsid w:val="004618F0"/>
    <w:rsid w:val="00470478"/>
    <w:rsid w:val="00472112"/>
    <w:rsid w:val="00476CD4"/>
    <w:rsid w:val="00477400"/>
    <w:rsid w:val="00481600"/>
    <w:rsid w:val="0048400E"/>
    <w:rsid w:val="00490387"/>
    <w:rsid w:val="004903E1"/>
    <w:rsid w:val="00490467"/>
    <w:rsid w:val="00490726"/>
    <w:rsid w:val="0049116A"/>
    <w:rsid w:val="004922E4"/>
    <w:rsid w:val="0049355F"/>
    <w:rsid w:val="00494B4D"/>
    <w:rsid w:val="00495543"/>
    <w:rsid w:val="004961EF"/>
    <w:rsid w:val="00496AF8"/>
    <w:rsid w:val="0049725E"/>
    <w:rsid w:val="0049754C"/>
    <w:rsid w:val="004975B6"/>
    <w:rsid w:val="004A0176"/>
    <w:rsid w:val="004A3173"/>
    <w:rsid w:val="004A575D"/>
    <w:rsid w:val="004A60AB"/>
    <w:rsid w:val="004A7F44"/>
    <w:rsid w:val="004B1F4D"/>
    <w:rsid w:val="004B2867"/>
    <w:rsid w:val="004B53B6"/>
    <w:rsid w:val="004B5C53"/>
    <w:rsid w:val="004B633F"/>
    <w:rsid w:val="004B65C6"/>
    <w:rsid w:val="004B7B2D"/>
    <w:rsid w:val="004C03FE"/>
    <w:rsid w:val="004C1771"/>
    <w:rsid w:val="004C2FC4"/>
    <w:rsid w:val="004C35BE"/>
    <w:rsid w:val="004C4EEB"/>
    <w:rsid w:val="004D129F"/>
    <w:rsid w:val="004D1D51"/>
    <w:rsid w:val="004D1DC7"/>
    <w:rsid w:val="004D360A"/>
    <w:rsid w:val="004D6677"/>
    <w:rsid w:val="004E49E2"/>
    <w:rsid w:val="004E7215"/>
    <w:rsid w:val="004E773B"/>
    <w:rsid w:val="004F11EA"/>
    <w:rsid w:val="004F254F"/>
    <w:rsid w:val="004F5BC1"/>
    <w:rsid w:val="004F7D7E"/>
    <w:rsid w:val="00500B0C"/>
    <w:rsid w:val="005051A1"/>
    <w:rsid w:val="00505B46"/>
    <w:rsid w:val="0050646A"/>
    <w:rsid w:val="005079CE"/>
    <w:rsid w:val="00527073"/>
    <w:rsid w:val="0053281A"/>
    <w:rsid w:val="0053369A"/>
    <w:rsid w:val="005336F4"/>
    <w:rsid w:val="00537150"/>
    <w:rsid w:val="00540984"/>
    <w:rsid w:val="00541883"/>
    <w:rsid w:val="00541D8E"/>
    <w:rsid w:val="00541FAB"/>
    <w:rsid w:val="00543851"/>
    <w:rsid w:val="00551BF7"/>
    <w:rsid w:val="0055559D"/>
    <w:rsid w:val="005569AE"/>
    <w:rsid w:val="00561A92"/>
    <w:rsid w:val="00562D4E"/>
    <w:rsid w:val="00564C93"/>
    <w:rsid w:val="00565B3B"/>
    <w:rsid w:val="00566271"/>
    <w:rsid w:val="00567AD3"/>
    <w:rsid w:val="005728C8"/>
    <w:rsid w:val="00575871"/>
    <w:rsid w:val="00577632"/>
    <w:rsid w:val="00580B2D"/>
    <w:rsid w:val="005857F8"/>
    <w:rsid w:val="005860FF"/>
    <w:rsid w:val="00590AFE"/>
    <w:rsid w:val="00591AAC"/>
    <w:rsid w:val="00592488"/>
    <w:rsid w:val="00596CB0"/>
    <w:rsid w:val="005A44B1"/>
    <w:rsid w:val="005A5171"/>
    <w:rsid w:val="005B0D18"/>
    <w:rsid w:val="005B12C3"/>
    <w:rsid w:val="005B2184"/>
    <w:rsid w:val="005B25F4"/>
    <w:rsid w:val="005B3619"/>
    <w:rsid w:val="005B39F3"/>
    <w:rsid w:val="005B3CEF"/>
    <w:rsid w:val="005B409D"/>
    <w:rsid w:val="005C5D3B"/>
    <w:rsid w:val="005D0B72"/>
    <w:rsid w:val="005D0FDB"/>
    <w:rsid w:val="005D224B"/>
    <w:rsid w:val="005D25E9"/>
    <w:rsid w:val="005D4662"/>
    <w:rsid w:val="005D5E5E"/>
    <w:rsid w:val="005D6529"/>
    <w:rsid w:val="005D6D59"/>
    <w:rsid w:val="005E00E8"/>
    <w:rsid w:val="005E0FB8"/>
    <w:rsid w:val="005E2000"/>
    <w:rsid w:val="005E3369"/>
    <w:rsid w:val="005F1786"/>
    <w:rsid w:val="005F207F"/>
    <w:rsid w:val="005F40E8"/>
    <w:rsid w:val="005F5558"/>
    <w:rsid w:val="005F747E"/>
    <w:rsid w:val="006061FB"/>
    <w:rsid w:val="00611288"/>
    <w:rsid w:val="00611426"/>
    <w:rsid w:val="00611C45"/>
    <w:rsid w:val="0061327A"/>
    <w:rsid w:val="00614E65"/>
    <w:rsid w:val="00616496"/>
    <w:rsid w:val="006165C6"/>
    <w:rsid w:val="00617390"/>
    <w:rsid w:val="00617C07"/>
    <w:rsid w:val="00622607"/>
    <w:rsid w:val="00623420"/>
    <w:rsid w:val="00624299"/>
    <w:rsid w:val="00627C18"/>
    <w:rsid w:val="00630329"/>
    <w:rsid w:val="00630D34"/>
    <w:rsid w:val="006339ED"/>
    <w:rsid w:val="00634768"/>
    <w:rsid w:val="00634C5D"/>
    <w:rsid w:val="00634C90"/>
    <w:rsid w:val="00634E57"/>
    <w:rsid w:val="0063596F"/>
    <w:rsid w:val="0064004E"/>
    <w:rsid w:val="006440D1"/>
    <w:rsid w:val="00646D04"/>
    <w:rsid w:val="00654048"/>
    <w:rsid w:val="00656677"/>
    <w:rsid w:val="00660252"/>
    <w:rsid w:val="00662FC1"/>
    <w:rsid w:val="006676D7"/>
    <w:rsid w:val="00670180"/>
    <w:rsid w:val="006709EB"/>
    <w:rsid w:val="00670EF4"/>
    <w:rsid w:val="00672824"/>
    <w:rsid w:val="00675DDC"/>
    <w:rsid w:val="0067603C"/>
    <w:rsid w:val="00676625"/>
    <w:rsid w:val="00676BD4"/>
    <w:rsid w:val="00680029"/>
    <w:rsid w:val="0068184A"/>
    <w:rsid w:val="00683C89"/>
    <w:rsid w:val="00685B58"/>
    <w:rsid w:val="00686C60"/>
    <w:rsid w:val="006953CF"/>
    <w:rsid w:val="00695971"/>
    <w:rsid w:val="0069609C"/>
    <w:rsid w:val="006A0249"/>
    <w:rsid w:val="006A0C2B"/>
    <w:rsid w:val="006A0EDD"/>
    <w:rsid w:val="006A3FAC"/>
    <w:rsid w:val="006A43B5"/>
    <w:rsid w:val="006A7086"/>
    <w:rsid w:val="006A7A72"/>
    <w:rsid w:val="006A7DBA"/>
    <w:rsid w:val="006B4B60"/>
    <w:rsid w:val="006B510C"/>
    <w:rsid w:val="006B5B39"/>
    <w:rsid w:val="006B5C51"/>
    <w:rsid w:val="006C04CB"/>
    <w:rsid w:val="006C13EC"/>
    <w:rsid w:val="006C352D"/>
    <w:rsid w:val="006C4E50"/>
    <w:rsid w:val="006C729E"/>
    <w:rsid w:val="006C7F30"/>
    <w:rsid w:val="006D0958"/>
    <w:rsid w:val="006D2322"/>
    <w:rsid w:val="006D43FF"/>
    <w:rsid w:val="006D74E2"/>
    <w:rsid w:val="006E0804"/>
    <w:rsid w:val="006E3426"/>
    <w:rsid w:val="006E6FDD"/>
    <w:rsid w:val="006F2DE0"/>
    <w:rsid w:val="006F42B5"/>
    <w:rsid w:val="006F44A9"/>
    <w:rsid w:val="006F4B7F"/>
    <w:rsid w:val="006F6222"/>
    <w:rsid w:val="006F760B"/>
    <w:rsid w:val="00701CC3"/>
    <w:rsid w:val="00710B86"/>
    <w:rsid w:val="00710BE5"/>
    <w:rsid w:val="00712637"/>
    <w:rsid w:val="007160D5"/>
    <w:rsid w:val="00724801"/>
    <w:rsid w:val="00731DFC"/>
    <w:rsid w:val="0073245E"/>
    <w:rsid w:val="007328D1"/>
    <w:rsid w:val="00733178"/>
    <w:rsid w:val="00734399"/>
    <w:rsid w:val="00734949"/>
    <w:rsid w:val="00736AEC"/>
    <w:rsid w:val="00736B23"/>
    <w:rsid w:val="00736CFC"/>
    <w:rsid w:val="00736E0F"/>
    <w:rsid w:val="00736E25"/>
    <w:rsid w:val="00737BF0"/>
    <w:rsid w:val="007434FA"/>
    <w:rsid w:val="00744ED1"/>
    <w:rsid w:val="0074711B"/>
    <w:rsid w:val="0075122A"/>
    <w:rsid w:val="0075285A"/>
    <w:rsid w:val="00753306"/>
    <w:rsid w:val="0075364E"/>
    <w:rsid w:val="00755076"/>
    <w:rsid w:val="00757036"/>
    <w:rsid w:val="007573F0"/>
    <w:rsid w:val="007577A0"/>
    <w:rsid w:val="007578D2"/>
    <w:rsid w:val="00760EFF"/>
    <w:rsid w:val="007613F5"/>
    <w:rsid w:val="00762AB4"/>
    <w:rsid w:val="0076365D"/>
    <w:rsid w:val="00765156"/>
    <w:rsid w:val="00767669"/>
    <w:rsid w:val="00772DE0"/>
    <w:rsid w:val="00773485"/>
    <w:rsid w:val="0077640F"/>
    <w:rsid w:val="00776E8F"/>
    <w:rsid w:val="00776F4F"/>
    <w:rsid w:val="00776F6D"/>
    <w:rsid w:val="007774F4"/>
    <w:rsid w:val="007839CC"/>
    <w:rsid w:val="007854F7"/>
    <w:rsid w:val="00790049"/>
    <w:rsid w:val="007961A3"/>
    <w:rsid w:val="007A4970"/>
    <w:rsid w:val="007B2176"/>
    <w:rsid w:val="007B3CEE"/>
    <w:rsid w:val="007B5376"/>
    <w:rsid w:val="007B775D"/>
    <w:rsid w:val="007B797B"/>
    <w:rsid w:val="007C0297"/>
    <w:rsid w:val="007C051E"/>
    <w:rsid w:val="007C1887"/>
    <w:rsid w:val="007C1F30"/>
    <w:rsid w:val="007D3AF5"/>
    <w:rsid w:val="007D459D"/>
    <w:rsid w:val="007D4775"/>
    <w:rsid w:val="007D54EB"/>
    <w:rsid w:val="007D5DC6"/>
    <w:rsid w:val="007E2E65"/>
    <w:rsid w:val="007E353D"/>
    <w:rsid w:val="007E37A5"/>
    <w:rsid w:val="007F1644"/>
    <w:rsid w:val="007F26BB"/>
    <w:rsid w:val="007F2BAD"/>
    <w:rsid w:val="007F2F11"/>
    <w:rsid w:val="007F465C"/>
    <w:rsid w:val="007F49D8"/>
    <w:rsid w:val="007F6DAC"/>
    <w:rsid w:val="007F716B"/>
    <w:rsid w:val="007F7DE1"/>
    <w:rsid w:val="00800644"/>
    <w:rsid w:val="00805940"/>
    <w:rsid w:val="008106EA"/>
    <w:rsid w:val="00812115"/>
    <w:rsid w:val="00812403"/>
    <w:rsid w:val="0081599C"/>
    <w:rsid w:val="0081776D"/>
    <w:rsid w:val="00820D14"/>
    <w:rsid w:val="008218C8"/>
    <w:rsid w:val="0082447C"/>
    <w:rsid w:val="00824904"/>
    <w:rsid w:val="008272E3"/>
    <w:rsid w:val="00827B85"/>
    <w:rsid w:val="00830BBA"/>
    <w:rsid w:val="00831FA5"/>
    <w:rsid w:val="008327FA"/>
    <w:rsid w:val="00833EA6"/>
    <w:rsid w:val="00835F0E"/>
    <w:rsid w:val="00837121"/>
    <w:rsid w:val="00846AC5"/>
    <w:rsid w:val="008471E5"/>
    <w:rsid w:val="00850C35"/>
    <w:rsid w:val="00851466"/>
    <w:rsid w:val="00855AB3"/>
    <w:rsid w:val="00861CAF"/>
    <w:rsid w:val="00862ADC"/>
    <w:rsid w:val="00863E43"/>
    <w:rsid w:val="008647C3"/>
    <w:rsid w:val="0086536C"/>
    <w:rsid w:val="00865588"/>
    <w:rsid w:val="008659ED"/>
    <w:rsid w:val="00866A4D"/>
    <w:rsid w:val="008703D1"/>
    <w:rsid w:val="008708DC"/>
    <w:rsid w:val="00870987"/>
    <w:rsid w:val="008721AA"/>
    <w:rsid w:val="008746B3"/>
    <w:rsid w:val="0087564A"/>
    <w:rsid w:val="0088061E"/>
    <w:rsid w:val="00881160"/>
    <w:rsid w:val="008815B3"/>
    <w:rsid w:val="0088371C"/>
    <w:rsid w:val="00884AB3"/>
    <w:rsid w:val="00886532"/>
    <w:rsid w:val="0088676F"/>
    <w:rsid w:val="00891853"/>
    <w:rsid w:val="00893EC5"/>
    <w:rsid w:val="00896787"/>
    <w:rsid w:val="00896E14"/>
    <w:rsid w:val="00896E1C"/>
    <w:rsid w:val="00896F33"/>
    <w:rsid w:val="00897D88"/>
    <w:rsid w:val="008A45F3"/>
    <w:rsid w:val="008A5972"/>
    <w:rsid w:val="008B22AE"/>
    <w:rsid w:val="008B2858"/>
    <w:rsid w:val="008B4822"/>
    <w:rsid w:val="008B4FD9"/>
    <w:rsid w:val="008B51D9"/>
    <w:rsid w:val="008B59F8"/>
    <w:rsid w:val="008B652E"/>
    <w:rsid w:val="008B6904"/>
    <w:rsid w:val="008C433A"/>
    <w:rsid w:val="008D05B7"/>
    <w:rsid w:val="008D05F0"/>
    <w:rsid w:val="008D49AE"/>
    <w:rsid w:val="008D5612"/>
    <w:rsid w:val="008D6841"/>
    <w:rsid w:val="008D7329"/>
    <w:rsid w:val="008E48D1"/>
    <w:rsid w:val="008F13C9"/>
    <w:rsid w:val="008F1DC6"/>
    <w:rsid w:val="008F299F"/>
    <w:rsid w:val="008F3776"/>
    <w:rsid w:val="008F3986"/>
    <w:rsid w:val="008F490F"/>
    <w:rsid w:val="008F6724"/>
    <w:rsid w:val="008F6F51"/>
    <w:rsid w:val="008F7BC2"/>
    <w:rsid w:val="009004DA"/>
    <w:rsid w:val="00901E90"/>
    <w:rsid w:val="00904188"/>
    <w:rsid w:val="00905C5B"/>
    <w:rsid w:val="00906DFE"/>
    <w:rsid w:val="00913839"/>
    <w:rsid w:val="0091554C"/>
    <w:rsid w:val="0092017A"/>
    <w:rsid w:val="00923295"/>
    <w:rsid w:val="00925F11"/>
    <w:rsid w:val="00926BAB"/>
    <w:rsid w:val="0093122B"/>
    <w:rsid w:val="00934846"/>
    <w:rsid w:val="00935265"/>
    <w:rsid w:val="00941645"/>
    <w:rsid w:val="00942D75"/>
    <w:rsid w:val="0094689F"/>
    <w:rsid w:val="009477D6"/>
    <w:rsid w:val="009478B4"/>
    <w:rsid w:val="00953ED3"/>
    <w:rsid w:val="00964C14"/>
    <w:rsid w:val="00965FF6"/>
    <w:rsid w:val="009668FE"/>
    <w:rsid w:val="009702BE"/>
    <w:rsid w:val="009709BF"/>
    <w:rsid w:val="00972C14"/>
    <w:rsid w:val="00973854"/>
    <w:rsid w:val="00982407"/>
    <w:rsid w:val="009846D6"/>
    <w:rsid w:val="00985074"/>
    <w:rsid w:val="00985376"/>
    <w:rsid w:val="0098657F"/>
    <w:rsid w:val="009928A0"/>
    <w:rsid w:val="009937F9"/>
    <w:rsid w:val="009950C6"/>
    <w:rsid w:val="009A03D1"/>
    <w:rsid w:val="009A3236"/>
    <w:rsid w:val="009A3A6F"/>
    <w:rsid w:val="009A458D"/>
    <w:rsid w:val="009B1949"/>
    <w:rsid w:val="009B5A93"/>
    <w:rsid w:val="009B5BEA"/>
    <w:rsid w:val="009B755A"/>
    <w:rsid w:val="009C0B88"/>
    <w:rsid w:val="009C1D42"/>
    <w:rsid w:val="009C291F"/>
    <w:rsid w:val="009C3C04"/>
    <w:rsid w:val="009D0B8B"/>
    <w:rsid w:val="009D1711"/>
    <w:rsid w:val="009D198C"/>
    <w:rsid w:val="009D67E6"/>
    <w:rsid w:val="009E0A74"/>
    <w:rsid w:val="009E14A2"/>
    <w:rsid w:val="009E3375"/>
    <w:rsid w:val="009E37BD"/>
    <w:rsid w:val="009E4D38"/>
    <w:rsid w:val="009E66C3"/>
    <w:rsid w:val="009E6B86"/>
    <w:rsid w:val="009F3A48"/>
    <w:rsid w:val="009F4A48"/>
    <w:rsid w:val="009F5B79"/>
    <w:rsid w:val="009F5CC8"/>
    <w:rsid w:val="009F60F3"/>
    <w:rsid w:val="009F7EED"/>
    <w:rsid w:val="00A03301"/>
    <w:rsid w:val="00A06670"/>
    <w:rsid w:val="00A11C12"/>
    <w:rsid w:val="00A12762"/>
    <w:rsid w:val="00A13867"/>
    <w:rsid w:val="00A23EFD"/>
    <w:rsid w:val="00A26DA0"/>
    <w:rsid w:val="00A26FED"/>
    <w:rsid w:val="00A27086"/>
    <w:rsid w:val="00A3105C"/>
    <w:rsid w:val="00A3240C"/>
    <w:rsid w:val="00A35CED"/>
    <w:rsid w:val="00A3668A"/>
    <w:rsid w:val="00A421D4"/>
    <w:rsid w:val="00A42ACA"/>
    <w:rsid w:val="00A44FF0"/>
    <w:rsid w:val="00A45807"/>
    <w:rsid w:val="00A50E55"/>
    <w:rsid w:val="00A5299C"/>
    <w:rsid w:val="00A53EE7"/>
    <w:rsid w:val="00A55016"/>
    <w:rsid w:val="00A66AFF"/>
    <w:rsid w:val="00A67EB1"/>
    <w:rsid w:val="00A75863"/>
    <w:rsid w:val="00A75F08"/>
    <w:rsid w:val="00A82920"/>
    <w:rsid w:val="00A85125"/>
    <w:rsid w:val="00A85FFE"/>
    <w:rsid w:val="00A9011D"/>
    <w:rsid w:val="00A903E5"/>
    <w:rsid w:val="00A91A47"/>
    <w:rsid w:val="00A94F48"/>
    <w:rsid w:val="00A95D2B"/>
    <w:rsid w:val="00A96CBC"/>
    <w:rsid w:val="00A9790B"/>
    <w:rsid w:val="00AA0CA7"/>
    <w:rsid w:val="00AA17F9"/>
    <w:rsid w:val="00AA2617"/>
    <w:rsid w:val="00AA5587"/>
    <w:rsid w:val="00AB2E62"/>
    <w:rsid w:val="00AB3D12"/>
    <w:rsid w:val="00AB4BC6"/>
    <w:rsid w:val="00AB4ECE"/>
    <w:rsid w:val="00AB7FE3"/>
    <w:rsid w:val="00AC0265"/>
    <w:rsid w:val="00AC1E53"/>
    <w:rsid w:val="00AC6000"/>
    <w:rsid w:val="00AC66D1"/>
    <w:rsid w:val="00AD0A2B"/>
    <w:rsid w:val="00AD79C8"/>
    <w:rsid w:val="00AE6CE0"/>
    <w:rsid w:val="00AE6F2B"/>
    <w:rsid w:val="00AF169D"/>
    <w:rsid w:val="00AF3934"/>
    <w:rsid w:val="00AF4CD9"/>
    <w:rsid w:val="00B044D1"/>
    <w:rsid w:val="00B0518F"/>
    <w:rsid w:val="00B058A6"/>
    <w:rsid w:val="00B117D0"/>
    <w:rsid w:val="00B11B56"/>
    <w:rsid w:val="00B13998"/>
    <w:rsid w:val="00B15D13"/>
    <w:rsid w:val="00B22856"/>
    <w:rsid w:val="00B23FBC"/>
    <w:rsid w:val="00B30F94"/>
    <w:rsid w:val="00B32667"/>
    <w:rsid w:val="00B35C5F"/>
    <w:rsid w:val="00B35DC4"/>
    <w:rsid w:val="00B37C8E"/>
    <w:rsid w:val="00B37F03"/>
    <w:rsid w:val="00B4288B"/>
    <w:rsid w:val="00B42F9B"/>
    <w:rsid w:val="00B439DD"/>
    <w:rsid w:val="00B45AF5"/>
    <w:rsid w:val="00B47E46"/>
    <w:rsid w:val="00B50148"/>
    <w:rsid w:val="00B5160D"/>
    <w:rsid w:val="00B52E0F"/>
    <w:rsid w:val="00B535A2"/>
    <w:rsid w:val="00B53B44"/>
    <w:rsid w:val="00B613D7"/>
    <w:rsid w:val="00B61AF1"/>
    <w:rsid w:val="00B621BD"/>
    <w:rsid w:val="00B64466"/>
    <w:rsid w:val="00B64A90"/>
    <w:rsid w:val="00B64F65"/>
    <w:rsid w:val="00B666B9"/>
    <w:rsid w:val="00B67AF6"/>
    <w:rsid w:val="00B71E67"/>
    <w:rsid w:val="00B72E4B"/>
    <w:rsid w:val="00B73648"/>
    <w:rsid w:val="00B74058"/>
    <w:rsid w:val="00B74629"/>
    <w:rsid w:val="00B74F57"/>
    <w:rsid w:val="00B75406"/>
    <w:rsid w:val="00B814F4"/>
    <w:rsid w:val="00B91F58"/>
    <w:rsid w:val="00B9235E"/>
    <w:rsid w:val="00BA579E"/>
    <w:rsid w:val="00BA64E4"/>
    <w:rsid w:val="00BB1DEB"/>
    <w:rsid w:val="00BB4152"/>
    <w:rsid w:val="00BB468B"/>
    <w:rsid w:val="00BB5474"/>
    <w:rsid w:val="00BB5C95"/>
    <w:rsid w:val="00BB612E"/>
    <w:rsid w:val="00BC3474"/>
    <w:rsid w:val="00BC389E"/>
    <w:rsid w:val="00BC4F30"/>
    <w:rsid w:val="00BC6345"/>
    <w:rsid w:val="00BD2CFD"/>
    <w:rsid w:val="00BD44FD"/>
    <w:rsid w:val="00BD5990"/>
    <w:rsid w:val="00BE0352"/>
    <w:rsid w:val="00BE05A0"/>
    <w:rsid w:val="00BE2295"/>
    <w:rsid w:val="00BE27D3"/>
    <w:rsid w:val="00BE3063"/>
    <w:rsid w:val="00BE3F92"/>
    <w:rsid w:val="00BE444B"/>
    <w:rsid w:val="00BE6373"/>
    <w:rsid w:val="00BF3E79"/>
    <w:rsid w:val="00BF4498"/>
    <w:rsid w:val="00BF4C63"/>
    <w:rsid w:val="00BF533A"/>
    <w:rsid w:val="00BF583B"/>
    <w:rsid w:val="00C00AFD"/>
    <w:rsid w:val="00C02246"/>
    <w:rsid w:val="00C03E8E"/>
    <w:rsid w:val="00C05DCB"/>
    <w:rsid w:val="00C06D7C"/>
    <w:rsid w:val="00C06EB7"/>
    <w:rsid w:val="00C07583"/>
    <w:rsid w:val="00C10666"/>
    <w:rsid w:val="00C108FB"/>
    <w:rsid w:val="00C132E8"/>
    <w:rsid w:val="00C163BB"/>
    <w:rsid w:val="00C1764F"/>
    <w:rsid w:val="00C2217B"/>
    <w:rsid w:val="00C224E4"/>
    <w:rsid w:val="00C22B7A"/>
    <w:rsid w:val="00C2735E"/>
    <w:rsid w:val="00C41794"/>
    <w:rsid w:val="00C42C4E"/>
    <w:rsid w:val="00C450E7"/>
    <w:rsid w:val="00C46677"/>
    <w:rsid w:val="00C501E5"/>
    <w:rsid w:val="00C5103F"/>
    <w:rsid w:val="00C5180E"/>
    <w:rsid w:val="00C54031"/>
    <w:rsid w:val="00C54E40"/>
    <w:rsid w:val="00C55C0F"/>
    <w:rsid w:val="00C55F56"/>
    <w:rsid w:val="00C57BA4"/>
    <w:rsid w:val="00C613EB"/>
    <w:rsid w:val="00C61BCB"/>
    <w:rsid w:val="00C639E3"/>
    <w:rsid w:val="00C63DA0"/>
    <w:rsid w:val="00C66625"/>
    <w:rsid w:val="00C71C1A"/>
    <w:rsid w:val="00C7202A"/>
    <w:rsid w:val="00C77074"/>
    <w:rsid w:val="00C809FB"/>
    <w:rsid w:val="00C8196A"/>
    <w:rsid w:val="00C82922"/>
    <w:rsid w:val="00C84623"/>
    <w:rsid w:val="00C93DFF"/>
    <w:rsid w:val="00C93E41"/>
    <w:rsid w:val="00C94942"/>
    <w:rsid w:val="00C965AD"/>
    <w:rsid w:val="00C96D26"/>
    <w:rsid w:val="00C96EB0"/>
    <w:rsid w:val="00CA022E"/>
    <w:rsid w:val="00CA2226"/>
    <w:rsid w:val="00CA3B55"/>
    <w:rsid w:val="00CA5564"/>
    <w:rsid w:val="00CA56D6"/>
    <w:rsid w:val="00CA7DFC"/>
    <w:rsid w:val="00CB06C9"/>
    <w:rsid w:val="00CB1E41"/>
    <w:rsid w:val="00CB2099"/>
    <w:rsid w:val="00CB271C"/>
    <w:rsid w:val="00CB2E31"/>
    <w:rsid w:val="00CB532B"/>
    <w:rsid w:val="00CB6426"/>
    <w:rsid w:val="00CC0F87"/>
    <w:rsid w:val="00CC3F61"/>
    <w:rsid w:val="00CC3FEB"/>
    <w:rsid w:val="00CC7D2A"/>
    <w:rsid w:val="00CD0B23"/>
    <w:rsid w:val="00CD2B39"/>
    <w:rsid w:val="00CD6A5A"/>
    <w:rsid w:val="00CE05AC"/>
    <w:rsid w:val="00CE30C6"/>
    <w:rsid w:val="00CE4F96"/>
    <w:rsid w:val="00CE76D6"/>
    <w:rsid w:val="00CE7C32"/>
    <w:rsid w:val="00CF0AB1"/>
    <w:rsid w:val="00CF1FC0"/>
    <w:rsid w:val="00CF36EF"/>
    <w:rsid w:val="00CF4B9B"/>
    <w:rsid w:val="00CF55E6"/>
    <w:rsid w:val="00CF772F"/>
    <w:rsid w:val="00D015FF"/>
    <w:rsid w:val="00D01CAD"/>
    <w:rsid w:val="00D048DB"/>
    <w:rsid w:val="00D06668"/>
    <w:rsid w:val="00D14F0B"/>
    <w:rsid w:val="00D161D6"/>
    <w:rsid w:val="00D178CA"/>
    <w:rsid w:val="00D17BC7"/>
    <w:rsid w:val="00D17E60"/>
    <w:rsid w:val="00D237B7"/>
    <w:rsid w:val="00D2615C"/>
    <w:rsid w:val="00D3311C"/>
    <w:rsid w:val="00D417E3"/>
    <w:rsid w:val="00D41B84"/>
    <w:rsid w:val="00D432C4"/>
    <w:rsid w:val="00D5234F"/>
    <w:rsid w:val="00D53126"/>
    <w:rsid w:val="00D53405"/>
    <w:rsid w:val="00D5457B"/>
    <w:rsid w:val="00D54E97"/>
    <w:rsid w:val="00D5608B"/>
    <w:rsid w:val="00D564AE"/>
    <w:rsid w:val="00D56AC8"/>
    <w:rsid w:val="00D610E1"/>
    <w:rsid w:val="00D631F8"/>
    <w:rsid w:val="00D676E7"/>
    <w:rsid w:val="00D67E07"/>
    <w:rsid w:val="00D72005"/>
    <w:rsid w:val="00D72995"/>
    <w:rsid w:val="00D73685"/>
    <w:rsid w:val="00D75737"/>
    <w:rsid w:val="00D81145"/>
    <w:rsid w:val="00D85028"/>
    <w:rsid w:val="00D87161"/>
    <w:rsid w:val="00D90775"/>
    <w:rsid w:val="00D93004"/>
    <w:rsid w:val="00D93EFD"/>
    <w:rsid w:val="00D950D7"/>
    <w:rsid w:val="00D95F26"/>
    <w:rsid w:val="00D96FD0"/>
    <w:rsid w:val="00DA2278"/>
    <w:rsid w:val="00DA41B9"/>
    <w:rsid w:val="00DA5898"/>
    <w:rsid w:val="00DA71E7"/>
    <w:rsid w:val="00DA7244"/>
    <w:rsid w:val="00DA7516"/>
    <w:rsid w:val="00DA7B2A"/>
    <w:rsid w:val="00DA7FA2"/>
    <w:rsid w:val="00DB0B20"/>
    <w:rsid w:val="00DB12FD"/>
    <w:rsid w:val="00DB1B06"/>
    <w:rsid w:val="00DB2F46"/>
    <w:rsid w:val="00DC02DD"/>
    <w:rsid w:val="00DC03A8"/>
    <w:rsid w:val="00DC0913"/>
    <w:rsid w:val="00DC1DD2"/>
    <w:rsid w:val="00DC2D8D"/>
    <w:rsid w:val="00DC2F14"/>
    <w:rsid w:val="00DC4ABD"/>
    <w:rsid w:val="00DC7F67"/>
    <w:rsid w:val="00DD309E"/>
    <w:rsid w:val="00DD352C"/>
    <w:rsid w:val="00DD5830"/>
    <w:rsid w:val="00DD601D"/>
    <w:rsid w:val="00DE14D3"/>
    <w:rsid w:val="00DE1F5D"/>
    <w:rsid w:val="00DE495B"/>
    <w:rsid w:val="00DE50D8"/>
    <w:rsid w:val="00DE5DF3"/>
    <w:rsid w:val="00DF278A"/>
    <w:rsid w:val="00DF2DF9"/>
    <w:rsid w:val="00DF3741"/>
    <w:rsid w:val="00DF4792"/>
    <w:rsid w:val="00DF510A"/>
    <w:rsid w:val="00E0033E"/>
    <w:rsid w:val="00E01F36"/>
    <w:rsid w:val="00E0553C"/>
    <w:rsid w:val="00E11E01"/>
    <w:rsid w:val="00E1205E"/>
    <w:rsid w:val="00E12BFE"/>
    <w:rsid w:val="00E1412F"/>
    <w:rsid w:val="00E1480A"/>
    <w:rsid w:val="00E1664B"/>
    <w:rsid w:val="00E17056"/>
    <w:rsid w:val="00E178E8"/>
    <w:rsid w:val="00E21083"/>
    <w:rsid w:val="00E23B25"/>
    <w:rsid w:val="00E27704"/>
    <w:rsid w:val="00E30D12"/>
    <w:rsid w:val="00E31414"/>
    <w:rsid w:val="00E326A4"/>
    <w:rsid w:val="00E33248"/>
    <w:rsid w:val="00E3394E"/>
    <w:rsid w:val="00E35241"/>
    <w:rsid w:val="00E3531A"/>
    <w:rsid w:val="00E40E88"/>
    <w:rsid w:val="00E41025"/>
    <w:rsid w:val="00E41417"/>
    <w:rsid w:val="00E42FAA"/>
    <w:rsid w:val="00E433A1"/>
    <w:rsid w:val="00E509E6"/>
    <w:rsid w:val="00E52257"/>
    <w:rsid w:val="00E53611"/>
    <w:rsid w:val="00E536D3"/>
    <w:rsid w:val="00E57BE2"/>
    <w:rsid w:val="00E615EA"/>
    <w:rsid w:val="00E62A95"/>
    <w:rsid w:val="00E66285"/>
    <w:rsid w:val="00E669C0"/>
    <w:rsid w:val="00E746A2"/>
    <w:rsid w:val="00E807A5"/>
    <w:rsid w:val="00E83FE5"/>
    <w:rsid w:val="00E84E6E"/>
    <w:rsid w:val="00E873C2"/>
    <w:rsid w:val="00E90D06"/>
    <w:rsid w:val="00E916CE"/>
    <w:rsid w:val="00E92C4F"/>
    <w:rsid w:val="00E92CC6"/>
    <w:rsid w:val="00E93AB8"/>
    <w:rsid w:val="00E96FBE"/>
    <w:rsid w:val="00E97E59"/>
    <w:rsid w:val="00EA270C"/>
    <w:rsid w:val="00EA2D6E"/>
    <w:rsid w:val="00EA3C7D"/>
    <w:rsid w:val="00EA79C9"/>
    <w:rsid w:val="00EB044B"/>
    <w:rsid w:val="00EB21BB"/>
    <w:rsid w:val="00EB29B7"/>
    <w:rsid w:val="00EB4567"/>
    <w:rsid w:val="00EB66AC"/>
    <w:rsid w:val="00EB72DA"/>
    <w:rsid w:val="00EB780D"/>
    <w:rsid w:val="00EC04E7"/>
    <w:rsid w:val="00EC1225"/>
    <w:rsid w:val="00EC2247"/>
    <w:rsid w:val="00EC7486"/>
    <w:rsid w:val="00ED0F9B"/>
    <w:rsid w:val="00ED2EA2"/>
    <w:rsid w:val="00ED3D2A"/>
    <w:rsid w:val="00ED5A4E"/>
    <w:rsid w:val="00ED6F6D"/>
    <w:rsid w:val="00ED734A"/>
    <w:rsid w:val="00EE1F87"/>
    <w:rsid w:val="00EE29C1"/>
    <w:rsid w:val="00EE3931"/>
    <w:rsid w:val="00EE3934"/>
    <w:rsid w:val="00EE5AF6"/>
    <w:rsid w:val="00EE7954"/>
    <w:rsid w:val="00EF2CEF"/>
    <w:rsid w:val="00EF6FCF"/>
    <w:rsid w:val="00EF7124"/>
    <w:rsid w:val="00F00CDE"/>
    <w:rsid w:val="00F03520"/>
    <w:rsid w:val="00F0530D"/>
    <w:rsid w:val="00F05F7B"/>
    <w:rsid w:val="00F066A7"/>
    <w:rsid w:val="00F06CC0"/>
    <w:rsid w:val="00F1092D"/>
    <w:rsid w:val="00F10E70"/>
    <w:rsid w:val="00F12DBD"/>
    <w:rsid w:val="00F13FB5"/>
    <w:rsid w:val="00F153EA"/>
    <w:rsid w:val="00F159F7"/>
    <w:rsid w:val="00F15F8F"/>
    <w:rsid w:val="00F21ED1"/>
    <w:rsid w:val="00F24705"/>
    <w:rsid w:val="00F247AA"/>
    <w:rsid w:val="00F2498D"/>
    <w:rsid w:val="00F35265"/>
    <w:rsid w:val="00F37EFB"/>
    <w:rsid w:val="00F42C20"/>
    <w:rsid w:val="00F431D8"/>
    <w:rsid w:val="00F43647"/>
    <w:rsid w:val="00F43C4F"/>
    <w:rsid w:val="00F475A3"/>
    <w:rsid w:val="00F536C0"/>
    <w:rsid w:val="00F566BB"/>
    <w:rsid w:val="00F56DA6"/>
    <w:rsid w:val="00F63E8D"/>
    <w:rsid w:val="00F64A81"/>
    <w:rsid w:val="00F64D25"/>
    <w:rsid w:val="00F66D85"/>
    <w:rsid w:val="00F67313"/>
    <w:rsid w:val="00F67706"/>
    <w:rsid w:val="00F706C1"/>
    <w:rsid w:val="00F70E99"/>
    <w:rsid w:val="00F71F8B"/>
    <w:rsid w:val="00F730B9"/>
    <w:rsid w:val="00F7324F"/>
    <w:rsid w:val="00F73408"/>
    <w:rsid w:val="00F75923"/>
    <w:rsid w:val="00F75A3E"/>
    <w:rsid w:val="00F767FA"/>
    <w:rsid w:val="00F80433"/>
    <w:rsid w:val="00F81618"/>
    <w:rsid w:val="00F81FE3"/>
    <w:rsid w:val="00F90ACE"/>
    <w:rsid w:val="00F90F82"/>
    <w:rsid w:val="00F90FA1"/>
    <w:rsid w:val="00F921DA"/>
    <w:rsid w:val="00F92D75"/>
    <w:rsid w:val="00F97327"/>
    <w:rsid w:val="00F97EEF"/>
    <w:rsid w:val="00FA17FB"/>
    <w:rsid w:val="00FA198C"/>
    <w:rsid w:val="00FA296F"/>
    <w:rsid w:val="00FA4283"/>
    <w:rsid w:val="00FA4C49"/>
    <w:rsid w:val="00FA5D57"/>
    <w:rsid w:val="00FA7266"/>
    <w:rsid w:val="00FA7323"/>
    <w:rsid w:val="00FB1299"/>
    <w:rsid w:val="00FB351A"/>
    <w:rsid w:val="00FB4128"/>
    <w:rsid w:val="00FC1487"/>
    <w:rsid w:val="00FC32D3"/>
    <w:rsid w:val="00FC34B2"/>
    <w:rsid w:val="00FC3E68"/>
    <w:rsid w:val="00FC49B6"/>
    <w:rsid w:val="00FC62C7"/>
    <w:rsid w:val="00FD4D82"/>
    <w:rsid w:val="00FE12E0"/>
    <w:rsid w:val="00FE337A"/>
    <w:rsid w:val="00FE57AE"/>
    <w:rsid w:val="00FE5A46"/>
    <w:rsid w:val="00FE6949"/>
    <w:rsid w:val="00FF3C66"/>
    <w:rsid w:val="00FF517C"/>
    <w:rsid w:val="00FF6A4B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5B8DA2C"/>
  <w15:docId w15:val="{EF7DB827-3B5C-4778-B94E-93D934EA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E41"/>
  </w:style>
  <w:style w:type="paragraph" w:styleId="Heading1">
    <w:name w:val="heading 1"/>
    <w:basedOn w:val="Normal"/>
    <w:next w:val="Normal"/>
    <w:link w:val="Heading1Char"/>
    <w:uiPriority w:val="9"/>
    <w:qFormat/>
    <w:rsid w:val="005A44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659ED"/>
    <w:pPr>
      <w:keepNext w:val="0"/>
      <w:keepLines w:val="0"/>
      <w:spacing w:before="0"/>
      <w:ind w:left="0" w:firstLine="0"/>
      <w:outlineLvl w:val="2"/>
    </w:pPr>
    <w:rPr>
      <w:rFonts w:ascii="Calibri" w:eastAsia="Calibri" w:hAnsi="Calibri" w:cs="Calibr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8659ED"/>
    <w:rPr>
      <w:rFonts w:ascii="Calibri" w:eastAsia="Calibri" w:hAnsi="Calibri" w:cs="Calibr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35C5F"/>
    <w:rPr>
      <w:rFonts w:eastAsiaTheme="minorEastAsia"/>
    </w:rPr>
  </w:style>
  <w:style w:type="paragraph" w:customStyle="1" w:styleId="paragraph">
    <w:name w:val="paragraph"/>
    <w:basedOn w:val="Normal"/>
    <w:rsid w:val="000A527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A5279"/>
  </w:style>
  <w:style w:type="character" w:customStyle="1" w:styleId="eop">
    <w:name w:val="eop"/>
    <w:basedOn w:val="DefaultParagraphFont"/>
    <w:rsid w:val="000A5279"/>
  </w:style>
  <w:style w:type="character" w:styleId="UnresolvedMention">
    <w:name w:val="Unresolved Mention"/>
    <w:basedOn w:val="DefaultParagraphFont"/>
    <w:uiPriority w:val="99"/>
    <w:semiHidden/>
    <w:unhideWhenUsed/>
    <w:rsid w:val="000236B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B7FE3"/>
  </w:style>
  <w:style w:type="character" w:styleId="Strong">
    <w:name w:val="Strong"/>
    <w:basedOn w:val="DefaultParagraphFont"/>
    <w:uiPriority w:val="22"/>
    <w:qFormat/>
    <w:rsid w:val="00AB7FE3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A44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Light">
    <w:name w:val="Grid Table Light"/>
    <w:basedOn w:val="TableNormal"/>
    <w:uiPriority w:val="40"/>
    <w:rsid w:val="00866A4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80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1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9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99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4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5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2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3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21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5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2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7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1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9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5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2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39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7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35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5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2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9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36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3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4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2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0063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40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1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7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48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3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30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7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4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4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6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1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0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8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7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8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8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06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8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2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3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3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3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3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52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6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4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33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3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9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1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8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0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0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85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7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61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3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2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2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3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0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7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17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12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5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qualityforum.org/Publications/2010/01/Measurement_Framework__Evaluating_Efficiency_Across_Patient-Focused_Episodes_of_Care.aspx" TargetMode="External"/><Relationship Id="rId18" Type="http://schemas.openxmlformats.org/officeDocument/2006/relationships/hyperlink" Target="https://www.cdc.gov/mmwr/PDF/rr/rr5705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gradeworkinggroup.org" TargetMode="External"/><Relationship Id="rId17" Type="http://schemas.openxmlformats.org/officeDocument/2006/relationships/hyperlink" Target="http://dx.doi.org/10.15585/mmwr.mm6703a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dx.doi.org/10.15585/mmwr.mm6903a5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qualityforum.org/Measuring_Performance/Submitting_Standards.aspx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dx.doi.org/10.15585/mmwr.rr6908a1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://dx.doi.org/10.15585/mmwr.mm6846a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qaalliance.org/files/PrinciplesofEfficiencyMeasurementApril2006.doc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5F21F3" w:rsidP="005F21F3">
          <w:pPr>
            <w:pStyle w:val="61E91D4220034A64A72268AE9C6EBC95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8924E7CB4D5C4CC4905BEA5FE803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C905-DBFD-41F3-8967-63518602B157}"/>
      </w:docPartPr>
      <w:docPartBody>
        <w:p w:rsidR="00160241" w:rsidRDefault="005F21F3" w:rsidP="005F21F3">
          <w:pPr>
            <w:pStyle w:val="8924E7CB4D5C4CC4905BEA5FE80343E53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composite measure #/ title</w:t>
          </w:r>
        </w:p>
      </w:docPartBody>
    </w:docPart>
    <w:docPart>
      <w:docPartPr>
        <w:name w:val="AB1B0578B87C4E9EA043F449B0E69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D2EEA-3EEB-40FF-BC18-D5CD98C305C8}"/>
      </w:docPartPr>
      <w:docPartBody>
        <w:p w:rsidR="00BE0F2D" w:rsidRDefault="005F21F3" w:rsidP="005F21F3">
          <w:pPr>
            <w:pStyle w:val="AB1B0578B87C4E9EA043F449B0E6989F2"/>
          </w:pPr>
          <w:r w:rsidRPr="003B1CC5">
            <w:rPr>
              <w:rStyle w:val="PlaceholderText"/>
            </w:rPr>
            <w:t>Click here to enter NQF number</w:t>
          </w:r>
        </w:p>
      </w:docPartBody>
    </w:docPart>
    <w:docPart>
      <w:docPartPr>
        <w:name w:val="0AE8BFD0CDF1427FAA545E00FE7C5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FC916-10C0-48A2-BF87-9EBF1A12F81C}"/>
      </w:docPartPr>
      <w:docPartBody>
        <w:p w:rsidR="00F03566" w:rsidRDefault="00B83FA9" w:rsidP="00B83FA9">
          <w:pPr>
            <w:pStyle w:val="0AE8BFD0CDF1427FAA545E00FE7C5D22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0A1"/>
    <w:rsid w:val="00160241"/>
    <w:rsid w:val="001F47A0"/>
    <w:rsid w:val="002B5F47"/>
    <w:rsid w:val="003A1E4B"/>
    <w:rsid w:val="00435D41"/>
    <w:rsid w:val="00455EB5"/>
    <w:rsid w:val="00461C1C"/>
    <w:rsid w:val="004E2027"/>
    <w:rsid w:val="005F21F3"/>
    <w:rsid w:val="008F6A9B"/>
    <w:rsid w:val="00A77B15"/>
    <w:rsid w:val="00B83FA9"/>
    <w:rsid w:val="00BE0F2D"/>
    <w:rsid w:val="00C03643"/>
    <w:rsid w:val="00C2797F"/>
    <w:rsid w:val="00C80225"/>
    <w:rsid w:val="00D228C9"/>
    <w:rsid w:val="00D2552B"/>
    <w:rsid w:val="00D75B64"/>
    <w:rsid w:val="00DB5324"/>
    <w:rsid w:val="00E97654"/>
    <w:rsid w:val="00EA555A"/>
    <w:rsid w:val="00F03566"/>
    <w:rsid w:val="00F87EB9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B6041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3FA9"/>
    <w:rPr>
      <w:color w:val="808080"/>
    </w:rPr>
  </w:style>
  <w:style w:type="paragraph" w:customStyle="1" w:styleId="AB1B0578B87C4E9EA043F449B0E6989F2">
    <w:name w:val="AB1B0578B87C4E9EA043F449B0E6989F2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5">
    <w:name w:val="61E91D4220034A64A72268AE9C6EBC95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3">
    <w:name w:val="8924E7CB4D5C4CC4905BEA5FE80343E53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AE8BFD0CDF1427FAA545E00FE7C5D22">
    <w:name w:val="0AE8BFD0CDF1427FAA545E00FE7C5D22"/>
    <w:rsid w:val="00B83FA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F7F90E6C239F42B2564F20A8AAD4CE" ma:contentTypeVersion="8" ma:contentTypeDescription="Create a new document." ma:contentTypeScope="" ma:versionID="40f0f5d9b073a67672677cdbf390ce3b">
  <xsd:schema xmlns:xsd="http://www.w3.org/2001/XMLSchema" xmlns:xs="http://www.w3.org/2001/XMLSchema" xmlns:p="http://schemas.microsoft.com/office/2006/metadata/properties" xmlns:ns2="76bce2c7-2e52-4525-a6e0-24f8a73e605d" xmlns:ns3="64615f93-1352-4a7e-b7a8-3b07e39b2009" targetNamespace="http://schemas.microsoft.com/office/2006/metadata/properties" ma:root="true" ma:fieldsID="5bcb151596019b85dc59b2e0546d91e0" ns2:_="" ns3:_="">
    <xsd:import namespace="76bce2c7-2e52-4525-a6e0-24f8a73e605d"/>
    <xsd:import namespace="64615f93-1352-4a7e-b7a8-3b07e39b2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ce2c7-2e52-4525-a6e0-24f8a73e6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15f93-1352-4a7e-b7a8-3b07e39b20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0DB350-FC8B-4433-8EFB-33E9A67FD2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2CDBE7-7F08-4F52-B308-EE351D989842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64615f93-1352-4a7e-b7a8-3b07e39b2009"/>
    <ds:schemaRef ds:uri="76bce2c7-2e52-4525-a6e0-24f8a73e605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59A71ED-5DD9-43E4-AC04-89FFC6797C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7AF440-C7F7-429E-88FA-8DB8B9AF9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ce2c7-2e52-4525-a6e0-24f8a73e605d"/>
    <ds:schemaRef ds:uri="64615f93-1352-4a7e-b7a8-3b07e39b2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4714</Words>
  <Characters>26874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31525</CharactersWithSpaces>
  <SharedDoc>false</SharedDoc>
  <HLinks>
    <vt:vector size="102" baseType="variant">
      <vt:variant>
        <vt:i4>6094924</vt:i4>
      </vt:variant>
      <vt:variant>
        <vt:i4>48</vt:i4>
      </vt:variant>
      <vt:variant>
        <vt:i4>0</vt:i4>
      </vt:variant>
      <vt:variant>
        <vt:i4>5</vt:i4>
      </vt:variant>
      <vt:variant>
        <vt:lpwstr>https://www.cdc.gov/mmwr/pdf/wk/mm6434.pdf</vt:lpwstr>
      </vt:variant>
      <vt:variant>
        <vt:lpwstr>page=16</vt:lpwstr>
      </vt:variant>
      <vt:variant>
        <vt:i4>7340128</vt:i4>
      </vt:variant>
      <vt:variant>
        <vt:i4>45</vt:i4>
      </vt:variant>
      <vt:variant>
        <vt:i4>0</vt:i4>
      </vt:variant>
      <vt:variant>
        <vt:i4>5</vt:i4>
      </vt:variant>
      <vt:variant>
        <vt:lpwstr>https://www.cdc.gov/mmwr/PDF/rr/rr5705.pdf</vt:lpwstr>
      </vt:variant>
      <vt:variant>
        <vt:lpwstr/>
      </vt:variant>
      <vt:variant>
        <vt:i4>2687009</vt:i4>
      </vt:variant>
      <vt:variant>
        <vt:i4>42</vt:i4>
      </vt:variant>
      <vt:variant>
        <vt:i4>0</vt:i4>
      </vt:variant>
      <vt:variant>
        <vt:i4>5</vt:i4>
      </vt:variant>
      <vt:variant>
        <vt:lpwstr>https://www.cdc.gov/mmwr/volumes/67/wr/pdfs/mm6703a5-H.pdf</vt:lpwstr>
      </vt:variant>
      <vt:variant>
        <vt:lpwstr/>
      </vt:variant>
      <vt:variant>
        <vt:i4>1310812</vt:i4>
      </vt:variant>
      <vt:variant>
        <vt:i4>39</vt:i4>
      </vt:variant>
      <vt:variant>
        <vt:i4>0</vt:i4>
      </vt:variant>
      <vt:variant>
        <vt:i4>5</vt:i4>
      </vt:variant>
      <vt:variant>
        <vt:lpwstr>http://dx.doi.org/10.15585/mmwr.mm6703a5</vt:lpwstr>
      </vt:variant>
      <vt:variant>
        <vt:lpwstr/>
      </vt:variant>
      <vt:variant>
        <vt:i4>3342395</vt:i4>
      </vt:variant>
      <vt:variant>
        <vt:i4>36</vt:i4>
      </vt:variant>
      <vt:variant>
        <vt:i4>0</vt:i4>
      </vt:variant>
      <vt:variant>
        <vt:i4>5</vt:i4>
      </vt:variant>
      <vt:variant>
        <vt:lpwstr>https://www.cdc.gov/mmwr/volumes/67/rr/pdfs/rr6702a1-H.pdf</vt:lpwstr>
      </vt:variant>
      <vt:variant>
        <vt:lpwstr/>
      </vt:variant>
      <vt:variant>
        <vt:i4>786517</vt:i4>
      </vt:variant>
      <vt:variant>
        <vt:i4>33</vt:i4>
      </vt:variant>
      <vt:variant>
        <vt:i4>0</vt:i4>
      </vt:variant>
      <vt:variant>
        <vt:i4>5</vt:i4>
      </vt:variant>
      <vt:variant>
        <vt:lpwstr>https://www.cdc.gov/mmwr/volumes/68/rr/pdfs/rr6803-H.pdf</vt:lpwstr>
      </vt:variant>
      <vt:variant>
        <vt:lpwstr/>
      </vt:variant>
      <vt:variant>
        <vt:i4>67</vt:i4>
      </vt:variant>
      <vt:variant>
        <vt:i4>30</vt:i4>
      </vt:variant>
      <vt:variant>
        <vt:i4>0</vt:i4>
      </vt:variant>
      <vt:variant>
        <vt:i4>5</vt:i4>
      </vt:variant>
      <vt:variant>
        <vt:lpwstr>http://dx.doi.org/10.15585/mmwr.rr6803a1</vt:lpwstr>
      </vt:variant>
      <vt:variant>
        <vt:lpwstr/>
      </vt:variant>
      <vt:variant>
        <vt:i4>6619257</vt:i4>
      </vt:variant>
      <vt:variant>
        <vt:i4>27</vt:i4>
      </vt:variant>
      <vt:variant>
        <vt:i4>0</vt:i4>
      </vt:variant>
      <vt:variant>
        <vt:i4>5</vt:i4>
      </vt:variant>
      <vt:variant>
        <vt:lpwstr>http://www.aqaalliance.org/files/PrinciplesofEfficiencyMeasurementApril2006.doc</vt:lpwstr>
      </vt:variant>
      <vt:variant>
        <vt:lpwstr/>
      </vt:variant>
      <vt:variant>
        <vt:i4>4587580</vt:i4>
      </vt:variant>
      <vt:variant>
        <vt:i4>24</vt:i4>
      </vt:variant>
      <vt:variant>
        <vt:i4>0</vt:i4>
      </vt:variant>
      <vt:variant>
        <vt:i4>5</vt:i4>
      </vt:variant>
      <vt:variant>
        <vt:lpwstr>http://www.qualityforum.org/Publications/2010/01/Measurement_Framework__Evaluating_Efficiency_Across_Patient-Focused_Episodes_of_Care.aspx</vt:lpwstr>
      </vt:variant>
      <vt:variant>
        <vt:lpwstr/>
      </vt:variant>
      <vt:variant>
        <vt:i4>5373974</vt:i4>
      </vt:variant>
      <vt:variant>
        <vt:i4>21</vt:i4>
      </vt:variant>
      <vt:variant>
        <vt:i4>0</vt:i4>
      </vt:variant>
      <vt:variant>
        <vt:i4>5</vt:i4>
      </vt:variant>
      <vt:variant>
        <vt:lpwstr>http://www.gradeworkinggroup.org/</vt:lpwstr>
      </vt:variant>
      <vt:variant>
        <vt:lpwstr/>
      </vt:variant>
      <vt:variant>
        <vt:i4>655386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Note6</vt:lpwstr>
      </vt:variant>
      <vt:variant>
        <vt:i4>655386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Note4</vt:lpwstr>
      </vt:variant>
      <vt:variant>
        <vt:i4>655386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Note4</vt:lpwstr>
      </vt:variant>
      <vt:variant>
        <vt:i4>655386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Note5</vt:lpwstr>
      </vt:variant>
      <vt:variant>
        <vt:i4>655386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Note4</vt:lpwstr>
      </vt:variant>
      <vt:variant>
        <vt:i4>655386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Note3</vt:lpwstr>
      </vt:variant>
      <vt:variant>
        <vt:i4>5177423</vt:i4>
      </vt:variant>
      <vt:variant>
        <vt:i4>0</vt:i4>
      </vt:variant>
      <vt:variant>
        <vt:i4>0</vt:i4>
      </vt:variant>
      <vt:variant>
        <vt:i4>5</vt:i4>
      </vt:variant>
      <vt:variant>
        <vt:lpwstr>http://www.qualityforum.org/Measuring_Performance/Submitting_Standards.aspx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Pace</dc:creator>
  <cp:keywords/>
  <cp:lastModifiedBy>Judy Lacourciere</cp:lastModifiedBy>
  <cp:revision>10</cp:revision>
  <dcterms:created xsi:type="dcterms:W3CDTF">2021-04-26T19:34:00Z</dcterms:created>
  <dcterms:modified xsi:type="dcterms:W3CDTF">2021-04-28T14:25:00Z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0x010100E9F7F90E6C239F42B2564F20A8AAD4CE</vt:lpwstr>
  </property>
</Properties>
</file>